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67BA5" w14:textId="77777777" w:rsidR="005319C5" w:rsidRPr="003E23B5" w:rsidRDefault="005319C5" w:rsidP="00AE352A">
      <w:pPr>
        <w:ind w:right="244"/>
        <w:jc w:val="right"/>
        <w:rPr>
          <w:rFonts w:ascii="华文中宋" w:eastAsia="华文中宋" w:hAnsi="华文中宋"/>
          <w:spacing w:val="40"/>
          <w:sz w:val="21"/>
          <w:szCs w:val="21"/>
        </w:rPr>
      </w:pPr>
    </w:p>
    <w:p w14:paraId="1EA24508" w14:textId="77777777" w:rsidR="005319C5" w:rsidRPr="003E23B5" w:rsidRDefault="005319C5" w:rsidP="005319C5">
      <w:pPr>
        <w:jc w:val="right"/>
        <w:rPr>
          <w:rFonts w:ascii="华文中宋" w:eastAsia="华文中宋" w:hAnsi="华文中宋"/>
          <w:spacing w:val="40"/>
          <w:sz w:val="21"/>
          <w:szCs w:val="21"/>
        </w:rPr>
      </w:pPr>
    </w:p>
    <w:p w14:paraId="523F0073" w14:textId="41D2DE25" w:rsidR="005319C5" w:rsidRPr="00B66E8E" w:rsidRDefault="00164BDE" w:rsidP="00BA674F">
      <w:pPr>
        <w:widowControl w:val="0"/>
        <w:tabs>
          <w:tab w:val="left" w:pos="945"/>
          <w:tab w:val="left" w:pos="1050"/>
        </w:tabs>
        <w:adjustRightInd w:val="0"/>
        <w:jc w:val="distribute"/>
        <w:textAlignment w:val="baseline"/>
        <w:rPr>
          <w:rFonts w:ascii="Cambria" w:eastAsia="华文中宋" w:hAnsi="华文中宋"/>
          <w:bCs/>
          <w:spacing w:val="40"/>
          <w:w w:val="80"/>
          <w:sz w:val="52"/>
          <w:szCs w:val="52"/>
        </w:rPr>
      </w:pPr>
      <w:r w:rsidRPr="00B66E8E">
        <w:rPr>
          <w:rFonts w:ascii="Cambria" w:eastAsia="华文中宋" w:hAnsi="华文中宋" w:hint="eastAsia"/>
          <w:bCs/>
          <w:spacing w:val="40"/>
          <w:w w:val="80"/>
          <w:sz w:val="52"/>
          <w:szCs w:val="52"/>
        </w:rPr>
        <w:t>“江苏精品”</w:t>
      </w:r>
      <w:r w:rsidR="005319C5" w:rsidRPr="00B66E8E">
        <w:rPr>
          <w:rFonts w:ascii="Cambria" w:eastAsia="华文中宋" w:hAnsi="华文中宋"/>
          <w:bCs/>
          <w:spacing w:val="40"/>
          <w:w w:val="80"/>
          <w:sz w:val="52"/>
          <w:szCs w:val="52"/>
        </w:rPr>
        <w:t>认证规则</w:t>
      </w:r>
    </w:p>
    <w:p w14:paraId="56010CA0" w14:textId="77777777" w:rsidR="005319C5" w:rsidRPr="00B66E8E" w:rsidRDefault="005319C5" w:rsidP="005319C5">
      <w:pPr>
        <w:pBdr>
          <w:bottom w:val="single" w:sz="8" w:space="0" w:color="auto"/>
        </w:pBdr>
        <w:tabs>
          <w:tab w:val="left" w:pos="945"/>
          <w:tab w:val="left" w:pos="1050"/>
          <w:tab w:val="left" w:pos="2145"/>
          <w:tab w:val="center" w:pos="4535"/>
        </w:tabs>
        <w:jc w:val="right"/>
        <w:rPr>
          <w:rFonts w:ascii="Cambria" w:hAnsi="Cambria"/>
          <w:b/>
          <w:sz w:val="28"/>
          <w:szCs w:val="28"/>
        </w:rPr>
      </w:pPr>
    </w:p>
    <w:p w14:paraId="014E2F98" w14:textId="77777777" w:rsidR="005319C5" w:rsidRPr="00B66E8E" w:rsidRDefault="00F1295B" w:rsidP="005319C5">
      <w:pPr>
        <w:pBdr>
          <w:bottom w:val="single" w:sz="8" w:space="0" w:color="auto"/>
        </w:pBdr>
        <w:tabs>
          <w:tab w:val="left" w:pos="945"/>
          <w:tab w:val="left" w:pos="1050"/>
          <w:tab w:val="left" w:pos="2145"/>
          <w:tab w:val="center" w:pos="4535"/>
        </w:tabs>
        <w:jc w:val="right"/>
        <w:rPr>
          <w:rFonts w:ascii="Cambria" w:hAnsi="Cambria"/>
          <w:b/>
          <w:sz w:val="28"/>
          <w:szCs w:val="28"/>
        </w:rPr>
      </w:pPr>
      <w:r w:rsidRPr="00B66E8E">
        <w:rPr>
          <w:rFonts w:ascii="Cambria" w:hAnsi="Cambria" w:hint="eastAsia"/>
          <w:b/>
          <w:sz w:val="28"/>
          <w:szCs w:val="28"/>
        </w:rPr>
        <w:t>JSPB01-030006-2022</w:t>
      </w:r>
    </w:p>
    <w:p w14:paraId="2F84890D" w14:textId="77777777" w:rsidR="00F1295B" w:rsidRPr="00B66E8E" w:rsidRDefault="00F1295B" w:rsidP="005319C5">
      <w:pPr>
        <w:pBdr>
          <w:bottom w:val="single" w:sz="8" w:space="0" w:color="auto"/>
        </w:pBdr>
        <w:tabs>
          <w:tab w:val="left" w:pos="945"/>
          <w:tab w:val="left" w:pos="1050"/>
          <w:tab w:val="left" w:pos="2145"/>
          <w:tab w:val="center" w:pos="4535"/>
        </w:tabs>
        <w:jc w:val="right"/>
        <w:rPr>
          <w:rFonts w:ascii="黑体" w:eastAsia="黑体"/>
          <w:bCs/>
          <w:sz w:val="28"/>
          <w:szCs w:val="32"/>
        </w:rPr>
      </w:pPr>
    </w:p>
    <w:p w14:paraId="0A8A7F5C" w14:textId="77777777" w:rsidR="005319C5" w:rsidRPr="00B66E8E" w:rsidRDefault="005319C5" w:rsidP="005319C5">
      <w:pPr>
        <w:tabs>
          <w:tab w:val="left" w:pos="945"/>
          <w:tab w:val="left" w:pos="1050"/>
        </w:tabs>
        <w:spacing w:line="300" w:lineRule="auto"/>
        <w:jc w:val="center"/>
        <w:rPr>
          <w:rFonts w:ascii="黑体" w:eastAsia="黑体" w:hAnsi="华文中宋"/>
          <w:bCs/>
          <w:sz w:val="48"/>
          <w:szCs w:val="48"/>
        </w:rPr>
      </w:pPr>
    </w:p>
    <w:p w14:paraId="7E449DE9" w14:textId="77777777" w:rsidR="001A39A1" w:rsidRPr="00B66E8E" w:rsidRDefault="001A39A1" w:rsidP="005319C5">
      <w:pPr>
        <w:tabs>
          <w:tab w:val="left" w:pos="945"/>
          <w:tab w:val="left" w:pos="1050"/>
        </w:tabs>
        <w:spacing w:line="300" w:lineRule="auto"/>
        <w:rPr>
          <w:rFonts w:ascii="黑体" w:eastAsia="黑体" w:hAnsi="宋体"/>
          <w:bCs/>
          <w:sz w:val="48"/>
          <w:szCs w:val="48"/>
        </w:rPr>
      </w:pPr>
    </w:p>
    <w:p w14:paraId="296ADFA8" w14:textId="77777777" w:rsidR="000A3D92" w:rsidRPr="00B66E8E" w:rsidRDefault="000A3D92" w:rsidP="005319C5">
      <w:pPr>
        <w:tabs>
          <w:tab w:val="left" w:pos="945"/>
          <w:tab w:val="left" w:pos="1050"/>
        </w:tabs>
        <w:spacing w:line="300" w:lineRule="auto"/>
        <w:rPr>
          <w:rFonts w:ascii="黑体" w:eastAsia="黑体" w:hAnsi="宋体"/>
          <w:bCs/>
          <w:sz w:val="48"/>
          <w:szCs w:val="48"/>
        </w:rPr>
      </w:pPr>
    </w:p>
    <w:p w14:paraId="0412F066" w14:textId="77777777" w:rsidR="000A3D92" w:rsidRPr="00B66E8E" w:rsidRDefault="000A3D92" w:rsidP="00BA674F">
      <w:pPr>
        <w:widowControl w:val="0"/>
        <w:tabs>
          <w:tab w:val="left" w:pos="945"/>
          <w:tab w:val="left" w:pos="1050"/>
        </w:tabs>
        <w:adjustRightInd w:val="0"/>
        <w:spacing w:line="300" w:lineRule="auto"/>
        <w:jc w:val="center"/>
        <w:textAlignment w:val="baseline"/>
        <w:rPr>
          <w:rFonts w:ascii="Cambria" w:eastAsia="华文中宋" w:hAnsi="华文中宋"/>
          <w:bCs/>
          <w:sz w:val="44"/>
          <w:szCs w:val="44"/>
        </w:rPr>
      </w:pPr>
    </w:p>
    <w:p w14:paraId="659D2DA7" w14:textId="77777777" w:rsidR="005319C5" w:rsidRPr="00B66E8E" w:rsidRDefault="00A9320E" w:rsidP="00BA674F">
      <w:pPr>
        <w:widowControl w:val="0"/>
        <w:tabs>
          <w:tab w:val="left" w:pos="945"/>
          <w:tab w:val="left" w:pos="1050"/>
        </w:tabs>
        <w:adjustRightInd w:val="0"/>
        <w:spacing w:line="300" w:lineRule="auto"/>
        <w:jc w:val="center"/>
        <w:textAlignment w:val="baseline"/>
        <w:rPr>
          <w:rFonts w:ascii="Cambria" w:eastAsia="华文中宋" w:hAnsi="华文中宋"/>
          <w:bCs/>
          <w:sz w:val="36"/>
          <w:szCs w:val="36"/>
        </w:rPr>
      </w:pPr>
      <w:r w:rsidRPr="00B66E8E">
        <w:rPr>
          <w:rFonts w:ascii="Cambria" w:eastAsia="华文中宋" w:hAnsi="华文中宋" w:hint="eastAsia"/>
          <w:bCs/>
          <w:sz w:val="36"/>
          <w:szCs w:val="36"/>
        </w:rPr>
        <w:t>加工</w:t>
      </w:r>
      <w:r w:rsidR="00EE077D" w:rsidRPr="00B66E8E">
        <w:rPr>
          <w:rFonts w:ascii="Cambria" w:eastAsia="华文中宋" w:hAnsi="华文中宋" w:hint="eastAsia"/>
          <w:bCs/>
          <w:sz w:val="36"/>
          <w:szCs w:val="36"/>
        </w:rPr>
        <w:t>食品</w:t>
      </w:r>
      <w:r w:rsidR="005319C5" w:rsidRPr="00B66E8E">
        <w:rPr>
          <w:rFonts w:ascii="Cambria" w:eastAsia="华文中宋" w:hAnsi="华文中宋"/>
          <w:bCs/>
          <w:sz w:val="36"/>
          <w:szCs w:val="36"/>
        </w:rPr>
        <w:t>认证规则</w:t>
      </w:r>
    </w:p>
    <w:p w14:paraId="59ED4D23" w14:textId="77777777" w:rsidR="002C575E" w:rsidRPr="00B66E8E" w:rsidRDefault="002C575E" w:rsidP="00A85B91">
      <w:pPr>
        <w:widowControl w:val="0"/>
        <w:tabs>
          <w:tab w:val="left" w:pos="945"/>
          <w:tab w:val="left" w:pos="1050"/>
        </w:tabs>
        <w:adjustRightInd w:val="0"/>
        <w:spacing w:line="300" w:lineRule="auto"/>
        <w:jc w:val="center"/>
        <w:textAlignment w:val="baseline"/>
        <w:rPr>
          <w:rFonts w:ascii="Cambria" w:eastAsia="华文中宋" w:hAnsi="华文中宋"/>
          <w:bCs/>
          <w:sz w:val="36"/>
          <w:szCs w:val="36"/>
        </w:rPr>
      </w:pPr>
    </w:p>
    <w:p w14:paraId="7FB52003" w14:textId="77777777" w:rsidR="002C575E" w:rsidRPr="00B66E8E" w:rsidRDefault="002C575E" w:rsidP="00A85B91">
      <w:pPr>
        <w:widowControl w:val="0"/>
        <w:tabs>
          <w:tab w:val="left" w:pos="945"/>
          <w:tab w:val="left" w:pos="1050"/>
        </w:tabs>
        <w:adjustRightInd w:val="0"/>
        <w:spacing w:line="300" w:lineRule="auto"/>
        <w:jc w:val="center"/>
        <w:textAlignment w:val="baseline"/>
        <w:rPr>
          <w:rFonts w:ascii="Cambria" w:eastAsia="华文中宋" w:hAnsi="华文中宋"/>
          <w:bCs/>
          <w:sz w:val="36"/>
          <w:szCs w:val="36"/>
        </w:rPr>
      </w:pPr>
    </w:p>
    <w:p w14:paraId="629A0D4C" w14:textId="77777777" w:rsidR="005319C5" w:rsidRPr="00B66E8E" w:rsidRDefault="005319C5" w:rsidP="009E4E56">
      <w:pPr>
        <w:jc w:val="center"/>
        <w:rPr>
          <w:sz w:val="28"/>
        </w:rPr>
      </w:pPr>
      <w:r w:rsidRPr="00B66E8E">
        <w:rPr>
          <w:rFonts w:ascii="Cambria" w:hAnsi="Cambria"/>
          <w:sz w:val="36"/>
          <w:szCs w:val="36"/>
        </w:rPr>
        <w:t>Certification</w:t>
      </w:r>
      <w:r w:rsidR="00D61285" w:rsidRPr="00B66E8E">
        <w:rPr>
          <w:rFonts w:ascii="Cambria" w:hAnsi="Cambria"/>
          <w:sz w:val="36"/>
          <w:szCs w:val="36"/>
        </w:rPr>
        <w:t xml:space="preserve"> </w:t>
      </w:r>
      <w:r w:rsidRPr="00B66E8E">
        <w:rPr>
          <w:rFonts w:ascii="Cambria" w:hAnsi="Cambria"/>
          <w:sz w:val="36"/>
          <w:szCs w:val="36"/>
        </w:rPr>
        <w:t xml:space="preserve">Rules </w:t>
      </w:r>
      <w:r w:rsidRPr="00B66E8E">
        <w:rPr>
          <w:rFonts w:ascii="Cambria" w:hAnsi="Cambria" w:hint="eastAsia"/>
          <w:sz w:val="36"/>
          <w:szCs w:val="36"/>
        </w:rPr>
        <w:t>for</w:t>
      </w:r>
      <w:r w:rsidR="009E4E56" w:rsidRPr="00B66E8E">
        <w:rPr>
          <w:rFonts w:ascii="Cambria" w:hAnsi="Cambria"/>
          <w:sz w:val="36"/>
          <w:szCs w:val="36"/>
        </w:rPr>
        <w:t xml:space="preserve"> </w:t>
      </w:r>
      <w:r w:rsidR="00BA674F" w:rsidRPr="00B66E8E">
        <w:rPr>
          <w:rFonts w:ascii="Cambria" w:hAnsi="Cambria" w:hint="eastAsia"/>
          <w:sz w:val="36"/>
          <w:szCs w:val="36"/>
        </w:rPr>
        <w:t xml:space="preserve">Processed </w:t>
      </w:r>
      <w:r w:rsidR="00EE077D" w:rsidRPr="00B66E8E">
        <w:rPr>
          <w:rFonts w:ascii="Cambria" w:eastAsia="华文中宋" w:hAnsi="华文中宋"/>
          <w:bCs/>
          <w:sz w:val="36"/>
          <w:szCs w:val="36"/>
        </w:rPr>
        <w:t>Food</w:t>
      </w:r>
    </w:p>
    <w:p w14:paraId="4AFD0057" w14:textId="77777777" w:rsidR="005319C5" w:rsidRPr="00B66E8E" w:rsidRDefault="005319C5" w:rsidP="009E4E56">
      <w:pPr>
        <w:jc w:val="center"/>
        <w:rPr>
          <w:rFonts w:ascii="华文中宋" w:eastAsia="华文中宋" w:hAnsi="华文中宋"/>
          <w:w w:val="80"/>
          <w:sz w:val="28"/>
        </w:rPr>
      </w:pPr>
    </w:p>
    <w:p w14:paraId="6702DA60" w14:textId="77777777" w:rsidR="005319C5" w:rsidRPr="00B66E8E" w:rsidRDefault="005319C5" w:rsidP="005319C5">
      <w:pPr>
        <w:rPr>
          <w:rFonts w:ascii="华文中宋" w:eastAsia="华文中宋" w:hAnsi="华文中宋"/>
          <w:w w:val="80"/>
          <w:sz w:val="28"/>
        </w:rPr>
      </w:pPr>
    </w:p>
    <w:p w14:paraId="73808DBB" w14:textId="77777777" w:rsidR="005319C5" w:rsidRPr="00B66E8E" w:rsidRDefault="005319C5" w:rsidP="005319C5">
      <w:pPr>
        <w:rPr>
          <w:rFonts w:ascii="华文中宋" w:eastAsia="华文中宋" w:hAnsi="华文中宋"/>
          <w:w w:val="80"/>
          <w:sz w:val="28"/>
        </w:rPr>
      </w:pPr>
    </w:p>
    <w:p w14:paraId="25CA3E9D" w14:textId="77777777" w:rsidR="005319C5" w:rsidRPr="00B66E8E" w:rsidRDefault="005319C5" w:rsidP="005319C5">
      <w:pPr>
        <w:rPr>
          <w:rFonts w:ascii="华文中宋" w:eastAsia="华文中宋" w:hAnsi="华文中宋"/>
          <w:w w:val="80"/>
          <w:sz w:val="28"/>
        </w:rPr>
      </w:pPr>
    </w:p>
    <w:p w14:paraId="5AD0D44A" w14:textId="77777777" w:rsidR="00DC6687" w:rsidRPr="00B66E8E" w:rsidRDefault="00DC6687" w:rsidP="005319C5">
      <w:pPr>
        <w:rPr>
          <w:rFonts w:ascii="华文中宋" w:eastAsia="华文中宋" w:hAnsi="华文中宋"/>
          <w:w w:val="80"/>
          <w:sz w:val="28"/>
        </w:rPr>
      </w:pPr>
    </w:p>
    <w:p w14:paraId="186D111F" w14:textId="77777777" w:rsidR="00DC6687" w:rsidRPr="00B66E8E" w:rsidRDefault="00DC6687" w:rsidP="005319C5">
      <w:pPr>
        <w:rPr>
          <w:rFonts w:ascii="华文中宋" w:eastAsia="华文中宋" w:hAnsi="华文中宋"/>
          <w:w w:val="80"/>
          <w:sz w:val="28"/>
        </w:rPr>
      </w:pPr>
    </w:p>
    <w:p w14:paraId="2B369DDE" w14:textId="77777777" w:rsidR="00DC6687" w:rsidRPr="00B66E8E" w:rsidRDefault="00DC6687" w:rsidP="005319C5">
      <w:pPr>
        <w:rPr>
          <w:rFonts w:ascii="华文中宋" w:eastAsia="华文中宋" w:hAnsi="华文中宋"/>
          <w:w w:val="80"/>
          <w:sz w:val="28"/>
        </w:rPr>
      </w:pPr>
    </w:p>
    <w:p w14:paraId="69530BB0" w14:textId="77777777" w:rsidR="00DC6687" w:rsidRPr="00B66E8E" w:rsidRDefault="00DC6687" w:rsidP="005319C5">
      <w:pPr>
        <w:rPr>
          <w:rFonts w:ascii="华文中宋" w:eastAsia="华文中宋" w:hAnsi="华文中宋"/>
          <w:w w:val="80"/>
          <w:sz w:val="28"/>
        </w:rPr>
      </w:pPr>
    </w:p>
    <w:p w14:paraId="31F44810" w14:textId="77777777" w:rsidR="00DC6687" w:rsidRPr="00B66E8E" w:rsidRDefault="00DC6687" w:rsidP="005319C5">
      <w:pPr>
        <w:rPr>
          <w:rFonts w:ascii="华文中宋" w:eastAsia="华文中宋" w:hAnsi="华文中宋"/>
          <w:w w:val="80"/>
          <w:sz w:val="28"/>
        </w:rPr>
      </w:pPr>
    </w:p>
    <w:p w14:paraId="037D6196" w14:textId="77777777" w:rsidR="00DC6687" w:rsidRPr="00B66E8E" w:rsidRDefault="00DC6687" w:rsidP="005319C5">
      <w:pPr>
        <w:rPr>
          <w:rFonts w:ascii="华文中宋" w:eastAsia="华文中宋" w:hAnsi="华文中宋"/>
          <w:w w:val="80"/>
          <w:sz w:val="28"/>
        </w:rPr>
      </w:pPr>
    </w:p>
    <w:p w14:paraId="7C156DD0" w14:textId="77777777" w:rsidR="00DC6687" w:rsidRPr="00B66E8E" w:rsidRDefault="00DC6687" w:rsidP="005319C5">
      <w:pPr>
        <w:rPr>
          <w:rFonts w:ascii="华文中宋" w:eastAsia="华文中宋" w:hAnsi="华文中宋"/>
          <w:w w:val="80"/>
          <w:sz w:val="28"/>
        </w:rPr>
      </w:pPr>
    </w:p>
    <w:p w14:paraId="5D22B8DA" w14:textId="77777777" w:rsidR="005319C5" w:rsidRPr="00B66E8E" w:rsidRDefault="005319C5" w:rsidP="005319C5"/>
    <w:p w14:paraId="181A5971" w14:textId="77777777" w:rsidR="005319C5" w:rsidRPr="00B66E8E" w:rsidRDefault="00A85B91" w:rsidP="005319C5">
      <w:pPr>
        <w:pBdr>
          <w:bottom w:val="single" w:sz="8" w:space="1" w:color="auto"/>
        </w:pBdr>
        <w:tabs>
          <w:tab w:val="left" w:pos="945"/>
          <w:tab w:val="left" w:pos="1050"/>
        </w:tabs>
        <w:spacing w:line="300" w:lineRule="auto"/>
        <w:jc w:val="distribute"/>
        <w:rPr>
          <w:rFonts w:ascii="Cambria" w:eastAsia="黑体" w:hAnsi="Cambria"/>
          <w:sz w:val="28"/>
        </w:rPr>
      </w:pPr>
      <w:r w:rsidRPr="00B66E8E">
        <w:rPr>
          <w:rFonts w:ascii="Cambria" w:eastAsia="黑体" w:hAnsi="Cambria"/>
          <w:sz w:val="28"/>
        </w:rPr>
        <w:t>20</w:t>
      </w:r>
      <w:r w:rsidR="00111BC8" w:rsidRPr="00B66E8E">
        <w:rPr>
          <w:rFonts w:ascii="Cambria" w:eastAsia="黑体" w:hAnsi="Cambria"/>
          <w:sz w:val="28"/>
        </w:rPr>
        <w:t>2</w:t>
      </w:r>
      <w:r w:rsidR="00F1295B" w:rsidRPr="00B66E8E">
        <w:rPr>
          <w:rFonts w:ascii="Cambria" w:eastAsia="黑体" w:hAnsi="Cambria" w:hint="eastAsia"/>
          <w:sz w:val="28"/>
        </w:rPr>
        <w:t>2</w:t>
      </w:r>
      <w:r w:rsidR="005319C5" w:rsidRPr="00B66E8E">
        <w:rPr>
          <w:rFonts w:ascii="Cambria" w:eastAsia="黑体" w:hAnsi="Cambria"/>
          <w:sz w:val="28"/>
        </w:rPr>
        <w:t>年</w:t>
      </w:r>
      <w:r w:rsidR="00F1295B" w:rsidRPr="00B66E8E">
        <w:rPr>
          <w:rFonts w:ascii="Cambria" w:eastAsia="黑体" w:hAnsi="Cambria" w:hint="eastAsia"/>
          <w:sz w:val="28"/>
        </w:rPr>
        <w:t>8</w:t>
      </w:r>
      <w:r w:rsidR="005319C5" w:rsidRPr="00B66E8E">
        <w:rPr>
          <w:rFonts w:ascii="Cambria" w:eastAsia="黑体" w:hAnsi="Cambria"/>
          <w:sz w:val="28"/>
        </w:rPr>
        <w:t>月</w:t>
      </w:r>
      <w:r w:rsidR="00F1295B" w:rsidRPr="00B66E8E">
        <w:rPr>
          <w:rFonts w:ascii="Cambria" w:eastAsia="黑体" w:hAnsi="Cambria" w:hint="eastAsia"/>
          <w:sz w:val="28"/>
        </w:rPr>
        <w:t>22</w:t>
      </w:r>
      <w:r w:rsidR="005319C5" w:rsidRPr="00B66E8E">
        <w:rPr>
          <w:rFonts w:ascii="Cambria" w:eastAsia="黑体" w:hAnsi="Cambria"/>
          <w:sz w:val="28"/>
        </w:rPr>
        <w:t>日发布</w:t>
      </w:r>
      <w:bookmarkStart w:id="0" w:name="_Hlk111805575"/>
      <w:r w:rsidR="005319C5" w:rsidRPr="00B66E8E">
        <w:rPr>
          <w:rFonts w:ascii="Cambria" w:eastAsia="黑体" w:hAnsi="Cambria"/>
          <w:sz w:val="28"/>
        </w:rPr>
        <w:t xml:space="preserve">  </w:t>
      </w:r>
      <w:r w:rsidR="005319C5" w:rsidRPr="00B66E8E">
        <w:rPr>
          <w:rFonts w:ascii="Cambria" w:eastAsia="黑体" w:hAnsi="Cambria" w:hint="eastAsia"/>
          <w:sz w:val="28"/>
        </w:rPr>
        <w:t xml:space="preserve">                  </w:t>
      </w:r>
      <w:r w:rsidRPr="00B66E8E">
        <w:rPr>
          <w:rFonts w:ascii="Cambria" w:eastAsia="黑体" w:hAnsi="Cambria"/>
          <w:sz w:val="28"/>
        </w:rPr>
        <w:t xml:space="preserve">      </w:t>
      </w:r>
      <w:bookmarkEnd w:id="0"/>
      <w:r w:rsidRPr="00B66E8E">
        <w:rPr>
          <w:rFonts w:ascii="Cambria" w:eastAsia="黑体" w:hAnsi="Cambria"/>
          <w:sz w:val="28"/>
        </w:rPr>
        <w:t>20</w:t>
      </w:r>
      <w:r w:rsidR="00111BC8" w:rsidRPr="00B66E8E">
        <w:rPr>
          <w:rFonts w:ascii="Cambria" w:eastAsia="黑体" w:hAnsi="Cambria"/>
          <w:sz w:val="28"/>
        </w:rPr>
        <w:t>2</w:t>
      </w:r>
      <w:r w:rsidR="00F1295B" w:rsidRPr="00B66E8E">
        <w:rPr>
          <w:rFonts w:ascii="Cambria" w:eastAsia="黑体" w:hAnsi="Cambria" w:hint="eastAsia"/>
          <w:sz w:val="28"/>
        </w:rPr>
        <w:t>2</w:t>
      </w:r>
      <w:r w:rsidR="005319C5" w:rsidRPr="00B66E8E">
        <w:rPr>
          <w:rFonts w:ascii="Cambria" w:eastAsia="黑体" w:hAnsi="Cambria"/>
          <w:sz w:val="28"/>
        </w:rPr>
        <w:t>年</w:t>
      </w:r>
      <w:r w:rsidR="00F1295B" w:rsidRPr="00B66E8E">
        <w:rPr>
          <w:rFonts w:ascii="Cambria" w:eastAsia="黑体" w:hAnsi="Cambria" w:hint="eastAsia"/>
          <w:sz w:val="28"/>
        </w:rPr>
        <w:t>8</w:t>
      </w:r>
      <w:r w:rsidR="005319C5" w:rsidRPr="00B66E8E">
        <w:rPr>
          <w:rFonts w:ascii="Cambria" w:eastAsia="黑体" w:hAnsi="Cambria"/>
          <w:sz w:val="28"/>
        </w:rPr>
        <w:t>月</w:t>
      </w:r>
      <w:r w:rsidR="00F1295B" w:rsidRPr="00B66E8E">
        <w:rPr>
          <w:rFonts w:ascii="Cambria" w:eastAsia="黑体" w:hAnsi="Cambria" w:hint="eastAsia"/>
          <w:sz w:val="28"/>
        </w:rPr>
        <w:t>22</w:t>
      </w:r>
      <w:r w:rsidR="005319C5" w:rsidRPr="00B66E8E">
        <w:rPr>
          <w:rFonts w:ascii="Cambria" w:eastAsia="黑体" w:hAnsi="Cambria"/>
          <w:sz w:val="28"/>
        </w:rPr>
        <w:t>日实施</w:t>
      </w:r>
    </w:p>
    <w:p w14:paraId="45E5FA26" w14:textId="77777777" w:rsidR="00256409" w:rsidRPr="00B66E8E" w:rsidRDefault="00256409" w:rsidP="00256409">
      <w:pPr>
        <w:tabs>
          <w:tab w:val="center" w:pos="4986"/>
          <w:tab w:val="left" w:pos="8465"/>
        </w:tabs>
        <w:rPr>
          <w:rFonts w:ascii="Cambria" w:eastAsia="华文中宋" w:hAnsi="华文中宋"/>
          <w:spacing w:val="40"/>
          <w:sz w:val="44"/>
          <w:szCs w:val="44"/>
        </w:rPr>
      </w:pPr>
      <w:r w:rsidRPr="00B66E8E">
        <w:rPr>
          <w:rFonts w:ascii="Cambria" w:eastAsia="华文中宋" w:hAnsi="华文中宋"/>
          <w:spacing w:val="40"/>
          <w:sz w:val="44"/>
          <w:szCs w:val="44"/>
        </w:rPr>
        <w:tab/>
      </w:r>
      <w:r w:rsidR="00164BDE" w:rsidRPr="00B66E8E">
        <w:rPr>
          <w:rFonts w:ascii="Cambria" w:eastAsia="华文中宋" w:hAnsi="华文中宋" w:hint="eastAsia"/>
          <w:spacing w:val="40"/>
          <w:sz w:val="44"/>
          <w:szCs w:val="44"/>
        </w:rPr>
        <w:t>江苏精品</w:t>
      </w:r>
      <w:r w:rsidR="00334FF5" w:rsidRPr="00B66E8E">
        <w:rPr>
          <w:rFonts w:ascii="Cambria" w:eastAsia="华文中宋" w:hAnsi="华文中宋" w:hint="eastAsia"/>
          <w:spacing w:val="40"/>
          <w:sz w:val="44"/>
          <w:szCs w:val="44"/>
        </w:rPr>
        <w:t>国际认证联盟</w:t>
      </w:r>
      <w:r w:rsidRPr="00B66E8E">
        <w:rPr>
          <w:rFonts w:ascii="Cambria" w:eastAsia="华文中宋" w:hAnsi="华文中宋"/>
          <w:spacing w:val="40"/>
          <w:sz w:val="44"/>
          <w:szCs w:val="44"/>
        </w:rPr>
        <w:tab/>
      </w:r>
    </w:p>
    <w:p w14:paraId="22BA6331" w14:textId="77777777" w:rsidR="0051596D" w:rsidRPr="00B66E8E" w:rsidRDefault="00256409" w:rsidP="00AE352A">
      <w:pPr>
        <w:jc w:val="center"/>
        <w:rPr>
          <w:rFonts w:ascii="Arial" w:eastAsia="黑体" w:hAnsi="Arial"/>
          <w:b/>
          <w:sz w:val="22"/>
        </w:rPr>
      </w:pPr>
      <w:r w:rsidRPr="00B66E8E">
        <w:rPr>
          <w:rFonts w:ascii="Cambria" w:eastAsia="华文中宋" w:hAnsi="华文中宋"/>
          <w:sz w:val="44"/>
          <w:szCs w:val="44"/>
        </w:rPr>
        <w:br w:type="page"/>
      </w:r>
    </w:p>
    <w:p w14:paraId="637C0B0B" w14:textId="77777777" w:rsidR="0051596D" w:rsidRPr="00B66E8E" w:rsidRDefault="0051596D" w:rsidP="00253997">
      <w:pPr>
        <w:spacing w:beforeLines="50" w:before="120" w:afterLines="50" w:after="120"/>
        <w:jc w:val="center"/>
        <w:rPr>
          <w:rFonts w:ascii="黑体" w:eastAsia="黑体" w:hAnsi="宋体"/>
          <w:sz w:val="30"/>
          <w:szCs w:val="30"/>
        </w:rPr>
      </w:pPr>
      <w:r w:rsidRPr="00B66E8E">
        <w:rPr>
          <w:rFonts w:ascii="黑体" w:eastAsia="黑体" w:hAnsi="宋体" w:hint="eastAsia"/>
          <w:sz w:val="30"/>
          <w:szCs w:val="30"/>
        </w:rPr>
        <w:lastRenderedPageBreak/>
        <w:t>前  言</w:t>
      </w:r>
    </w:p>
    <w:p w14:paraId="28C08056" w14:textId="77777777" w:rsidR="005319C5" w:rsidRPr="00B66E8E" w:rsidRDefault="005319C5" w:rsidP="00A85B91">
      <w:pPr>
        <w:spacing w:line="300" w:lineRule="auto"/>
        <w:jc w:val="both"/>
        <w:rPr>
          <w:rFonts w:ascii="宋体" w:hAnsi="宋体"/>
          <w:sz w:val="21"/>
          <w:szCs w:val="21"/>
        </w:rPr>
      </w:pPr>
    </w:p>
    <w:p w14:paraId="7C0826D3" w14:textId="77777777" w:rsidR="00F70CA0" w:rsidRPr="00B66E8E" w:rsidRDefault="00334FF5" w:rsidP="00111BC8">
      <w:pPr>
        <w:spacing w:line="300" w:lineRule="auto"/>
        <w:ind w:firstLineChars="200" w:firstLine="420"/>
        <w:jc w:val="both"/>
        <w:rPr>
          <w:rFonts w:hAnsi="宋体"/>
          <w:sz w:val="21"/>
          <w:szCs w:val="21"/>
        </w:rPr>
      </w:pPr>
      <w:r w:rsidRPr="00B66E8E">
        <w:rPr>
          <w:rFonts w:ascii="宋体" w:hAnsi="宋体" w:hint="eastAsia"/>
          <w:sz w:val="21"/>
          <w:szCs w:val="21"/>
        </w:rPr>
        <w:t>本规则由</w:t>
      </w:r>
      <w:r w:rsidR="00F368E6" w:rsidRPr="00B66E8E">
        <w:rPr>
          <w:rFonts w:ascii="宋体" w:hAnsi="宋体" w:hint="eastAsia"/>
          <w:sz w:val="21"/>
          <w:szCs w:val="21"/>
        </w:rPr>
        <w:t>“</w:t>
      </w:r>
      <w:r w:rsidR="00164BDE" w:rsidRPr="00B66E8E">
        <w:rPr>
          <w:rFonts w:ascii="宋体" w:hAnsi="宋体" w:hint="eastAsia"/>
          <w:sz w:val="21"/>
          <w:szCs w:val="21"/>
        </w:rPr>
        <w:t>江苏精品”</w:t>
      </w:r>
      <w:r w:rsidRPr="00B66E8E">
        <w:rPr>
          <w:rFonts w:ascii="宋体" w:hAnsi="宋体" w:hint="eastAsia"/>
          <w:sz w:val="21"/>
          <w:szCs w:val="21"/>
        </w:rPr>
        <w:t>国际认证联盟组织制定、发布，版权归</w:t>
      </w:r>
      <w:r w:rsidR="00F368E6" w:rsidRPr="00B66E8E">
        <w:rPr>
          <w:rFonts w:ascii="宋体" w:hAnsi="宋体" w:hint="eastAsia"/>
          <w:sz w:val="21"/>
          <w:szCs w:val="21"/>
        </w:rPr>
        <w:t>“</w:t>
      </w:r>
      <w:r w:rsidR="00164BDE" w:rsidRPr="00B66E8E">
        <w:rPr>
          <w:rFonts w:ascii="宋体" w:hAnsi="宋体" w:hint="eastAsia"/>
          <w:sz w:val="21"/>
          <w:szCs w:val="21"/>
        </w:rPr>
        <w:t>江苏精品”</w:t>
      </w:r>
      <w:r w:rsidRPr="00B66E8E">
        <w:rPr>
          <w:rFonts w:ascii="宋体" w:hAnsi="宋体" w:hint="eastAsia"/>
          <w:sz w:val="21"/>
          <w:szCs w:val="21"/>
        </w:rPr>
        <w:t>国际认证联盟所有，联盟内成员根据本机构的资质情况备案后使用，联盟外的任何组织及个人未经</w:t>
      </w:r>
      <w:r w:rsidR="00D23EE3" w:rsidRPr="00B66E8E">
        <w:rPr>
          <w:rFonts w:ascii="宋体" w:hAnsi="宋体" w:hint="eastAsia"/>
          <w:sz w:val="21"/>
          <w:szCs w:val="21"/>
        </w:rPr>
        <w:t>“</w:t>
      </w:r>
      <w:r w:rsidR="00164BDE" w:rsidRPr="00B66E8E">
        <w:rPr>
          <w:rFonts w:ascii="宋体" w:hAnsi="宋体" w:hint="eastAsia"/>
          <w:sz w:val="21"/>
          <w:szCs w:val="21"/>
        </w:rPr>
        <w:t>江苏精品”</w:t>
      </w:r>
      <w:r w:rsidRPr="00B66E8E">
        <w:rPr>
          <w:rFonts w:ascii="宋体" w:hAnsi="宋体" w:hint="eastAsia"/>
          <w:sz w:val="21"/>
          <w:szCs w:val="21"/>
        </w:rPr>
        <w:t>国际认证联盟的许可，不得以任何形式全部或部分使用</w:t>
      </w:r>
      <w:r w:rsidR="001A302A" w:rsidRPr="00B66E8E">
        <w:rPr>
          <w:rFonts w:ascii="宋体" w:hAnsi="宋体" w:hint="eastAsia"/>
          <w:sz w:val="21"/>
          <w:szCs w:val="21"/>
        </w:rPr>
        <w:t>。</w:t>
      </w:r>
      <w:r w:rsidR="00F70CA0" w:rsidRPr="00B66E8E">
        <w:rPr>
          <w:rFonts w:ascii="宋体" w:hAnsi="宋体" w:hint="eastAsia"/>
          <w:sz w:val="21"/>
          <w:szCs w:val="21"/>
        </w:rPr>
        <w:t xml:space="preserve"> </w:t>
      </w:r>
    </w:p>
    <w:p w14:paraId="5FC666B5" w14:textId="77777777" w:rsidR="00E01AB0" w:rsidRPr="00B66E8E" w:rsidRDefault="00BA674F" w:rsidP="00E01AB0">
      <w:pPr>
        <w:spacing w:line="300" w:lineRule="auto"/>
        <w:ind w:firstLineChars="200" w:firstLine="420"/>
        <w:jc w:val="both"/>
        <w:rPr>
          <w:rFonts w:ascii="宋体" w:hAnsi="宋体"/>
          <w:sz w:val="21"/>
          <w:szCs w:val="21"/>
        </w:rPr>
      </w:pPr>
      <w:r w:rsidRPr="00B66E8E">
        <w:rPr>
          <w:rFonts w:ascii="宋体" w:hAnsi="宋体" w:hint="eastAsia"/>
          <w:sz w:val="21"/>
          <w:szCs w:val="21"/>
        </w:rPr>
        <w:t>20</w:t>
      </w:r>
      <w:r w:rsidR="0058657A" w:rsidRPr="00B66E8E">
        <w:rPr>
          <w:rFonts w:ascii="宋体" w:hAnsi="宋体"/>
          <w:sz w:val="21"/>
          <w:szCs w:val="21"/>
        </w:rPr>
        <w:t>22</w:t>
      </w:r>
      <w:r w:rsidRPr="00B66E8E">
        <w:rPr>
          <w:rFonts w:ascii="宋体" w:hAnsi="宋体" w:hint="eastAsia"/>
          <w:sz w:val="21"/>
          <w:szCs w:val="21"/>
        </w:rPr>
        <w:t>年</w:t>
      </w:r>
      <w:r w:rsidR="0058657A" w:rsidRPr="00B66E8E">
        <w:rPr>
          <w:rFonts w:ascii="宋体" w:hAnsi="宋体"/>
          <w:sz w:val="21"/>
          <w:szCs w:val="21"/>
        </w:rPr>
        <w:t>8</w:t>
      </w:r>
      <w:r w:rsidRPr="00B66E8E">
        <w:rPr>
          <w:rFonts w:ascii="宋体" w:hAnsi="宋体" w:hint="eastAsia"/>
          <w:sz w:val="21"/>
          <w:szCs w:val="21"/>
        </w:rPr>
        <w:t>月</w:t>
      </w:r>
      <w:r w:rsidR="0058657A" w:rsidRPr="00B66E8E">
        <w:rPr>
          <w:rFonts w:ascii="宋体" w:hAnsi="宋体"/>
          <w:sz w:val="21"/>
          <w:szCs w:val="21"/>
        </w:rPr>
        <w:t>18</w:t>
      </w:r>
      <w:r w:rsidRPr="00B66E8E">
        <w:rPr>
          <w:rFonts w:ascii="宋体" w:hAnsi="宋体" w:hint="eastAsia"/>
          <w:sz w:val="21"/>
          <w:szCs w:val="21"/>
        </w:rPr>
        <w:t>日，</w:t>
      </w:r>
      <w:r w:rsidR="0058657A" w:rsidRPr="00B66E8E">
        <w:rPr>
          <w:rFonts w:ascii="宋体" w:hAnsi="宋体" w:hint="eastAsia"/>
          <w:sz w:val="21"/>
          <w:szCs w:val="21"/>
        </w:rPr>
        <w:t>第1次</w:t>
      </w:r>
      <w:r w:rsidRPr="00B66E8E">
        <w:rPr>
          <w:rFonts w:ascii="宋体" w:hAnsi="宋体" w:hint="eastAsia"/>
          <w:sz w:val="21"/>
          <w:szCs w:val="21"/>
        </w:rPr>
        <w:t>修订，主要变化如下：</w:t>
      </w:r>
    </w:p>
    <w:p w14:paraId="595F29E9" w14:textId="77777777" w:rsidR="00D23EE3" w:rsidRPr="00B66E8E" w:rsidRDefault="00D23EE3" w:rsidP="00D23EE3">
      <w:pPr>
        <w:spacing w:line="300" w:lineRule="auto"/>
        <w:ind w:firstLineChars="200" w:firstLine="420"/>
        <w:jc w:val="both"/>
        <w:rPr>
          <w:sz w:val="21"/>
          <w:szCs w:val="21"/>
        </w:rPr>
      </w:pPr>
      <w:r w:rsidRPr="00B66E8E">
        <w:rPr>
          <w:rFonts w:hint="eastAsia"/>
          <w:sz w:val="21"/>
          <w:szCs w:val="21"/>
        </w:rPr>
        <w:t>——“认证程序”修改为“认证申请”；</w:t>
      </w:r>
    </w:p>
    <w:p w14:paraId="32D7A8A9" w14:textId="77777777" w:rsidR="00D23EE3" w:rsidRPr="00B66E8E" w:rsidRDefault="00D23EE3" w:rsidP="00D23EE3">
      <w:pPr>
        <w:spacing w:line="300" w:lineRule="auto"/>
        <w:ind w:firstLineChars="200" w:firstLine="420"/>
        <w:jc w:val="both"/>
        <w:rPr>
          <w:sz w:val="21"/>
          <w:szCs w:val="21"/>
        </w:rPr>
      </w:pPr>
      <w:r w:rsidRPr="00B66E8E">
        <w:rPr>
          <w:rFonts w:hint="eastAsia"/>
          <w:sz w:val="21"/>
          <w:szCs w:val="21"/>
        </w:rPr>
        <w:t>——明确了认证单元和划分原则；</w:t>
      </w:r>
    </w:p>
    <w:p w14:paraId="166E2D25" w14:textId="77777777" w:rsidR="00D23EE3" w:rsidRPr="00B66E8E" w:rsidRDefault="00D23EE3" w:rsidP="00D23EE3">
      <w:pPr>
        <w:spacing w:line="300" w:lineRule="auto"/>
        <w:ind w:firstLineChars="200" w:firstLine="420"/>
        <w:jc w:val="both"/>
        <w:rPr>
          <w:sz w:val="21"/>
          <w:szCs w:val="21"/>
        </w:rPr>
      </w:pPr>
      <w:r w:rsidRPr="00B66E8E">
        <w:rPr>
          <w:rFonts w:hint="eastAsia"/>
          <w:sz w:val="21"/>
          <w:szCs w:val="21"/>
        </w:rPr>
        <w:t>——细化了产品送样原则；</w:t>
      </w:r>
    </w:p>
    <w:p w14:paraId="1BC69E70" w14:textId="77777777" w:rsidR="00D23EE3" w:rsidRPr="00B66E8E" w:rsidRDefault="00D23EE3" w:rsidP="00D23EE3">
      <w:pPr>
        <w:spacing w:line="300" w:lineRule="auto"/>
        <w:ind w:firstLineChars="200" w:firstLine="420"/>
        <w:jc w:val="both"/>
        <w:rPr>
          <w:sz w:val="21"/>
          <w:szCs w:val="21"/>
        </w:rPr>
      </w:pPr>
      <w:r w:rsidRPr="00B66E8E">
        <w:rPr>
          <w:rFonts w:hint="eastAsia"/>
          <w:sz w:val="21"/>
          <w:szCs w:val="21"/>
        </w:rPr>
        <w:t>——产品检测项目的选择增加了</w:t>
      </w:r>
      <w:r w:rsidR="009B761F" w:rsidRPr="00B66E8E">
        <w:rPr>
          <w:rFonts w:hint="eastAsia"/>
          <w:sz w:val="21"/>
          <w:szCs w:val="21"/>
        </w:rPr>
        <w:t>附录</w:t>
      </w:r>
      <w:r w:rsidR="009B761F" w:rsidRPr="00B66E8E">
        <w:rPr>
          <w:rFonts w:hint="eastAsia"/>
          <w:sz w:val="21"/>
          <w:szCs w:val="21"/>
        </w:rPr>
        <w:t>C</w:t>
      </w:r>
      <w:r w:rsidRPr="00B66E8E">
        <w:rPr>
          <w:rFonts w:hint="eastAsia"/>
          <w:sz w:val="21"/>
          <w:szCs w:val="21"/>
        </w:rPr>
        <w:t>的内容；</w:t>
      </w:r>
    </w:p>
    <w:p w14:paraId="2DB8F8CB" w14:textId="77777777" w:rsidR="00D23EE3" w:rsidRPr="00B66E8E" w:rsidRDefault="00D23EE3" w:rsidP="00D23EE3">
      <w:pPr>
        <w:spacing w:line="300" w:lineRule="auto"/>
        <w:ind w:firstLineChars="200" w:firstLine="420"/>
        <w:jc w:val="both"/>
        <w:rPr>
          <w:sz w:val="21"/>
          <w:szCs w:val="21"/>
        </w:rPr>
      </w:pPr>
      <w:r w:rsidRPr="00B66E8E">
        <w:rPr>
          <w:rFonts w:hint="eastAsia"/>
          <w:sz w:val="21"/>
          <w:szCs w:val="21"/>
        </w:rPr>
        <w:t>——简化了任务书的包含内容；</w:t>
      </w:r>
    </w:p>
    <w:p w14:paraId="2C2D4FE0" w14:textId="77777777" w:rsidR="00D23EE3" w:rsidRPr="00B66E8E" w:rsidRDefault="00D23EE3" w:rsidP="00D23EE3">
      <w:pPr>
        <w:spacing w:line="300" w:lineRule="auto"/>
        <w:ind w:firstLineChars="200" w:firstLine="420"/>
        <w:jc w:val="both"/>
        <w:rPr>
          <w:sz w:val="21"/>
          <w:szCs w:val="21"/>
        </w:rPr>
      </w:pPr>
      <w:r w:rsidRPr="00B66E8E">
        <w:rPr>
          <w:rFonts w:hint="eastAsia"/>
          <w:sz w:val="21"/>
          <w:szCs w:val="21"/>
        </w:rPr>
        <w:t>——调整了检查人日数的规定；</w:t>
      </w:r>
    </w:p>
    <w:p w14:paraId="615E0CD4" w14:textId="77777777" w:rsidR="00D23EE3" w:rsidRPr="00B66E8E" w:rsidRDefault="00D23EE3" w:rsidP="00D23EE3">
      <w:pPr>
        <w:spacing w:line="300" w:lineRule="auto"/>
        <w:ind w:firstLineChars="200" w:firstLine="420"/>
        <w:jc w:val="both"/>
        <w:rPr>
          <w:sz w:val="21"/>
          <w:szCs w:val="21"/>
        </w:rPr>
      </w:pPr>
      <w:r w:rsidRPr="00B66E8E">
        <w:rPr>
          <w:rFonts w:hint="eastAsia"/>
          <w:sz w:val="21"/>
          <w:szCs w:val="21"/>
        </w:rPr>
        <w:t>——调整了监督抽样的最大间隔时间；</w:t>
      </w:r>
    </w:p>
    <w:p w14:paraId="701F13A7" w14:textId="77777777" w:rsidR="00D23EE3" w:rsidRPr="00B66E8E" w:rsidRDefault="00D23EE3" w:rsidP="00D23EE3">
      <w:pPr>
        <w:spacing w:line="300" w:lineRule="auto"/>
        <w:ind w:firstLineChars="200" w:firstLine="420"/>
        <w:jc w:val="both"/>
        <w:rPr>
          <w:sz w:val="21"/>
          <w:szCs w:val="21"/>
        </w:rPr>
      </w:pPr>
      <w:r w:rsidRPr="00B66E8E">
        <w:rPr>
          <w:rFonts w:hint="eastAsia"/>
          <w:sz w:val="21"/>
          <w:szCs w:val="21"/>
        </w:rPr>
        <w:t>——“证书的扩大”修改为“获证单元覆盖产品的扩展”，相应表述同时进行了调整；</w:t>
      </w:r>
    </w:p>
    <w:p w14:paraId="7341EA6C" w14:textId="77777777" w:rsidR="00D23EE3" w:rsidRPr="00B66E8E" w:rsidRDefault="00D23EE3" w:rsidP="00D23EE3">
      <w:pPr>
        <w:spacing w:line="300" w:lineRule="auto"/>
        <w:ind w:firstLineChars="200" w:firstLine="420"/>
        <w:jc w:val="both"/>
        <w:rPr>
          <w:sz w:val="21"/>
          <w:szCs w:val="21"/>
        </w:rPr>
      </w:pPr>
      <w:r w:rsidRPr="00B66E8E">
        <w:rPr>
          <w:rFonts w:hint="eastAsia"/>
          <w:sz w:val="21"/>
          <w:szCs w:val="21"/>
        </w:rPr>
        <w:t>——增加了“复审”的要求；</w:t>
      </w:r>
    </w:p>
    <w:p w14:paraId="42CB1BB5" w14:textId="77777777" w:rsidR="00EF406A" w:rsidRPr="00B66E8E" w:rsidRDefault="00EF406A" w:rsidP="00EF406A">
      <w:pPr>
        <w:spacing w:line="300" w:lineRule="auto"/>
        <w:ind w:firstLineChars="200" w:firstLine="420"/>
        <w:jc w:val="both"/>
        <w:rPr>
          <w:sz w:val="21"/>
          <w:szCs w:val="21"/>
        </w:rPr>
      </w:pPr>
      <w:r w:rsidRPr="00B66E8E">
        <w:rPr>
          <w:rFonts w:hint="eastAsia"/>
          <w:sz w:val="21"/>
          <w:szCs w:val="21"/>
        </w:rPr>
        <w:t>——增加了“附录</w:t>
      </w:r>
      <w:r w:rsidRPr="00B66E8E">
        <w:rPr>
          <w:rFonts w:hint="eastAsia"/>
          <w:sz w:val="21"/>
          <w:szCs w:val="21"/>
        </w:rPr>
        <w:t xml:space="preserve">A. </w:t>
      </w:r>
      <w:r w:rsidRPr="00B66E8E">
        <w:rPr>
          <w:rFonts w:hint="eastAsia"/>
          <w:sz w:val="21"/>
          <w:szCs w:val="21"/>
        </w:rPr>
        <w:t>江苏精品认证</w:t>
      </w:r>
      <w:r w:rsidRPr="00B66E8E">
        <w:rPr>
          <w:rFonts w:hint="eastAsia"/>
          <w:sz w:val="21"/>
          <w:szCs w:val="21"/>
        </w:rPr>
        <w:t>-</w:t>
      </w:r>
      <w:r w:rsidRPr="00B66E8E">
        <w:rPr>
          <w:rFonts w:hint="eastAsia"/>
          <w:sz w:val="21"/>
          <w:szCs w:val="21"/>
        </w:rPr>
        <w:t>植物产品认证评分表”；</w:t>
      </w:r>
    </w:p>
    <w:p w14:paraId="04F2CCF1" w14:textId="77777777" w:rsidR="00EF406A" w:rsidRPr="00B66E8E" w:rsidRDefault="00EF406A" w:rsidP="00EF406A">
      <w:pPr>
        <w:spacing w:line="300" w:lineRule="auto"/>
        <w:ind w:firstLineChars="200" w:firstLine="420"/>
        <w:jc w:val="both"/>
        <w:rPr>
          <w:sz w:val="21"/>
          <w:szCs w:val="21"/>
        </w:rPr>
      </w:pPr>
      <w:r w:rsidRPr="00B66E8E">
        <w:rPr>
          <w:rFonts w:hint="eastAsia"/>
          <w:sz w:val="21"/>
          <w:szCs w:val="21"/>
        </w:rPr>
        <w:t>——增加了“附录</w:t>
      </w:r>
      <w:r w:rsidRPr="00B66E8E">
        <w:rPr>
          <w:rFonts w:hint="eastAsia"/>
          <w:sz w:val="21"/>
          <w:szCs w:val="21"/>
        </w:rPr>
        <w:t xml:space="preserve">B. </w:t>
      </w:r>
      <w:r w:rsidR="00DD0B4B" w:rsidRPr="00B66E8E">
        <w:rPr>
          <w:rFonts w:hint="eastAsia"/>
          <w:sz w:val="21"/>
          <w:szCs w:val="21"/>
        </w:rPr>
        <w:t>工厂</w:t>
      </w:r>
      <w:r w:rsidRPr="00B66E8E">
        <w:rPr>
          <w:rFonts w:hint="eastAsia"/>
          <w:sz w:val="21"/>
          <w:szCs w:val="21"/>
        </w:rPr>
        <w:t>质量保证能力”；</w:t>
      </w:r>
    </w:p>
    <w:p w14:paraId="71ACF963" w14:textId="77777777" w:rsidR="00EF406A" w:rsidRPr="00B66E8E" w:rsidRDefault="00EF406A" w:rsidP="00EF406A">
      <w:pPr>
        <w:spacing w:line="300" w:lineRule="auto"/>
        <w:ind w:firstLineChars="200" w:firstLine="420"/>
        <w:jc w:val="both"/>
        <w:rPr>
          <w:sz w:val="21"/>
          <w:szCs w:val="21"/>
        </w:rPr>
      </w:pPr>
      <w:r w:rsidRPr="00B66E8E">
        <w:rPr>
          <w:rFonts w:hint="eastAsia"/>
          <w:sz w:val="21"/>
          <w:szCs w:val="21"/>
        </w:rPr>
        <w:t>——增加了“附录</w:t>
      </w:r>
      <w:r w:rsidRPr="00B66E8E">
        <w:rPr>
          <w:rFonts w:hint="eastAsia"/>
          <w:sz w:val="21"/>
          <w:szCs w:val="21"/>
        </w:rPr>
        <w:t xml:space="preserve">C. </w:t>
      </w:r>
      <w:r w:rsidRPr="00B66E8E">
        <w:rPr>
          <w:rFonts w:hint="eastAsia"/>
          <w:sz w:val="21"/>
          <w:szCs w:val="21"/>
        </w:rPr>
        <w:t>产品先进性指标及检测要求”。</w:t>
      </w:r>
    </w:p>
    <w:p w14:paraId="13E841E1" w14:textId="77777777" w:rsidR="003C6512" w:rsidRPr="00B66E8E" w:rsidRDefault="003C6512" w:rsidP="00EF406A">
      <w:pPr>
        <w:spacing w:line="300" w:lineRule="auto"/>
        <w:ind w:firstLineChars="200" w:firstLine="420"/>
        <w:jc w:val="both"/>
        <w:rPr>
          <w:sz w:val="21"/>
          <w:szCs w:val="21"/>
        </w:rPr>
      </w:pPr>
    </w:p>
    <w:p w14:paraId="50341267" w14:textId="77777777" w:rsidR="005319C5" w:rsidRPr="00B66E8E" w:rsidRDefault="0051596D" w:rsidP="00EF406A">
      <w:pPr>
        <w:spacing w:line="300" w:lineRule="auto"/>
        <w:ind w:firstLineChars="200" w:firstLine="420"/>
        <w:jc w:val="both"/>
        <w:rPr>
          <w:rFonts w:hAnsi="宋体"/>
          <w:sz w:val="21"/>
          <w:szCs w:val="21"/>
        </w:rPr>
      </w:pPr>
      <w:r w:rsidRPr="00B66E8E">
        <w:rPr>
          <w:rFonts w:hAnsi="宋体"/>
          <w:sz w:val="21"/>
          <w:szCs w:val="21"/>
        </w:rPr>
        <w:t>制定单位</w:t>
      </w:r>
      <w:r w:rsidR="009E4E56" w:rsidRPr="00B66E8E">
        <w:rPr>
          <w:rFonts w:hAnsi="宋体" w:hint="eastAsia"/>
          <w:sz w:val="21"/>
          <w:szCs w:val="21"/>
        </w:rPr>
        <w:t>：南京国环</w:t>
      </w:r>
      <w:r w:rsidR="00B65077" w:rsidRPr="00B66E8E">
        <w:rPr>
          <w:rFonts w:hAnsi="宋体" w:hint="eastAsia"/>
          <w:sz w:val="21"/>
          <w:szCs w:val="21"/>
        </w:rPr>
        <w:t>有机</w:t>
      </w:r>
      <w:r w:rsidR="00B65077" w:rsidRPr="00B66E8E">
        <w:rPr>
          <w:rFonts w:hAnsi="宋体"/>
          <w:sz w:val="21"/>
          <w:szCs w:val="21"/>
        </w:rPr>
        <w:t>产品</w:t>
      </w:r>
      <w:r w:rsidR="009E4E56" w:rsidRPr="00B66E8E">
        <w:rPr>
          <w:rFonts w:hAnsi="宋体" w:hint="eastAsia"/>
          <w:sz w:val="21"/>
          <w:szCs w:val="21"/>
        </w:rPr>
        <w:t>认证中心</w:t>
      </w:r>
      <w:r w:rsidR="00BA674F" w:rsidRPr="00B66E8E">
        <w:rPr>
          <w:rFonts w:hAnsi="宋体" w:hint="eastAsia"/>
          <w:sz w:val="21"/>
          <w:szCs w:val="21"/>
        </w:rPr>
        <w:t>有限公司</w:t>
      </w:r>
      <w:r w:rsidR="00EC5C94" w:rsidRPr="00B66E8E">
        <w:rPr>
          <w:rFonts w:hAnsi="宋体" w:hint="eastAsia"/>
          <w:sz w:val="21"/>
          <w:szCs w:val="21"/>
        </w:rPr>
        <w:t>。</w:t>
      </w:r>
    </w:p>
    <w:p w14:paraId="78B2E610" w14:textId="77777777" w:rsidR="001A39A1" w:rsidRPr="00B66E8E" w:rsidRDefault="00CA563E" w:rsidP="00D23EE3">
      <w:pPr>
        <w:spacing w:line="300" w:lineRule="auto"/>
        <w:ind w:firstLineChars="200" w:firstLine="420"/>
        <w:jc w:val="both"/>
        <w:rPr>
          <w:sz w:val="21"/>
          <w:szCs w:val="21"/>
        </w:rPr>
      </w:pPr>
      <w:r w:rsidRPr="00B66E8E">
        <w:rPr>
          <w:rFonts w:hAnsi="宋体"/>
          <w:sz w:val="21"/>
          <w:szCs w:val="21"/>
        </w:rPr>
        <w:t>主要起草人：</w:t>
      </w:r>
      <w:r w:rsidR="009E4E56" w:rsidRPr="00B66E8E">
        <w:rPr>
          <w:rFonts w:hint="eastAsia"/>
          <w:sz w:val="21"/>
          <w:szCs w:val="21"/>
        </w:rPr>
        <w:t>王霞</w:t>
      </w:r>
      <w:r w:rsidR="00BA674F" w:rsidRPr="00B66E8E">
        <w:rPr>
          <w:rFonts w:hint="eastAsia"/>
          <w:sz w:val="21"/>
          <w:szCs w:val="21"/>
        </w:rPr>
        <w:t>、唐剑、邵军亚、王玮、胡云峰</w:t>
      </w:r>
      <w:bookmarkStart w:id="1" w:name="_Toc22843902"/>
      <w:r w:rsidR="00D23EE3" w:rsidRPr="00B66E8E">
        <w:rPr>
          <w:rFonts w:hint="eastAsia"/>
          <w:sz w:val="21"/>
          <w:szCs w:val="21"/>
        </w:rPr>
        <w:t>。</w:t>
      </w:r>
    </w:p>
    <w:p w14:paraId="0230DC31" w14:textId="77777777" w:rsidR="00D23EE3" w:rsidRPr="00B66E8E" w:rsidRDefault="00D23EE3" w:rsidP="00D23EE3">
      <w:pPr>
        <w:spacing w:line="300" w:lineRule="auto"/>
        <w:ind w:firstLineChars="200" w:firstLine="420"/>
        <w:jc w:val="both"/>
        <w:rPr>
          <w:sz w:val="21"/>
          <w:szCs w:val="21"/>
        </w:rPr>
        <w:sectPr w:rsidR="00D23EE3" w:rsidRPr="00B66E8E" w:rsidSect="00DC6687">
          <w:pgSz w:w="12240" w:h="15840" w:code="1"/>
          <w:pgMar w:top="1134" w:right="1134" w:bottom="851" w:left="1134" w:header="567" w:footer="567" w:gutter="0"/>
          <w:pgNumType w:start="1"/>
          <w:cols w:space="720"/>
          <w:titlePg/>
          <w:docGrid w:linePitch="249"/>
        </w:sectPr>
      </w:pPr>
    </w:p>
    <w:p w14:paraId="277BF854" w14:textId="77777777" w:rsidR="003168D0" w:rsidRPr="00B66E8E" w:rsidRDefault="00190CD4" w:rsidP="008931C6">
      <w:pPr>
        <w:pStyle w:val="aff4"/>
        <w:widowControl/>
        <w:adjustRightInd w:val="0"/>
        <w:spacing w:beforeLines="50" w:before="120" w:afterLines="50" w:after="120" w:line="300" w:lineRule="auto"/>
        <w:ind w:left="360" w:firstLineChars="0" w:hanging="360"/>
        <w:jc w:val="left"/>
        <w:rPr>
          <w:rFonts w:ascii="黑体" w:eastAsia="黑体" w:hAnsi="宋体"/>
          <w:kern w:val="0"/>
          <w:szCs w:val="21"/>
        </w:rPr>
      </w:pPr>
      <w:r w:rsidRPr="00B66E8E">
        <w:rPr>
          <w:rFonts w:ascii="黑体" w:eastAsia="黑体" w:hAnsi="宋体" w:hint="eastAsia"/>
          <w:kern w:val="0"/>
          <w:szCs w:val="21"/>
        </w:rPr>
        <w:lastRenderedPageBreak/>
        <w:t>1</w:t>
      </w:r>
      <w:bookmarkStart w:id="2" w:name="_Hlk46137088"/>
      <w:bookmarkEnd w:id="1"/>
      <w:r w:rsidR="004F1578" w:rsidRPr="00B66E8E">
        <w:rPr>
          <w:rFonts w:ascii="黑体" w:eastAsia="黑体" w:hAnsi="宋体" w:hint="eastAsia"/>
          <w:kern w:val="0"/>
          <w:szCs w:val="21"/>
        </w:rPr>
        <w:t>．</w:t>
      </w:r>
      <w:bookmarkEnd w:id="2"/>
      <w:r w:rsidR="003168D0" w:rsidRPr="00B66E8E">
        <w:rPr>
          <w:rFonts w:ascii="黑体" w:eastAsia="黑体" w:hAnsi="宋体" w:hint="eastAsia"/>
          <w:kern w:val="0"/>
          <w:szCs w:val="21"/>
        </w:rPr>
        <w:t>适用范围</w:t>
      </w:r>
    </w:p>
    <w:p w14:paraId="59F26EA8" w14:textId="77777777" w:rsidR="00190CD4" w:rsidRPr="00B66E8E" w:rsidRDefault="00190CD4" w:rsidP="00291DD7">
      <w:pPr>
        <w:adjustRightInd w:val="0"/>
        <w:spacing w:line="300" w:lineRule="auto"/>
        <w:ind w:firstLineChars="200" w:firstLine="420"/>
        <w:mirrorIndents/>
        <w:rPr>
          <w:rFonts w:ascii="宋体" w:hAnsi="宋体"/>
          <w:sz w:val="21"/>
          <w:szCs w:val="21"/>
        </w:rPr>
      </w:pPr>
      <w:r w:rsidRPr="00B66E8E">
        <w:rPr>
          <w:rFonts w:ascii="宋体" w:hAnsi="宋体" w:hint="eastAsia"/>
          <w:sz w:val="21"/>
          <w:szCs w:val="21"/>
        </w:rPr>
        <w:t>本规则</w:t>
      </w:r>
      <w:r w:rsidR="003168D0" w:rsidRPr="00B66E8E">
        <w:rPr>
          <w:rFonts w:ascii="宋体" w:hAnsi="宋体" w:hint="eastAsia"/>
          <w:sz w:val="21"/>
          <w:szCs w:val="21"/>
        </w:rPr>
        <w:t>适用于</w:t>
      </w:r>
      <w:r w:rsidR="00F368E6" w:rsidRPr="00B66E8E">
        <w:rPr>
          <w:rFonts w:ascii="宋体" w:hAnsi="宋体" w:hint="eastAsia"/>
          <w:sz w:val="21"/>
          <w:szCs w:val="21"/>
        </w:rPr>
        <w:t>“</w:t>
      </w:r>
      <w:r w:rsidR="00164BDE" w:rsidRPr="00B66E8E">
        <w:rPr>
          <w:rFonts w:ascii="宋体" w:hAnsi="宋体" w:hint="eastAsia"/>
          <w:sz w:val="21"/>
          <w:szCs w:val="21"/>
        </w:rPr>
        <w:t>江苏精品”</w:t>
      </w:r>
      <w:r w:rsidR="00A9320E" w:rsidRPr="00B66E8E">
        <w:rPr>
          <w:rFonts w:ascii="宋体" w:hAnsi="宋体" w:hint="eastAsia"/>
          <w:sz w:val="21"/>
          <w:szCs w:val="21"/>
        </w:rPr>
        <w:t>加工</w:t>
      </w:r>
      <w:r w:rsidR="00CE5C40" w:rsidRPr="00B66E8E">
        <w:rPr>
          <w:rFonts w:ascii="宋体" w:hAnsi="宋体" w:hint="eastAsia"/>
          <w:sz w:val="21"/>
          <w:szCs w:val="21"/>
        </w:rPr>
        <w:t>食品</w:t>
      </w:r>
      <w:r w:rsidR="003168D0" w:rsidRPr="00B66E8E">
        <w:rPr>
          <w:rFonts w:ascii="宋体" w:hAnsi="宋体" w:hint="eastAsia"/>
          <w:sz w:val="21"/>
          <w:szCs w:val="21"/>
        </w:rPr>
        <w:t>认证活动。</w:t>
      </w:r>
    </w:p>
    <w:p w14:paraId="448C0018" w14:textId="77777777" w:rsidR="008B7362" w:rsidRPr="00B66E8E" w:rsidRDefault="00DC6687" w:rsidP="008931C6">
      <w:pPr>
        <w:pStyle w:val="aff4"/>
        <w:widowControl/>
        <w:adjustRightInd w:val="0"/>
        <w:spacing w:beforeLines="50" w:before="120" w:afterLines="50" w:after="120" w:line="300" w:lineRule="auto"/>
        <w:ind w:left="360" w:firstLineChars="0" w:hanging="360"/>
        <w:jc w:val="left"/>
        <w:rPr>
          <w:rFonts w:ascii="黑体" w:eastAsia="黑体" w:hAnsi="宋体"/>
          <w:kern w:val="0"/>
          <w:szCs w:val="21"/>
        </w:rPr>
      </w:pPr>
      <w:r w:rsidRPr="00B66E8E">
        <w:rPr>
          <w:rFonts w:ascii="黑体" w:eastAsia="黑体" w:hAnsi="宋体"/>
          <w:kern w:val="0"/>
          <w:szCs w:val="21"/>
        </w:rPr>
        <w:t>2</w:t>
      </w:r>
      <w:r w:rsidR="004F1578" w:rsidRPr="00B66E8E">
        <w:rPr>
          <w:rFonts w:ascii="黑体" w:eastAsia="黑体" w:hAnsi="宋体" w:hint="eastAsia"/>
          <w:kern w:val="0"/>
          <w:szCs w:val="21"/>
        </w:rPr>
        <w:t>．</w:t>
      </w:r>
      <w:r w:rsidR="008B7362" w:rsidRPr="00B66E8E">
        <w:rPr>
          <w:rFonts w:ascii="黑体" w:eastAsia="黑体" w:hAnsi="宋体" w:hint="eastAsia"/>
          <w:kern w:val="0"/>
          <w:szCs w:val="21"/>
        </w:rPr>
        <w:t>认证模式</w:t>
      </w:r>
    </w:p>
    <w:p w14:paraId="49EC631F" w14:textId="77777777" w:rsidR="00150C98" w:rsidRPr="00B66E8E" w:rsidRDefault="00150C98" w:rsidP="00291DD7">
      <w:pPr>
        <w:spacing w:line="300" w:lineRule="auto"/>
        <w:ind w:firstLine="435"/>
        <w:jc w:val="both"/>
        <w:outlineLvl w:val="0"/>
        <w:rPr>
          <w:rFonts w:ascii="宋体" w:hAnsi="宋体"/>
          <w:sz w:val="21"/>
          <w:szCs w:val="21"/>
        </w:rPr>
      </w:pPr>
      <w:r w:rsidRPr="00B66E8E">
        <w:rPr>
          <w:rFonts w:ascii="宋体" w:hAnsi="宋体" w:hint="eastAsia"/>
          <w:sz w:val="21"/>
          <w:szCs w:val="21"/>
        </w:rPr>
        <w:t>加工</w:t>
      </w:r>
      <w:r w:rsidR="000E149F" w:rsidRPr="00B66E8E">
        <w:rPr>
          <w:rFonts w:ascii="宋体" w:hAnsi="宋体" w:hint="eastAsia"/>
          <w:sz w:val="21"/>
          <w:szCs w:val="21"/>
        </w:rPr>
        <w:t>食品</w:t>
      </w:r>
      <w:r w:rsidR="000E149F" w:rsidRPr="00B66E8E">
        <w:rPr>
          <w:rFonts w:ascii="宋体" w:hAnsi="宋体"/>
          <w:sz w:val="21"/>
          <w:szCs w:val="21"/>
        </w:rPr>
        <w:t>认证</w:t>
      </w:r>
      <w:r w:rsidR="008B7362" w:rsidRPr="00B66E8E">
        <w:rPr>
          <w:rFonts w:ascii="宋体" w:hAnsi="宋体" w:hint="eastAsia"/>
          <w:sz w:val="21"/>
          <w:szCs w:val="21"/>
        </w:rPr>
        <w:t>模式为：</w:t>
      </w:r>
      <w:r w:rsidRPr="00B66E8E">
        <w:rPr>
          <w:rFonts w:ascii="宋体" w:hAnsi="宋体" w:hint="eastAsia"/>
          <w:sz w:val="21"/>
          <w:szCs w:val="21"/>
        </w:rPr>
        <w:t>产品检测+初次工厂检查+获证后监督。</w:t>
      </w:r>
    </w:p>
    <w:p w14:paraId="0CA38444" w14:textId="77777777" w:rsidR="00150C98" w:rsidRPr="00B66E8E" w:rsidRDefault="00150C98" w:rsidP="00291DD7">
      <w:pPr>
        <w:spacing w:line="300" w:lineRule="auto"/>
        <w:ind w:firstLine="435"/>
        <w:jc w:val="both"/>
        <w:outlineLvl w:val="0"/>
        <w:rPr>
          <w:rFonts w:ascii="宋体" w:hAnsi="宋体"/>
          <w:sz w:val="21"/>
          <w:szCs w:val="21"/>
        </w:rPr>
      </w:pPr>
      <w:r w:rsidRPr="00B66E8E">
        <w:rPr>
          <w:rFonts w:ascii="宋体" w:hAnsi="宋体" w:hint="eastAsia"/>
          <w:sz w:val="21"/>
          <w:szCs w:val="21"/>
        </w:rPr>
        <w:t>认证的基本环节包括：</w:t>
      </w:r>
    </w:p>
    <w:p w14:paraId="7815DCAC" w14:textId="77777777" w:rsidR="00150C98" w:rsidRPr="00B66E8E" w:rsidRDefault="00150C98" w:rsidP="00291DD7">
      <w:pPr>
        <w:spacing w:line="300" w:lineRule="auto"/>
        <w:jc w:val="both"/>
        <w:outlineLvl w:val="0"/>
        <w:rPr>
          <w:rFonts w:ascii="宋体" w:hAnsi="宋体"/>
          <w:sz w:val="21"/>
          <w:szCs w:val="21"/>
        </w:rPr>
      </w:pPr>
      <w:r w:rsidRPr="00B66E8E">
        <w:rPr>
          <w:rFonts w:ascii="宋体" w:hAnsi="宋体" w:hint="eastAsia"/>
          <w:sz w:val="21"/>
          <w:szCs w:val="21"/>
        </w:rPr>
        <w:t>a</w:t>
      </w:r>
      <w:r w:rsidR="00DF14AA" w:rsidRPr="00B66E8E">
        <w:rPr>
          <w:rFonts w:ascii="宋体" w:hAnsi="宋体" w:hint="eastAsia"/>
          <w:sz w:val="21"/>
          <w:szCs w:val="21"/>
        </w:rPr>
        <w:t>）</w:t>
      </w:r>
      <w:r w:rsidRPr="00B66E8E">
        <w:rPr>
          <w:rFonts w:ascii="宋体" w:hAnsi="宋体" w:hint="eastAsia"/>
          <w:sz w:val="21"/>
          <w:szCs w:val="21"/>
        </w:rPr>
        <w:t xml:space="preserve"> 认证的申请</w:t>
      </w:r>
    </w:p>
    <w:p w14:paraId="79BFA69F" w14:textId="77777777" w:rsidR="00150C98" w:rsidRPr="00B66E8E" w:rsidRDefault="00150C98" w:rsidP="00291DD7">
      <w:pPr>
        <w:spacing w:line="300" w:lineRule="auto"/>
        <w:jc w:val="both"/>
        <w:outlineLvl w:val="0"/>
        <w:rPr>
          <w:rFonts w:ascii="宋体" w:hAnsi="宋体"/>
          <w:sz w:val="21"/>
          <w:szCs w:val="21"/>
        </w:rPr>
      </w:pPr>
      <w:r w:rsidRPr="00B66E8E">
        <w:rPr>
          <w:rFonts w:ascii="宋体" w:hAnsi="宋体" w:hint="eastAsia"/>
          <w:sz w:val="21"/>
          <w:szCs w:val="21"/>
        </w:rPr>
        <w:t>b</w:t>
      </w:r>
      <w:r w:rsidR="00DF14AA" w:rsidRPr="00B66E8E">
        <w:rPr>
          <w:rFonts w:ascii="宋体" w:hAnsi="宋体" w:hint="eastAsia"/>
          <w:sz w:val="21"/>
          <w:szCs w:val="21"/>
        </w:rPr>
        <w:t xml:space="preserve">） </w:t>
      </w:r>
      <w:r w:rsidRPr="00B66E8E">
        <w:rPr>
          <w:rFonts w:ascii="宋体" w:hAnsi="宋体" w:hint="eastAsia"/>
          <w:sz w:val="21"/>
          <w:szCs w:val="21"/>
        </w:rPr>
        <w:t>产品检测</w:t>
      </w:r>
    </w:p>
    <w:p w14:paraId="48681095" w14:textId="77777777" w:rsidR="00150C98" w:rsidRPr="00B66E8E" w:rsidRDefault="00150C98" w:rsidP="00291DD7">
      <w:pPr>
        <w:spacing w:line="300" w:lineRule="auto"/>
        <w:jc w:val="both"/>
        <w:outlineLvl w:val="0"/>
        <w:rPr>
          <w:rFonts w:ascii="宋体" w:hAnsi="宋体"/>
          <w:sz w:val="21"/>
          <w:szCs w:val="21"/>
        </w:rPr>
      </w:pPr>
      <w:r w:rsidRPr="00B66E8E">
        <w:rPr>
          <w:rFonts w:ascii="宋体" w:hAnsi="宋体" w:hint="eastAsia"/>
          <w:sz w:val="21"/>
          <w:szCs w:val="21"/>
        </w:rPr>
        <w:t>c</w:t>
      </w:r>
      <w:r w:rsidR="00DF14AA" w:rsidRPr="00B66E8E">
        <w:rPr>
          <w:rFonts w:ascii="宋体" w:hAnsi="宋体" w:hint="eastAsia"/>
          <w:sz w:val="21"/>
          <w:szCs w:val="21"/>
        </w:rPr>
        <w:t xml:space="preserve">） </w:t>
      </w:r>
      <w:r w:rsidRPr="00B66E8E">
        <w:rPr>
          <w:rFonts w:ascii="宋体" w:hAnsi="宋体" w:hint="eastAsia"/>
          <w:sz w:val="21"/>
          <w:szCs w:val="21"/>
        </w:rPr>
        <w:t>初始工厂检查</w:t>
      </w:r>
    </w:p>
    <w:p w14:paraId="5B50F07B" w14:textId="77777777" w:rsidR="00150C98" w:rsidRPr="00B66E8E" w:rsidRDefault="00150C98" w:rsidP="00291DD7">
      <w:pPr>
        <w:spacing w:line="300" w:lineRule="auto"/>
        <w:jc w:val="both"/>
        <w:outlineLvl w:val="0"/>
        <w:rPr>
          <w:rFonts w:ascii="宋体" w:hAnsi="宋体"/>
          <w:sz w:val="21"/>
          <w:szCs w:val="21"/>
        </w:rPr>
      </w:pPr>
      <w:r w:rsidRPr="00B66E8E">
        <w:rPr>
          <w:rFonts w:ascii="宋体" w:hAnsi="宋体" w:hint="eastAsia"/>
          <w:sz w:val="21"/>
          <w:szCs w:val="21"/>
        </w:rPr>
        <w:t>d</w:t>
      </w:r>
      <w:r w:rsidR="00DF14AA" w:rsidRPr="00B66E8E">
        <w:rPr>
          <w:rFonts w:ascii="宋体" w:hAnsi="宋体" w:hint="eastAsia"/>
          <w:sz w:val="21"/>
          <w:szCs w:val="21"/>
        </w:rPr>
        <w:t xml:space="preserve">） </w:t>
      </w:r>
      <w:r w:rsidRPr="00B66E8E">
        <w:rPr>
          <w:rFonts w:ascii="宋体" w:hAnsi="宋体" w:hint="eastAsia"/>
          <w:sz w:val="21"/>
          <w:szCs w:val="21"/>
        </w:rPr>
        <w:t>认证结果评价与批准</w:t>
      </w:r>
    </w:p>
    <w:p w14:paraId="4B267C0B" w14:textId="77777777" w:rsidR="00DF14AA" w:rsidRPr="00B66E8E" w:rsidRDefault="00150C98" w:rsidP="00291DD7">
      <w:pPr>
        <w:spacing w:line="300" w:lineRule="auto"/>
        <w:jc w:val="both"/>
        <w:outlineLvl w:val="0"/>
        <w:rPr>
          <w:rFonts w:ascii="宋体" w:hAnsi="宋体"/>
          <w:sz w:val="21"/>
          <w:szCs w:val="21"/>
        </w:rPr>
      </w:pPr>
      <w:r w:rsidRPr="00B66E8E">
        <w:rPr>
          <w:rFonts w:ascii="宋体" w:hAnsi="宋体" w:hint="eastAsia"/>
          <w:sz w:val="21"/>
          <w:szCs w:val="21"/>
        </w:rPr>
        <w:t>e</w:t>
      </w:r>
      <w:r w:rsidR="00DF14AA" w:rsidRPr="00B66E8E">
        <w:rPr>
          <w:rFonts w:ascii="宋体" w:hAnsi="宋体" w:hint="eastAsia"/>
          <w:sz w:val="21"/>
          <w:szCs w:val="21"/>
        </w:rPr>
        <w:t xml:space="preserve">） </w:t>
      </w:r>
      <w:r w:rsidRPr="00B66E8E">
        <w:rPr>
          <w:rFonts w:ascii="宋体" w:hAnsi="宋体" w:hint="eastAsia"/>
          <w:sz w:val="21"/>
          <w:szCs w:val="21"/>
        </w:rPr>
        <w:t>获证后的监督</w:t>
      </w:r>
    </w:p>
    <w:p w14:paraId="1E719847" w14:textId="77777777" w:rsidR="008B7362" w:rsidRPr="00B66E8E" w:rsidRDefault="00150C98" w:rsidP="00291DD7">
      <w:pPr>
        <w:spacing w:line="300" w:lineRule="auto"/>
        <w:jc w:val="both"/>
        <w:outlineLvl w:val="0"/>
        <w:rPr>
          <w:rFonts w:ascii="宋体" w:hAnsi="宋体"/>
          <w:sz w:val="21"/>
          <w:szCs w:val="21"/>
        </w:rPr>
      </w:pPr>
      <w:r w:rsidRPr="00B66E8E">
        <w:rPr>
          <w:rFonts w:ascii="宋体" w:hAnsi="宋体" w:hint="eastAsia"/>
          <w:sz w:val="21"/>
          <w:szCs w:val="21"/>
        </w:rPr>
        <w:t>f</w:t>
      </w:r>
      <w:r w:rsidR="00DF14AA" w:rsidRPr="00B66E8E">
        <w:rPr>
          <w:rFonts w:ascii="宋体" w:hAnsi="宋体" w:hint="eastAsia"/>
          <w:sz w:val="21"/>
          <w:szCs w:val="21"/>
        </w:rPr>
        <w:t xml:space="preserve">） </w:t>
      </w:r>
      <w:r w:rsidRPr="00B66E8E">
        <w:rPr>
          <w:rFonts w:ascii="宋体" w:hAnsi="宋体" w:hint="eastAsia"/>
          <w:sz w:val="21"/>
          <w:szCs w:val="21"/>
        </w:rPr>
        <w:t>复审</w:t>
      </w:r>
    </w:p>
    <w:p w14:paraId="06EB8CF3" w14:textId="77777777" w:rsidR="00C3113E" w:rsidRPr="00B66E8E" w:rsidRDefault="00C3113E" w:rsidP="008931C6">
      <w:pPr>
        <w:pStyle w:val="aff4"/>
        <w:widowControl/>
        <w:adjustRightInd w:val="0"/>
        <w:spacing w:beforeLines="50" w:before="120" w:afterLines="50" w:after="120" w:line="300" w:lineRule="auto"/>
        <w:ind w:left="360" w:firstLineChars="0" w:hanging="360"/>
        <w:jc w:val="left"/>
        <w:rPr>
          <w:rFonts w:ascii="黑体" w:eastAsia="黑体" w:hAnsi="宋体"/>
          <w:kern w:val="0"/>
          <w:szCs w:val="21"/>
        </w:rPr>
      </w:pPr>
      <w:r w:rsidRPr="00B66E8E">
        <w:rPr>
          <w:rFonts w:ascii="黑体" w:eastAsia="黑体" w:hAnsi="宋体" w:hint="eastAsia"/>
          <w:kern w:val="0"/>
          <w:szCs w:val="21"/>
        </w:rPr>
        <w:t>3．认证申请</w:t>
      </w:r>
    </w:p>
    <w:p w14:paraId="158AFFC0" w14:textId="77777777" w:rsidR="00C3113E" w:rsidRPr="00B66E8E" w:rsidRDefault="00C3113E" w:rsidP="008931C6">
      <w:pPr>
        <w:adjustRightInd w:val="0"/>
        <w:spacing w:beforeLines="50" w:before="120" w:afterLines="50" w:after="120" w:line="300" w:lineRule="auto"/>
        <w:rPr>
          <w:rFonts w:ascii="黑体" w:eastAsia="黑体" w:hAnsi="黑体"/>
          <w:sz w:val="21"/>
          <w:szCs w:val="21"/>
        </w:rPr>
      </w:pPr>
      <w:r w:rsidRPr="00B66E8E">
        <w:rPr>
          <w:rFonts w:ascii="黑体" w:eastAsia="黑体" w:hAnsi="黑体" w:hint="eastAsia"/>
          <w:sz w:val="21"/>
          <w:szCs w:val="21"/>
        </w:rPr>
        <w:t>3.1认证单元</w:t>
      </w:r>
    </w:p>
    <w:p w14:paraId="10822871" w14:textId="77777777" w:rsidR="00C3113E" w:rsidRPr="00B66E8E" w:rsidRDefault="00C3113E" w:rsidP="00291DD7">
      <w:pPr>
        <w:spacing w:line="300" w:lineRule="auto"/>
        <w:ind w:leftChars="314" w:left="565" w:firstLine="2"/>
        <w:jc w:val="both"/>
        <w:outlineLvl w:val="0"/>
        <w:rPr>
          <w:rFonts w:ascii="宋体" w:hAnsi="宋体"/>
          <w:sz w:val="21"/>
          <w:szCs w:val="21"/>
        </w:rPr>
      </w:pPr>
      <w:r w:rsidRPr="00B66E8E">
        <w:rPr>
          <w:rFonts w:ascii="宋体" w:hAnsi="宋体" w:hint="eastAsia"/>
          <w:sz w:val="21"/>
          <w:szCs w:val="21"/>
        </w:rPr>
        <w:t>以申请认证产品品种或系列的不同划分认证单元。</w:t>
      </w:r>
    </w:p>
    <w:p w14:paraId="6C5639A9" w14:textId="77777777" w:rsidR="00E53FF9" w:rsidRPr="00B66E8E" w:rsidRDefault="00C3113E" w:rsidP="00291DD7">
      <w:pPr>
        <w:spacing w:line="300" w:lineRule="auto"/>
        <w:ind w:leftChars="314" w:left="565" w:firstLine="2"/>
        <w:jc w:val="both"/>
        <w:outlineLvl w:val="0"/>
        <w:rPr>
          <w:rFonts w:ascii="宋体" w:hAnsi="宋体"/>
          <w:sz w:val="21"/>
          <w:szCs w:val="21"/>
        </w:rPr>
      </w:pPr>
      <w:r w:rsidRPr="00B66E8E">
        <w:rPr>
          <w:rFonts w:ascii="宋体" w:hAnsi="宋体" w:hint="eastAsia"/>
          <w:sz w:val="21"/>
          <w:szCs w:val="21"/>
        </w:rPr>
        <w:t>以</w:t>
      </w:r>
      <w:r w:rsidRPr="00B66E8E">
        <w:rPr>
          <w:rFonts w:hint="eastAsia"/>
          <w:sz w:val="21"/>
          <w:szCs w:val="21"/>
        </w:rPr>
        <w:t>制造商或生产厂（场所）划分申请单元。</w:t>
      </w:r>
    </w:p>
    <w:p w14:paraId="42EEF497" w14:textId="77777777" w:rsidR="00C91A90" w:rsidRPr="00B66E8E" w:rsidRDefault="00DC6687" w:rsidP="008931C6">
      <w:pPr>
        <w:adjustRightInd w:val="0"/>
        <w:spacing w:beforeLines="50" w:before="120" w:afterLines="50" w:after="120" w:line="300" w:lineRule="auto"/>
        <w:rPr>
          <w:rFonts w:ascii="黑体" w:eastAsia="黑体" w:hAnsi="黑体"/>
          <w:sz w:val="21"/>
          <w:szCs w:val="21"/>
        </w:rPr>
      </w:pPr>
      <w:r w:rsidRPr="00B66E8E">
        <w:rPr>
          <w:rFonts w:ascii="黑体" w:eastAsia="黑体" w:hAnsi="黑体"/>
          <w:sz w:val="21"/>
          <w:szCs w:val="21"/>
        </w:rPr>
        <w:t>3</w:t>
      </w:r>
      <w:r w:rsidR="00C91A90" w:rsidRPr="00B66E8E">
        <w:rPr>
          <w:rFonts w:ascii="黑体" w:eastAsia="黑体" w:hAnsi="黑体" w:hint="eastAsia"/>
          <w:sz w:val="21"/>
          <w:szCs w:val="21"/>
        </w:rPr>
        <w:t>.</w:t>
      </w:r>
      <w:r w:rsidR="00E53FF9" w:rsidRPr="00B66E8E">
        <w:rPr>
          <w:rFonts w:ascii="黑体" w:eastAsia="黑体" w:hAnsi="黑体"/>
          <w:sz w:val="21"/>
          <w:szCs w:val="21"/>
        </w:rPr>
        <w:t>2</w:t>
      </w:r>
      <w:r w:rsidR="00C91A90" w:rsidRPr="00B66E8E">
        <w:rPr>
          <w:rFonts w:ascii="黑体" w:eastAsia="黑体" w:hAnsi="黑体" w:hint="eastAsia"/>
          <w:sz w:val="21"/>
          <w:szCs w:val="21"/>
        </w:rPr>
        <w:t>认证申请</w:t>
      </w:r>
    </w:p>
    <w:p w14:paraId="642A29C8" w14:textId="77777777" w:rsidR="00C91A90" w:rsidRPr="00B66E8E" w:rsidRDefault="004F1578" w:rsidP="00291DD7">
      <w:pPr>
        <w:spacing w:line="300" w:lineRule="auto"/>
        <w:rPr>
          <w:rFonts w:ascii="宋体" w:hAnsi="宋体"/>
          <w:sz w:val="21"/>
          <w:szCs w:val="21"/>
        </w:rPr>
      </w:pPr>
      <w:r w:rsidRPr="00B66E8E">
        <w:rPr>
          <w:rFonts w:ascii="宋体" w:hAnsi="宋体" w:hint="eastAsia"/>
          <w:sz w:val="21"/>
          <w:szCs w:val="21"/>
        </w:rPr>
        <w:t>3</w:t>
      </w:r>
      <w:r w:rsidRPr="00B66E8E">
        <w:rPr>
          <w:rFonts w:ascii="宋体" w:hAnsi="宋体"/>
          <w:sz w:val="21"/>
          <w:szCs w:val="21"/>
        </w:rPr>
        <w:t>.2.1</w:t>
      </w:r>
      <w:r w:rsidR="00C91A90" w:rsidRPr="00B66E8E">
        <w:rPr>
          <w:rFonts w:ascii="宋体" w:hAnsi="宋体" w:hint="eastAsia"/>
          <w:sz w:val="21"/>
          <w:szCs w:val="21"/>
        </w:rPr>
        <w:t>认证委托人应具备以下条件：</w:t>
      </w:r>
    </w:p>
    <w:p w14:paraId="4091D132" w14:textId="77777777" w:rsidR="00C91A90" w:rsidRPr="00B66E8E" w:rsidRDefault="00C91A90" w:rsidP="00BE0DD4">
      <w:pPr>
        <w:numPr>
          <w:ilvl w:val="0"/>
          <w:numId w:val="5"/>
        </w:numPr>
        <w:spacing w:line="300" w:lineRule="auto"/>
        <w:ind w:left="302" w:hangingChars="144" w:hanging="302"/>
        <w:rPr>
          <w:rFonts w:ascii="宋体" w:hAnsi="宋体"/>
          <w:sz w:val="21"/>
          <w:szCs w:val="21"/>
        </w:rPr>
      </w:pPr>
      <w:r w:rsidRPr="00B66E8E">
        <w:rPr>
          <w:rFonts w:ascii="宋体" w:hAnsi="宋体" w:hint="eastAsia"/>
          <w:sz w:val="21"/>
          <w:szCs w:val="21"/>
        </w:rPr>
        <w:t>取得国家工商行政管理部门或有关机构注册登记的法人资格；</w:t>
      </w:r>
    </w:p>
    <w:p w14:paraId="35134873" w14:textId="77777777" w:rsidR="00C91A90" w:rsidRPr="00B66E8E" w:rsidRDefault="00C91A90" w:rsidP="00BE0DD4">
      <w:pPr>
        <w:numPr>
          <w:ilvl w:val="0"/>
          <w:numId w:val="5"/>
        </w:numPr>
        <w:spacing w:line="300" w:lineRule="auto"/>
        <w:ind w:left="302" w:hangingChars="144" w:hanging="302"/>
        <w:rPr>
          <w:rFonts w:ascii="宋体" w:hAnsi="宋体"/>
          <w:sz w:val="21"/>
          <w:szCs w:val="21"/>
        </w:rPr>
      </w:pPr>
      <w:r w:rsidRPr="00B66E8E">
        <w:rPr>
          <w:rFonts w:ascii="宋体" w:hAnsi="宋体" w:hint="eastAsia"/>
          <w:sz w:val="21"/>
          <w:szCs w:val="21"/>
        </w:rPr>
        <w:t>已取得相关法规规定的行政许可（适用时）；</w:t>
      </w:r>
    </w:p>
    <w:p w14:paraId="3FCF4316" w14:textId="77777777" w:rsidR="00C91A90" w:rsidRPr="00B66E8E" w:rsidRDefault="004447AD" w:rsidP="00BE0DD4">
      <w:pPr>
        <w:numPr>
          <w:ilvl w:val="0"/>
          <w:numId w:val="5"/>
        </w:numPr>
        <w:spacing w:line="300" w:lineRule="auto"/>
        <w:ind w:left="302" w:hangingChars="144" w:hanging="302"/>
        <w:rPr>
          <w:rFonts w:ascii="宋体" w:hAnsi="宋体"/>
          <w:sz w:val="21"/>
          <w:szCs w:val="21"/>
        </w:rPr>
      </w:pPr>
      <w:r w:rsidRPr="00B66E8E">
        <w:rPr>
          <w:rFonts w:ascii="宋体" w:hAnsi="宋体" w:hint="eastAsia"/>
          <w:sz w:val="21"/>
          <w:szCs w:val="21"/>
        </w:rPr>
        <w:t>申请认证的产品</w:t>
      </w:r>
      <w:r w:rsidR="00C91A90" w:rsidRPr="00B66E8E">
        <w:rPr>
          <w:rFonts w:ascii="宋体" w:hAnsi="宋体" w:hint="eastAsia"/>
          <w:sz w:val="21"/>
          <w:szCs w:val="21"/>
        </w:rPr>
        <w:t>符合中华人民共和国相关法律、法规、安全卫生标准和有关规范的要求；</w:t>
      </w:r>
    </w:p>
    <w:p w14:paraId="0D4D7EA2" w14:textId="77777777" w:rsidR="00C91A90" w:rsidRPr="00B66E8E" w:rsidRDefault="00C91A90" w:rsidP="00BE0DD4">
      <w:pPr>
        <w:numPr>
          <w:ilvl w:val="0"/>
          <w:numId w:val="5"/>
        </w:numPr>
        <w:spacing w:line="300" w:lineRule="auto"/>
        <w:ind w:left="302" w:hangingChars="144" w:hanging="302"/>
        <w:rPr>
          <w:rFonts w:ascii="宋体" w:hAnsi="宋体"/>
          <w:sz w:val="21"/>
          <w:szCs w:val="21"/>
        </w:rPr>
      </w:pPr>
      <w:r w:rsidRPr="00B66E8E">
        <w:rPr>
          <w:rFonts w:ascii="宋体" w:hAnsi="宋体" w:hint="eastAsia"/>
          <w:sz w:val="21"/>
          <w:szCs w:val="21"/>
        </w:rPr>
        <w:t>建立和实施了文件化的管理体系，并有效运行</w:t>
      </w:r>
      <w:r w:rsidR="004447AD" w:rsidRPr="00B66E8E">
        <w:rPr>
          <w:rFonts w:ascii="宋体" w:hAnsi="宋体" w:hint="eastAsia"/>
          <w:sz w:val="21"/>
          <w:szCs w:val="21"/>
        </w:rPr>
        <w:t>。</w:t>
      </w:r>
    </w:p>
    <w:p w14:paraId="70FFC5F2" w14:textId="77777777" w:rsidR="003E3F5C" w:rsidRPr="00B66E8E" w:rsidRDefault="003E3F5C" w:rsidP="00BE0DD4">
      <w:pPr>
        <w:numPr>
          <w:ilvl w:val="0"/>
          <w:numId w:val="5"/>
        </w:numPr>
        <w:spacing w:line="300" w:lineRule="auto"/>
        <w:ind w:left="302" w:hangingChars="144" w:hanging="302"/>
        <w:rPr>
          <w:rFonts w:ascii="宋体" w:hAnsi="宋体"/>
          <w:sz w:val="21"/>
          <w:szCs w:val="21"/>
        </w:rPr>
      </w:pPr>
      <w:r w:rsidRPr="00B66E8E">
        <w:rPr>
          <w:rFonts w:ascii="宋体" w:hAnsi="宋体" w:hint="eastAsia"/>
          <w:sz w:val="21"/>
          <w:szCs w:val="21"/>
        </w:rPr>
        <w:t>近</w:t>
      </w:r>
      <w:r w:rsidRPr="00B66E8E">
        <w:rPr>
          <w:rFonts w:ascii="宋体" w:hAnsi="宋体"/>
          <w:sz w:val="21"/>
          <w:szCs w:val="21"/>
        </w:rPr>
        <w:t>五年内</w:t>
      </w:r>
      <w:r w:rsidRPr="00B66E8E">
        <w:rPr>
          <w:rFonts w:ascii="宋体" w:hAnsi="宋体" w:hint="eastAsia"/>
          <w:sz w:val="21"/>
          <w:szCs w:val="21"/>
        </w:rPr>
        <w:t>未出现</w:t>
      </w:r>
      <w:r w:rsidRPr="00B66E8E">
        <w:rPr>
          <w:rFonts w:ascii="宋体" w:hAnsi="宋体"/>
          <w:sz w:val="21"/>
          <w:szCs w:val="21"/>
        </w:rPr>
        <w:t>产品质量安全重大事故。</w:t>
      </w:r>
    </w:p>
    <w:p w14:paraId="1F59BE7E" w14:textId="77777777" w:rsidR="003E3F5C" w:rsidRPr="00B66E8E" w:rsidRDefault="003E3F5C" w:rsidP="00BE0DD4">
      <w:pPr>
        <w:numPr>
          <w:ilvl w:val="0"/>
          <w:numId w:val="5"/>
        </w:numPr>
        <w:spacing w:line="300" w:lineRule="auto"/>
        <w:ind w:left="302" w:hangingChars="144" w:hanging="302"/>
        <w:rPr>
          <w:rFonts w:ascii="宋体" w:hAnsi="宋体"/>
          <w:sz w:val="21"/>
          <w:szCs w:val="21"/>
        </w:rPr>
      </w:pPr>
      <w:r w:rsidRPr="00B66E8E">
        <w:rPr>
          <w:rFonts w:ascii="宋体" w:hAnsi="宋体" w:hint="eastAsia"/>
          <w:sz w:val="21"/>
          <w:szCs w:val="21"/>
        </w:rPr>
        <w:t>未列入</w:t>
      </w:r>
      <w:r w:rsidRPr="00B66E8E">
        <w:rPr>
          <w:rFonts w:ascii="宋体" w:hAnsi="宋体"/>
          <w:sz w:val="21"/>
          <w:szCs w:val="21"/>
        </w:rPr>
        <w:t>国家信用信息严重失信</w:t>
      </w:r>
      <w:r w:rsidRPr="00B66E8E">
        <w:rPr>
          <w:rFonts w:ascii="宋体" w:hAnsi="宋体" w:hint="eastAsia"/>
          <w:sz w:val="21"/>
          <w:szCs w:val="21"/>
        </w:rPr>
        <w:t>主体</w:t>
      </w:r>
      <w:r w:rsidRPr="00B66E8E">
        <w:rPr>
          <w:rFonts w:ascii="宋体" w:hAnsi="宋体"/>
          <w:sz w:val="21"/>
          <w:szCs w:val="21"/>
        </w:rPr>
        <w:t>相关</w:t>
      </w:r>
      <w:r w:rsidRPr="00B66E8E">
        <w:rPr>
          <w:rFonts w:ascii="宋体" w:hAnsi="宋体" w:hint="eastAsia"/>
          <w:sz w:val="21"/>
          <w:szCs w:val="21"/>
        </w:rPr>
        <w:t>名录</w:t>
      </w:r>
      <w:r w:rsidRPr="00B66E8E">
        <w:rPr>
          <w:rFonts w:ascii="宋体" w:hAnsi="宋体"/>
          <w:sz w:val="21"/>
          <w:szCs w:val="21"/>
        </w:rPr>
        <w:t>。</w:t>
      </w:r>
    </w:p>
    <w:p w14:paraId="50ED98B3" w14:textId="77777777" w:rsidR="004447AD" w:rsidRPr="00B66E8E" w:rsidRDefault="004F1578" w:rsidP="00291DD7">
      <w:pPr>
        <w:spacing w:line="300" w:lineRule="auto"/>
        <w:rPr>
          <w:rFonts w:ascii="宋体" w:hAnsi="宋体"/>
          <w:sz w:val="21"/>
          <w:szCs w:val="21"/>
        </w:rPr>
      </w:pPr>
      <w:r w:rsidRPr="00B66E8E">
        <w:rPr>
          <w:rFonts w:ascii="宋体" w:hAnsi="宋体" w:hint="eastAsia"/>
          <w:sz w:val="21"/>
          <w:szCs w:val="21"/>
        </w:rPr>
        <w:t>3</w:t>
      </w:r>
      <w:r w:rsidRPr="00B66E8E">
        <w:rPr>
          <w:rFonts w:ascii="宋体" w:hAnsi="宋体"/>
          <w:sz w:val="21"/>
          <w:szCs w:val="21"/>
        </w:rPr>
        <w:t>.2.2</w:t>
      </w:r>
      <w:r w:rsidR="004447AD" w:rsidRPr="00B66E8E">
        <w:rPr>
          <w:rFonts w:ascii="宋体" w:hAnsi="宋体" w:hint="eastAsia"/>
          <w:sz w:val="21"/>
          <w:szCs w:val="21"/>
        </w:rPr>
        <w:t>认证委托人应提交的</w:t>
      </w:r>
      <w:r w:rsidR="00C3113E" w:rsidRPr="00B66E8E">
        <w:rPr>
          <w:rFonts w:ascii="宋体" w:hAnsi="宋体" w:hint="eastAsia"/>
          <w:sz w:val="21"/>
          <w:szCs w:val="21"/>
        </w:rPr>
        <w:t>申请资料</w:t>
      </w:r>
      <w:r w:rsidR="004447AD" w:rsidRPr="00B66E8E">
        <w:rPr>
          <w:rFonts w:ascii="宋体" w:hAnsi="宋体" w:hint="eastAsia"/>
          <w:sz w:val="21"/>
          <w:szCs w:val="21"/>
        </w:rPr>
        <w:t>：</w:t>
      </w:r>
    </w:p>
    <w:p w14:paraId="4607FC52" w14:textId="77777777" w:rsidR="00DB563D" w:rsidRPr="00B66E8E" w:rsidRDefault="00DB563D" w:rsidP="00E4285A">
      <w:pPr>
        <w:numPr>
          <w:ilvl w:val="0"/>
          <w:numId w:val="6"/>
        </w:numPr>
        <w:tabs>
          <w:tab w:val="left" w:pos="142"/>
        </w:tabs>
        <w:adjustRightInd w:val="0"/>
        <w:snapToGrid w:val="0"/>
        <w:spacing w:line="300" w:lineRule="auto"/>
        <w:ind w:left="709" w:hanging="697"/>
        <w:rPr>
          <w:rFonts w:ascii="宋体" w:hAnsi="宋体"/>
          <w:sz w:val="21"/>
          <w:szCs w:val="21"/>
        </w:rPr>
      </w:pPr>
      <w:r w:rsidRPr="00B66E8E">
        <w:rPr>
          <w:rFonts w:ascii="宋体" w:hAnsi="宋体" w:hint="eastAsia"/>
          <w:sz w:val="21"/>
          <w:szCs w:val="21"/>
        </w:rPr>
        <w:t>申请书</w:t>
      </w:r>
    </w:p>
    <w:p w14:paraId="3B67A1D8" w14:textId="77777777" w:rsidR="004447AD" w:rsidRPr="00B66E8E" w:rsidRDefault="004447AD" w:rsidP="00E4285A">
      <w:pPr>
        <w:numPr>
          <w:ilvl w:val="0"/>
          <w:numId w:val="6"/>
        </w:numPr>
        <w:tabs>
          <w:tab w:val="left" w:pos="142"/>
        </w:tabs>
        <w:adjustRightInd w:val="0"/>
        <w:snapToGrid w:val="0"/>
        <w:spacing w:line="300" w:lineRule="auto"/>
        <w:ind w:left="709" w:hanging="697"/>
        <w:rPr>
          <w:rFonts w:ascii="宋体" w:hAnsi="宋体"/>
          <w:sz w:val="21"/>
          <w:szCs w:val="21"/>
        </w:rPr>
      </w:pPr>
      <w:r w:rsidRPr="00B66E8E">
        <w:rPr>
          <w:rFonts w:ascii="宋体" w:hAnsi="宋体" w:hint="eastAsia"/>
          <w:sz w:val="21"/>
          <w:szCs w:val="21"/>
        </w:rPr>
        <w:t>认证委托人的合法经营资质文件复印件。</w:t>
      </w:r>
    </w:p>
    <w:p w14:paraId="11B89CF6" w14:textId="77777777" w:rsidR="00976EDA" w:rsidRPr="00B66E8E" w:rsidRDefault="00DB563D" w:rsidP="00E4285A">
      <w:pPr>
        <w:numPr>
          <w:ilvl w:val="0"/>
          <w:numId w:val="6"/>
        </w:numPr>
        <w:tabs>
          <w:tab w:val="left" w:pos="142"/>
        </w:tabs>
        <w:adjustRightInd w:val="0"/>
        <w:snapToGrid w:val="0"/>
        <w:spacing w:line="300" w:lineRule="auto"/>
        <w:ind w:left="709" w:hanging="697"/>
        <w:rPr>
          <w:rFonts w:ascii="宋体" w:hAnsi="宋体"/>
          <w:sz w:val="21"/>
          <w:szCs w:val="21"/>
        </w:rPr>
      </w:pPr>
      <w:r w:rsidRPr="00B66E8E">
        <w:rPr>
          <w:rFonts w:ascii="宋体" w:hAnsi="宋体" w:hint="eastAsia"/>
          <w:sz w:val="21"/>
          <w:szCs w:val="21"/>
        </w:rPr>
        <w:t>认证委托人</w:t>
      </w:r>
      <w:r w:rsidR="00976EDA" w:rsidRPr="00B66E8E">
        <w:rPr>
          <w:rFonts w:ascii="宋体" w:hAnsi="宋体" w:hint="eastAsia"/>
          <w:sz w:val="21"/>
          <w:szCs w:val="21"/>
        </w:rPr>
        <w:t>不是直接从事</w:t>
      </w:r>
      <w:r w:rsidR="00AE352A" w:rsidRPr="00B66E8E">
        <w:rPr>
          <w:rFonts w:ascii="宋体" w:hAnsi="宋体" w:hint="eastAsia"/>
          <w:sz w:val="21"/>
          <w:szCs w:val="21"/>
        </w:rPr>
        <w:t>“</w:t>
      </w:r>
      <w:r w:rsidR="00164BDE" w:rsidRPr="00B66E8E">
        <w:rPr>
          <w:rFonts w:ascii="宋体" w:hAnsi="宋体" w:hint="eastAsia"/>
          <w:sz w:val="21"/>
          <w:szCs w:val="21"/>
        </w:rPr>
        <w:t>江苏精品”</w:t>
      </w:r>
      <w:r w:rsidR="003E3F5C" w:rsidRPr="00B66E8E">
        <w:rPr>
          <w:rFonts w:ascii="宋体" w:hAnsi="宋体" w:hint="eastAsia"/>
          <w:sz w:val="21"/>
          <w:szCs w:val="21"/>
        </w:rPr>
        <w:t>食品</w:t>
      </w:r>
      <w:r w:rsidR="00976EDA" w:rsidRPr="00B66E8E">
        <w:rPr>
          <w:rFonts w:ascii="宋体" w:hAnsi="宋体" w:hint="eastAsia"/>
          <w:sz w:val="21"/>
          <w:szCs w:val="21"/>
        </w:rPr>
        <w:t>加工的</w:t>
      </w:r>
      <w:r w:rsidRPr="00B66E8E">
        <w:rPr>
          <w:rFonts w:ascii="宋体" w:hAnsi="宋体" w:hint="eastAsia"/>
          <w:sz w:val="21"/>
          <w:szCs w:val="21"/>
        </w:rPr>
        <w:t>，应</w:t>
      </w:r>
      <w:r w:rsidR="00976EDA" w:rsidRPr="00B66E8E">
        <w:rPr>
          <w:rFonts w:ascii="宋体" w:hAnsi="宋体" w:hint="eastAsia"/>
          <w:sz w:val="21"/>
          <w:szCs w:val="21"/>
        </w:rPr>
        <w:t>提交</w:t>
      </w:r>
      <w:r w:rsidRPr="00B66E8E">
        <w:rPr>
          <w:rFonts w:ascii="宋体" w:hAnsi="宋体" w:hint="eastAsia"/>
          <w:sz w:val="21"/>
          <w:szCs w:val="21"/>
        </w:rPr>
        <w:t>委托加工</w:t>
      </w:r>
      <w:r w:rsidR="003E3F5C" w:rsidRPr="00B66E8E">
        <w:rPr>
          <w:rFonts w:ascii="宋体" w:hAnsi="宋体" w:hint="eastAsia"/>
          <w:sz w:val="21"/>
          <w:szCs w:val="21"/>
        </w:rPr>
        <w:t>合同的复印件及</w:t>
      </w:r>
      <w:r w:rsidR="00976EDA" w:rsidRPr="00B66E8E">
        <w:rPr>
          <w:rFonts w:ascii="宋体" w:hAnsi="宋体" w:hint="eastAsia"/>
          <w:sz w:val="21"/>
          <w:szCs w:val="21"/>
        </w:rPr>
        <w:t>加工</w:t>
      </w:r>
      <w:r w:rsidR="003E3F5C" w:rsidRPr="00B66E8E">
        <w:rPr>
          <w:rFonts w:ascii="宋体" w:hAnsi="宋体" w:hint="eastAsia"/>
          <w:sz w:val="21"/>
          <w:szCs w:val="21"/>
        </w:rPr>
        <w:t>方</w:t>
      </w:r>
      <w:r w:rsidR="00976EDA" w:rsidRPr="00B66E8E">
        <w:rPr>
          <w:rFonts w:ascii="宋体" w:hAnsi="宋体" w:hint="eastAsia"/>
          <w:sz w:val="21"/>
          <w:szCs w:val="21"/>
        </w:rPr>
        <w:t>的</w:t>
      </w:r>
      <w:r w:rsidRPr="00B66E8E">
        <w:rPr>
          <w:rFonts w:ascii="宋体" w:hAnsi="宋体" w:hint="eastAsia"/>
          <w:sz w:val="21"/>
          <w:szCs w:val="21"/>
        </w:rPr>
        <w:t>资质文件</w:t>
      </w:r>
      <w:r w:rsidRPr="00B66E8E">
        <w:rPr>
          <w:rFonts w:ascii="宋体" w:hAnsi="宋体"/>
          <w:sz w:val="21"/>
          <w:szCs w:val="21"/>
        </w:rPr>
        <w:t>复印件</w:t>
      </w:r>
      <w:r w:rsidR="00976EDA" w:rsidRPr="00B66E8E">
        <w:rPr>
          <w:rFonts w:ascii="宋体" w:hAnsi="宋体" w:hint="eastAsia"/>
          <w:sz w:val="21"/>
          <w:szCs w:val="21"/>
        </w:rPr>
        <w:t>。</w:t>
      </w:r>
    </w:p>
    <w:p w14:paraId="726A3366" w14:textId="77777777" w:rsidR="004447AD" w:rsidRPr="00B66E8E" w:rsidRDefault="004447AD" w:rsidP="00E4285A">
      <w:pPr>
        <w:numPr>
          <w:ilvl w:val="0"/>
          <w:numId w:val="6"/>
        </w:numPr>
        <w:tabs>
          <w:tab w:val="left" w:pos="142"/>
        </w:tabs>
        <w:adjustRightInd w:val="0"/>
        <w:snapToGrid w:val="0"/>
        <w:spacing w:line="300" w:lineRule="auto"/>
        <w:ind w:left="709" w:hanging="697"/>
        <w:rPr>
          <w:rFonts w:ascii="宋体" w:hAnsi="宋体"/>
          <w:sz w:val="21"/>
          <w:szCs w:val="21"/>
        </w:rPr>
      </w:pPr>
      <w:r w:rsidRPr="00B66E8E">
        <w:rPr>
          <w:rFonts w:ascii="宋体" w:hAnsi="宋体" w:hint="eastAsia"/>
          <w:sz w:val="21"/>
          <w:szCs w:val="21"/>
        </w:rPr>
        <w:t>承诺守法诚信，接受行政监管部门及</w:t>
      </w:r>
      <w:r w:rsidR="00D05C01" w:rsidRPr="00B66E8E">
        <w:rPr>
          <w:rFonts w:ascii="宋体" w:hAnsi="宋体" w:hint="eastAsia"/>
          <w:sz w:val="21"/>
          <w:szCs w:val="21"/>
        </w:rPr>
        <w:t>认证</w:t>
      </w:r>
      <w:r w:rsidR="00D05C01" w:rsidRPr="00B66E8E">
        <w:rPr>
          <w:rFonts w:ascii="宋体" w:hAnsi="宋体"/>
          <w:sz w:val="21"/>
          <w:szCs w:val="21"/>
        </w:rPr>
        <w:t>机构</w:t>
      </w:r>
      <w:r w:rsidRPr="00B66E8E">
        <w:rPr>
          <w:rFonts w:ascii="宋体" w:hAnsi="宋体" w:hint="eastAsia"/>
          <w:sz w:val="21"/>
          <w:szCs w:val="21"/>
        </w:rPr>
        <w:t>监督和检查，保证提供材料真实、执行</w:t>
      </w:r>
      <w:r w:rsidR="00AE352A" w:rsidRPr="00B66E8E">
        <w:rPr>
          <w:rFonts w:ascii="宋体" w:hAnsi="宋体" w:hint="eastAsia"/>
          <w:sz w:val="21"/>
          <w:szCs w:val="21"/>
        </w:rPr>
        <w:t>“</w:t>
      </w:r>
      <w:r w:rsidR="00164BDE" w:rsidRPr="00B66E8E">
        <w:rPr>
          <w:rFonts w:ascii="宋体" w:hAnsi="宋体" w:hint="eastAsia"/>
          <w:sz w:val="21"/>
          <w:szCs w:val="21"/>
        </w:rPr>
        <w:t>江苏精品”</w:t>
      </w:r>
      <w:r w:rsidR="00D05C01" w:rsidRPr="00B66E8E">
        <w:rPr>
          <w:rFonts w:ascii="宋体" w:hAnsi="宋体" w:hint="eastAsia"/>
          <w:sz w:val="21"/>
          <w:szCs w:val="21"/>
        </w:rPr>
        <w:t>食品</w:t>
      </w:r>
      <w:r w:rsidR="007A7BBF" w:rsidRPr="00B66E8E">
        <w:rPr>
          <w:rFonts w:ascii="宋体" w:hAnsi="宋体" w:hint="eastAsia"/>
          <w:sz w:val="21"/>
          <w:szCs w:val="21"/>
        </w:rPr>
        <w:t>认证</w:t>
      </w:r>
      <w:r w:rsidRPr="00B66E8E">
        <w:rPr>
          <w:rFonts w:ascii="宋体" w:hAnsi="宋体" w:hint="eastAsia"/>
          <w:sz w:val="21"/>
          <w:szCs w:val="21"/>
        </w:rPr>
        <w:t>标准声明。</w:t>
      </w:r>
    </w:p>
    <w:p w14:paraId="6F42CC6F" w14:textId="77777777" w:rsidR="00D05C01" w:rsidRPr="00B66E8E" w:rsidRDefault="00D05C01" w:rsidP="00E4285A">
      <w:pPr>
        <w:numPr>
          <w:ilvl w:val="0"/>
          <w:numId w:val="6"/>
        </w:numPr>
        <w:tabs>
          <w:tab w:val="left" w:pos="142"/>
        </w:tabs>
        <w:adjustRightInd w:val="0"/>
        <w:snapToGrid w:val="0"/>
        <w:spacing w:line="300" w:lineRule="auto"/>
        <w:ind w:left="709" w:hanging="697"/>
        <w:rPr>
          <w:rFonts w:ascii="宋体" w:hAnsi="宋体"/>
          <w:sz w:val="21"/>
          <w:szCs w:val="21"/>
        </w:rPr>
      </w:pPr>
      <w:r w:rsidRPr="00B66E8E">
        <w:rPr>
          <w:rFonts w:ascii="宋体" w:hAnsi="宋体" w:hint="eastAsia"/>
          <w:sz w:val="21"/>
          <w:szCs w:val="21"/>
        </w:rPr>
        <w:t>有效的</w:t>
      </w:r>
      <w:r w:rsidRPr="00B66E8E">
        <w:rPr>
          <w:rFonts w:ascii="宋体" w:hAnsi="宋体"/>
          <w:sz w:val="21"/>
          <w:szCs w:val="21"/>
        </w:rPr>
        <w:t>产品检测报告</w:t>
      </w:r>
      <w:r w:rsidR="00D06A5E" w:rsidRPr="00B66E8E">
        <w:rPr>
          <w:rFonts w:ascii="宋体" w:hAnsi="宋体" w:hint="eastAsia"/>
          <w:sz w:val="21"/>
          <w:szCs w:val="21"/>
        </w:rPr>
        <w:t>（适用</w:t>
      </w:r>
      <w:r w:rsidR="00D06A5E" w:rsidRPr="00B66E8E">
        <w:rPr>
          <w:rFonts w:ascii="宋体" w:hAnsi="宋体"/>
          <w:sz w:val="21"/>
          <w:szCs w:val="21"/>
        </w:rPr>
        <w:t>时）</w:t>
      </w:r>
      <w:r w:rsidRPr="00B66E8E">
        <w:rPr>
          <w:rFonts w:ascii="宋体" w:hAnsi="宋体" w:hint="eastAsia"/>
          <w:sz w:val="21"/>
          <w:szCs w:val="21"/>
        </w:rPr>
        <w:t>。</w:t>
      </w:r>
    </w:p>
    <w:p w14:paraId="70A9AC3E" w14:textId="77777777" w:rsidR="004447AD" w:rsidRPr="00B66E8E" w:rsidRDefault="00976EDA" w:rsidP="00E4285A">
      <w:pPr>
        <w:numPr>
          <w:ilvl w:val="0"/>
          <w:numId w:val="6"/>
        </w:numPr>
        <w:tabs>
          <w:tab w:val="left" w:pos="142"/>
        </w:tabs>
        <w:adjustRightInd w:val="0"/>
        <w:snapToGrid w:val="0"/>
        <w:spacing w:line="300" w:lineRule="auto"/>
        <w:ind w:left="709" w:hanging="697"/>
        <w:rPr>
          <w:rFonts w:ascii="宋体" w:hAnsi="宋体"/>
          <w:sz w:val="21"/>
          <w:szCs w:val="21"/>
        </w:rPr>
      </w:pPr>
      <w:r w:rsidRPr="00B66E8E">
        <w:rPr>
          <w:rFonts w:ascii="宋体" w:hAnsi="宋体" w:hint="eastAsia"/>
          <w:sz w:val="21"/>
          <w:szCs w:val="21"/>
        </w:rPr>
        <w:t>其他。</w:t>
      </w:r>
    </w:p>
    <w:p w14:paraId="3841B259" w14:textId="77777777" w:rsidR="000C3F0A" w:rsidRPr="00B66E8E" w:rsidRDefault="00A747B7" w:rsidP="008931C6">
      <w:pPr>
        <w:adjustRightInd w:val="0"/>
        <w:spacing w:beforeLines="50" w:before="120" w:afterLines="50" w:after="120" w:line="300" w:lineRule="auto"/>
        <w:rPr>
          <w:rFonts w:ascii="黑体" w:eastAsia="黑体" w:hAnsi="黑体"/>
          <w:sz w:val="21"/>
          <w:szCs w:val="21"/>
        </w:rPr>
      </w:pPr>
      <w:bookmarkStart w:id="3" w:name="_Hlk46131746"/>
      <w:r w:rsidRPr="00B66E8E">
        <w:rPr>
          <w:rFonts w:ascii="黑体" w:eastAsia="黑体" w:hAnsi="黑体"/>
          <w:sz w:val="21"/>
          <w:szCs w:val="21"/>
        </w:rPr>
        <w:t>3</w:t>
      </w:r>
      <w:r w:rsidR="000C3F0A" w:rsidRPr="00B66E8E">
        <w:rPr>
          <w:rFonts w:ascii="黑体" w:eastAsia="黑体" w:hAnsi="黑体" w:hint="eastAsia"/>
          <w:sz w:val="21"/>
          <w:szCs w:val="21"/>
        </w:rPr>
        <w:t>.</w:t>
      </w:r>
      <w:r w:rsidR="00E60B97" w:rsidRPr="00B66E8E">
        <w:rPr>
          <w:rFonts w:ascii="黑体" w:eastAsia="黑体" w:hAnsi="黑体"/>
          <w:sz w:val="21"/>
          <w:szCs w:val="21"/>
        </w:rPr>
        <w:t>3</w:t>
      </w:r>
      <w:r w:rsidR="000C3F0A" w:rsidRPr="00B66E8E">
        <w:rPr>
          <w:rFonts w:ascii="黑体" w:eastAsia="黑体" w:hAnsi="黑体" w:hint="eastAsia"/>
          <w:sz w:val="21"/>
          <w:szCs w:val="21"/>
        </w:rPr>
        <w:t>申请材料的审查</w:t>
      </w:r>
    </w:p>
    <w:p w14:paraId="4B63C27E" w14:textId="77777777" w:rsidR="000C3F0A" w:rsidRPr="00B66E8E" w:rsidRDefault="000C3F0A" w:rsidP="00610709">
      <w:pPr>
        <w:adjustRightInd w:val="0"/>
        <w:spacing w:line="300" w:lineRule="auto"/>
        <w:ind w:firstLineChars="200" w:firstLine="420"/>
        <w:mirrorIndents/>
        <w:rPr>
          <w:rFonts w:ascii="宋体" w:hAnsi="宋体"/>
          <w:sz w:val="21"/>
          <w:szCs w:val="21"/>
        </w:rPr>
      </w:pPr>
      <w:r w:rsidRPr="00B66E8E">
        <w:rPr>
          <w:rFonts w:ascii="宋体" w:hAnsi="宋体" w:hint="eastAsia"/>
          <w:sz w:val="21"/>
          <w:szCs w:val="21"/>
        </w:rPr>
        <w:t>对符合要求的认证委托人，认证机构应对提交的申请文件和资料进行审查并</w:t>
      </w:r>
      <w:r w:rsidR="00D06265" w:rsidRPr="00B66E8E">
        <w:rPr>
          <w:rFonts w:ascii="宋体" w:hAnsi="宋体" w:hint="eastAsia"/>
          <w:sz w:val="21"/>
          <w:szCs w:val="21"/>
        </w:rPr>
        <w:t>做</w:t>
      </w:r>
      <w:r w:rsidRPr="00B66E8E">
        <w:rPr>
          <w:rFonts w:ascii="宋体" w:hAnsi="宋体" w:hint="eastAsia"/>
          <w:sz w:val="21"/>
          <w:szCs w:val="21"/>
        </w:rPr>
        <w:t>出是否受理的决定，保存审查记录。</w:t>
      </w:r>
    </w:p>
    <w:p w14:paraId="4D294486" w14:textId="77777777" w:rsidR="000C3F0A" w:rsidRPr="00B66E8E" w:rsidRDefault="00A747B7" w:rsidP="00610709">
      <w:pPr>
        <w:adjustRightInd w:val="0"/>
        <w:spacing w:line="300" w:lineRule="auto"/>
        <w:mirrorIndents/>
        <w:rPr>
          <w:rFonts w:ascii="宋体" w:hAnsi="宋体"/>
          <w:sz w:val="21"/>
          <w:szCs w:val="21"/>
        </w:rPr>
      </w:pPr>
      <w:r w:rsidRPr="00B66E8E">
        <w:rPr>
          <w:rFonts w:ascii="宋体" w:hAnsi="宋体"/>
          <w:sz w:val="21"/>
          <w:szCs w:val="21"/>
        </w:rPr>
        <w:t>3</w:t>
      </w:r>
      <w:r w:rsidR="000C3F0A" w:rsidRPr="00B66E8E">
        <w:rPr>
          <w:rFonts w:ascii="宋体" w:hAnsi="宋体" w:hint="eastAsia"/>
          <w:sz w:val="21"/>
          <w:szCs w:val="21"/>
        </w:rPr>
        <w:t>.</w:t>
      </w:r>
      <w:r w:rsidR="00E60B97" w:rsidRPr="00B66E8E">
        <w:rPr>
          <w:rFonts w:ascii="宋体" w:hAnsi="宋体"/>
          <w:sz w:val="21"/>
          <w:szCs w:val="21"/>
        </w:rPr>
        <w:t>3</w:t>
      </w:r>
      <w:r w:rsidR="000C3F0A" w:rsidRPr="00B66E8E">
        <w:rPr>
          <w:rFonts w:ascii="宋体" w:hAnsi="宋体" w:hint="eastAsia"/>
          <w:sz w:val="21"/>
          <w:szCs w:val="21"/>
        </w:rPr>
        <w:t>.1审查要求如下：</w:t>
      </w:r>
    </w:p>
    <w:p w14:paraId="43369FF9" w14:textId="77777777" w:rsidR="000C3F0A" w:rsidRPr="00B66E8E" w:rsidRDefault="000C3F0A" w:rsidP="00610709">
      <w:pPr>
        <w:numPr>
          <w:ilvl w:val="0"/>
          <w:numId w:val="7"/>
        </w:numPr>
        <w:spacing w:line="300" w:lineRule="auto"/>
        <w:ind w:left="426" w:hanging="568"/>
        <w:rPr>
          <w:rFonts w:ascii="宋体" w:hAnsi="宋体"/>
          <w:sz w:val="21"/>
          <w:szCs w:val="21"/>
        </w:rPr>
      </w:pPr>
      <w:r w:rsidRPr="00B66E8E">
        <w:rPr>
          <w:rFonts w:ascii="宋体" w:hAnsi="宋体" w:hint="eastAsia"/>
          <w:sz w:val="21"/>
          <w:szCs w:val="21"/>
        </w:rPr>
        <w:lastRenderedPageBreak/>
        <w:t>认证要求规定明确，并形成文件和得到理解；</w:t>
      </w:r>
    </w:p>
    <w:p w14:paraId="21A3DE63" w14:textId="77777777" w:rsidR="000C3F0A" w:rsidRPr="00B66E8E" w:rsidRDefault="000C3F0A" w:rsidP="00610709">
      <w:pPr>
        <w:numPr>
          <w:ilvl w:val="0"/>
          <w:numId w:val="7"/>
        </w:numPr>
        <w:spacing w:line="300" w:lineRule="auto"/>
        <w:ind w:left="426" w:hanging="568"/>
        <w:rPr>
          <w:rFonts w:ascii="宋体" w:hAnsi="宋体"/>
          <w:sz w:val="21"/>
          <w:szCs w:val="21"/>
        </w:rPr>
      </w:pPr>
      <w:r w:rsidRPr="00B66E8E">
        <w:rPr>
          <w:rFonts w:ascii="宋体" w:hAnsi="宋体" w:hint="eastAsia"/>
          <w:sz w:val="21"/>
          <w:szCs w:val="21"/>
        </w:rPr>
        <w:t>认证机构和认证委托人之间在理解上的差异得到解决；</w:t>
      </w:r>
    </w:p>
    <w:p w14:paraId="26974805" w14:textId="77777777" w:rsidR="000C3F0A" w:rsidRPr="00B66E8E" w:rsidRDefault="000C3F0A" w:rsidP="00610709">
      <w:pPr>
        <w:numPr>
          <w:ilvl w:val="0"/>
          <w:numId w:val="7"/>
        </w:numPr>
        <w:spacing w:line="300" w:lineRule="auto"/>
        <w:ind w:left="426" w:hanging="568"/>
        <w:rPr>
          <w:rFonts w:ascii="宋体" w:hAnsi="宋体"/>
          <w:sz w:val="21"/>
          <w:szCs w:val="21"/>
        </w:rPr>
      </w:pPr>
      <w:r w:rsidRPr="00B66E8E">
        <w:rPr>
          <w:rFonts w:ascii="宋体" w:hAnsi="宋体" w:hint="eastAsia"/>
          <w:sz w:val="21"/>
          <w:szCs w:val="21"/>
        </w:rPr>
        <w:t>对于申请的认证范围，认证委托人的工作场所和任何特殊要求，认证机构均有能力开展认证服务。</w:t>
      </w:r>
    </w:p>
    <w:p w14:paraId="14B2A94F" w14:textId="77777777" w:rsidR="000C3F0A" w:rsidRPr="00B66E8E" w:rsidRDefault="00A747B7" w:rsidP="00610709">
      <w:pPr>
        <w:adjustRightInd w:val="0"/>
        <w:spacing w:line="300" w:lineRule="auto"/>
        <w:mirrorIndents/>
        <w:rPr>
          <w:rFonts w:ascii="宋体" w:hAnsi="宋体"/>
          <w:sz w:val="21"/>
          <w:szCs w:val="21"/>
        </w:rPr>
      </w:pPr>
      <w:r w:rsidRPr="00B66E8E">
        <w:rPr>
          <w:rFonts w:ascii="宋体" w:hAnsi="宋体"/>
          <w:sz w:val="21"/>
          <w:szCs w:val="21"/>
        </w:rPr>
        <w:t>3</w:t>
      </w:r>
      <w:r w:rsidR="00E179DE" w:rsidRPr="00B66E8E">
        <w:rPr>
          <w:rFonts w:ascii="宋体" w:hAnsi="宋体" w:hint="eastAsia"/>
          <w:sz w:val="21"/>
          <w:szCs w:val="21"/>
        </w:rPr>
        <w:t>.2</w:t>
      </w:r>
      <w:r w:rsidR="000C3F0A" w:rsidRPr="00B66E8E">
        <w:rPr>
          <w:rFonts w:ascii="宋体" w:hAnsi="宋体" w:hint="eastAsia"/>
          <w:sz w:val="21"/>
          <w:szCs w:val="21"/>
        </w:rPr>
        <w:t>.2申请材料齐全、符合要求的，予以受理认证申请</w:t>
      </w:r>
      <w:r w:rsidR="00E179DE" w:rsidRPr="00B66E8E">
        <w:rPr>
          <w:rFonts w:ascii="宋体" w:hAnsi="宋体" w:hint="eastAsia"/>
          <w:sz w:val="21"/>
          <w:szCs w:val="21"/>
        </w:rPr>
        <w:t>，</w:t>
      </w:r>
      <w:r w:rsidR="00E179DE" w:rsidRPr="00B66E8E">
        <w:rPr>
          <w:rFonts w:ascii="宋体" w:hAnsi="宋体"/>
          <w:sz w:val="21"/>
          <w:szCs w:val="21"/>
        </w:rPr>
        <w:t>并</w:t>
      </w:r>
      <w:r w:rsidR="00E179DE" w:rsidRPr="00B66E8E">
        <w:rPr>
          <w:rFonts w:ascii="宋体" w:hAnsi="宋体" w:hint="eastAsia"/>
          <w:sz w:val="21"/>
          <w:szCs w:val="21"/>
        </w:rPr>
        <w:t>将受理申请的信息上报</w:t>
      </w:r>
      <w:r w:rsidR="00164BDE" w:rsidRPr="00B66E8E">
        <w:rPr>
          <w:rFonts w:ascii="宋体" w:hAnsi="宋体" w:hint="eastAsia"/>
          <w:sz w:val="21"/>
          <w:szCs w:val="21"/>
        </w:rPr>
        <w:t>“江苏精品”</w:t>
      </w:r>
      <w:r w:rsidR="00E179DE" w:rsidRPr="00B66E8E">
        <w:rPr>
          <w:rFonts w:ascii="宋体" w:hAnsi="宋体" w:hint="eastAsia"/>
          <w:sz w:val="21"/>
          <w:szCs w:val="21"/>
        </w:rPr>
        <w:t>国际认证联盟</w:t>
      </w:r>
      <w:r w:rsidR="000C3F0A" w:rsidRPr="00B66E8E">
        <w:rPr>
          <w:rFonts w:ascii="宋体" w:hAnsi="宋体" w:hint="eastAsia"/>
          <w:sz w:val="21"/>
          <w:szCs w:val="21"/>
        </w:rPr>
        <w:t>；对不予受理的，应书面通知认证委托人，并说明理由。</w:t>
      </w:r>
    </w:p>
    <w:p w14:paraId="2515E5BC" w14:textId="77777777" w:rsidR="00755826" w:rsidRPr="00B66E8E" w:rsidRDefault="00755826" w:rsidP="008931C6">
      <w:pPr>
        <w:pStyle w:val="aff4"/>
        <w:widowControl/>
        <w:adjustRightInd w:val="0"/>
        <w:spacing w:beforeLines="50" w:before="120" w:afterLines="50" w:after="120" w:line="300" w:lineRule="auto"/>
        <w:ind w:left="360" w:firstLineChars="0" w:hanging="360"/>
        <w:jc w:val="left"/>
        <w:rPr>
          <w:rFonts w:ascii="黑体" w:eastAsia="黑体" w:hAnsi="宋体"/>
          <w:kern w:val="0"/>
          <w:szCs w:val="21"/>
        </w:rPr>
      </w:pPr>
      <w:bookmarkStart w:id="4" w:name="_Hlk46131773"/>
      <w:bookmarkEnd w:id="3"/>
      <w:r w:rsidRPr="00B66E8E">
        <w:rPr>
          <w:rFonts w:ascii="黑体" w:eastAsia="黑体" w:hAnsi="宋体" w:hint="eastAsia"/>
          <w:kern w:val="0"/>
          <w:szCs w:val="21"/>
        </w:rPr>
        <w:t>4</w:t>
      </w:r>
      <w:r w:rsidR="004F1578" w:rsidRPr="00B66E8E">
        <w:rPr>
          <w:rFonts w:ascii="黑体" w:eastAsia="黑体" w:hAnsi="宋体" w:hint="eastAsia"/>
          <w:kern w:val="0"/>
          <w:szCs w:val="21"/>
        </w:rPr>
        <w:t>．</w:t>
      </w:r>
      <w:r w:rsidRPr="00B66E8E">
        <w:rPr>
          <w:rFonts w:ascii="黑体" w:eastAsia="黑体" w:hAnsi="宋体" w:hint="eastAsia"/>
          <w:kern w:val="0"/>
          <w:szCs w:val="21"/>
        </w:rPr>
        <w:t>产品检测</w:t>
      </w:r>
    </w:p>
    <w:p w14:paraId="541B3350" w14:textId="77777777" w:rsidR="00755826" w:rsidRPr="00B66E8E" w:rsidRDefault="00755826" w:rsidP="00610709">
      <w:pPr>
        <w:spacing w:beforeLines="50" w:before="120" w:afterLines="50" w:after="120" w:line="300" w:lineRule="auto"/>
        <w:jc w:val="both"/>
        <w:outlineLvl w:val="0"/>
        <w:rPr>
          <w:rFonts w:ascii="黑体" w:eastAsia="黑体" w:hAnsi="宋体"/>
          <w:sz w:val="21"/>
          <w:szCs w:val="21"/>
        </w:rPr>
      </w:pPr>
      <w:r w:rsidRPr="00B66E8E">
        <w:rPr>
          <w:rFonts w:ascii="宋体" w:hAnsi="宋体" w:hint="eastAsia"/>
          <w:sz w:val="21"/>
          <w:szCs w:val="21"/>
        </w:rPr>
        <w:t>4.1</w:t>
      </w:r>
      <w:r w:rsidR="00862966" w:rsidRPr="00B66E8E">
        <w:rPr>
          <w:rFonts w:ascii="宋体" w:hAnsi="宋体" w:hint="eastAsia"/>
          <w:sz w:val="21"/>
          <w:szCs w:val="21"/>
        </w:rPr>
        <w:t>样品</w:t>
      </w:r>
    </w:p>
    <w:p w14:paraId="328C71FC" w14:textId="77777777" w:rsidR="00C3113E" w:rsidRPr="00B66E8E" w:rsidRDefault="00755826" w:rsidP="00610709">
      <w:pPr>
        <w:snapToGrid w:val="0"/>
        <w:spacing w:line="300" w:lineRule="auto"/>
        <w:rPr>
          <w:rFonts w:ascii="宋体" w:hAnsi="宋体"/>
          <w:sz w:val="21"/>
          <w:szCs w:val="21"/>
        </w:rPr>
      </w:pPr>
      <w:r w:rsidRPr="00B66E8E">
        <w:rPr>
          <w:rFonts w:ascii="宋体" w:hAnsi="宋体" w:hint="eastAsia"/>
          <w:sz w:val="21"/>
          <w:szCs w:val="21"/>
        </w:rPr>
        <w:t>4.</w:t>
      </w:r>
      <w:r w:rsidR="00C3113E" w:rsidRPr="00B66E8E">
        <w:rPr>
          <w:rFonts w:ascii="宋体" w:hAnsi="宋体" w:hint="eastAsia"/>
          <w:sz w:val="21"/>
          <w:szCs w:val="21"/>
        </w:rPr>
        <w:t>1</w:t>
      </w:r>
      <w:r w:rsidRPr="00B66E8E">
        <w:rPr>
          <w:rFonts w:ascii="宋体" w:hAnsi="宋体" w:hint="eastAsia"/>
          <w:sz w:val="21"/>
          <w:szCs w:val="21"/>
        </w:rPr>
        <w:t>.1</w:t>
      </w:r>
      <w:r w:rsidR="00C3113E" w:rsidRPr="00B66E8E">
        <w:rPr>
          <w:rFonts w:ascii="宋体" w:hAnsi="宋体" w:hint="eastAsia"/>
          <w:sz w:val="21"/>
          <w:szCs w:val="21"/>
        </w:rPr>
        <w:t>送样原则</w:t>
      </w:r>
    </w:p>
    <w:p w14:paraId="50FD95EE" w14:textId="77777777" w:rsidR="00755826" w:rsidRPr="00B66E8E" w:rsidRDefault="00C3113E" w:rsidP="00610709">
      <w:pPr>
        <w:snapToGrid w:val="0"/>
        <w:spacing w:line="300" w:lineRule="auto"/>
        <w:ind w:firstLineChars="200" w:firstLine="420"/>
        <w:rPr>
          <w:rFonts w:ascii="宋体" w:hAnsi="宋体"/>
          <w:sz w:val="21"/>
          <w:szCs w:val="21"/>
        </w:rPr>
      </w:pPr>
      <w:r w:rsidRPr="00B66E8E">
        <w:rPr>
          <w:rFonts w:hint="eastAsia"/>
          <w:sz w:val="21"/>
          <w:szCs w:val="21"/>
        </w:rPr>
        <w:t>从申请认证单元中选取代表性样品。认证委托人负责把样品送到有资质的检测机构</w:t>
      </w:r>
      <w:r w:rsidR="00755826" w:rsidRPr="00B66E8E">
        <w:rPr>
          <w:rFonts w:ascii="宋体" w:hAnsi="宋体" w:hint="eastAsia"/>
          <w:sz w:val="21"/>
          <w:szCs w:val="21"/>
        </w:rPr>
        <w:t>。</w:t>
      </w:r>
    </w:p>
    <w:p w14:paraId="2B6DACF2" w14:textId="77777777" w:rsidR="00755826" w:rsidRPr="00B66E8E" w:rsidRDefault="00755826" w:rsidP="00610709">
      <w:pPr>
        <w:adjustRightInd w:val="0"/>
        <w:snapToGrid w:val="0"/>
        <w:spacing w:line="300" w:lineRule="auto"/>
        <w:rPr>
          <w:rFonts w:ascii="宋体" w:hAnsi="宋体"/>
          <w:sz w:val="21"/>
          <w:szCs w:val="21"/>
        </w:rPr>
      </w:pPr>
      <w:r w:rsidRPr="00B66E8E">
        <w:rPr>
          <w:rFonts w:ascii="宋体" w:hAnsi="宋体" w:hint="eastAsia"/>
          <w:sz w:val="21"/>
          <w:szCs w:val="21"/>
        </w:rPr>
        <w:t>4.</w:t>
      </w:r>
      <w:r w:rsidR="00C3113E" w:rsidRPr="00B66E8E">
        <w:rPr>
          <w:rFonts w:ascii="宋体" w:hAnsi="宋体" w:hint="eastAsia"/>
          <w:sz w:val="21"/>
          <w:szCs w:val="21"/>
        </w:rPr>
        <w:t>1</w:t>
      </w:r>
      <w:r w:rsidRPr="00B66E8E">
        <w:rPr>
          <w:rFonts w:ascii="宋体" w:hAnsi="宋体" w:hint="eastAsia"/>
          <w:sz w:val="21"/>
          <w:szCs w:val="21"/>
        </w:rPr>
        <w:t>.2样</w:t>
      </w:r>
      <w:r w:rsidR="00474FF1" w:rsidRPr="00B66E8E">
        <w:rPr>
          <w:rFonts w:ascii="宋体" w:hAnsi="宋体" w:hint="eastAsia"/>
          <w:sz w:val="21"/>
          <w:szCs w:val="21"/>
        </w:rPr>
        <w:t>品</w:t>
      </w:r>
      <w:r w:rsidRPr="00B66E8E">
        <w:rPr>
          <w:rFonts w:ascii="宋体" w:hAnsi="宋体" w:hint="eastAsia"/>
          <w:sz w:val="21"/>
          <w:szCs w:val="21"/>
        </w:rPr>
        <w:t>数量</w:t>
      </w:r>
    </w:p>
    <w:p w14:paraId="29907F74" w14:textId="77777777" w:rsidR="00755826" w:rsidRPr="00B66E8E" w:rsidRDefault="00256C3F" w:rsidP="00610709">
      <w:pPr>
        <w:pStyle w:val="afb"/>
        <w:adjustRightInd w:val="0"/>
        <w:snapToGrid w:val="0"/>
        <w:spacing w:before="0" w:beforeAutospacing="0" w:after="0" w:afterAutospacing="0" w:line="300" w:lineRule="auto"/>
        <w:ind w:firstLineChars="200" w:firstLine="420"/>
        <w:rPr>
          <w:sz w:val="21"/>
          <w:szCs w:val="21"/>
        </w:rPr>
      </w:pPr>
      <w:r w:rsidRPr="00B66E8E">
        <w:rPr>
          <w:rFonts w:hint="eastAsia"/>
          <w:sz w:val="21"/>
          <w:szCs w:val="21"/>
        </w:rPr>
        <w:t>具体的送样规格及数量，由认证机构根据所申请认证单元的产品类别确定</w:t>
      </w:r>
      <w:r w:rsidR="00980A4E" w:rsidRPr="00B66E8E">
        <w:rPr>
          <w:rFonts w:hint="eastAsia"/>
          <w:sz w:val="21"/>
          <w:szCs w:val="21"/>
        </w:rPr>
        <w:t>。</w:t>
      </w:r>
    </w:p>
    <w:p w14:paraId="2776602E" w14:textId="77777777" w:rsidR="00755826" w:rsidRPr="00B66E8E" w:rsidRDefault="00755826" w:rsidP="00610709">
      <w:pPr>
        <w:pStyle w:val="afb"/>
        <w:adjustRightInd w:val="0"/>
        <w:snapToGrid w:val="0"/>
        <w:spacing w:before="0" w:beforeAutospacing="0" w:after="0" w:afterAutospacing="0" w:line="300" w:lineRule="auto"/>
        <w:rPr>
          <w:sz w:val="21"/>
          <w:szCs w:val="21"/>
        </w:rPr>
      </w:pPr>
      <w:r w:rsidRPr="00B66E8E">
        <w:rPr>
          <w:rFonts w:hint="eastAsia"/>
          <w:sz w:val="21"/>
          <w:szCs w:val="21"/>
        </w:rPr>
        <w:t>4.</w:t>
      </w:r>
      <w:r w:rsidR="00C3113E" w:rsidRPr="00B66E8E">
        <w:rPr>
          <w:rFonts w:hint="eastAsia"/>
          <w:sz w:val="21"/>
          <w:szCs w:val="21"/>
        </w:rPr>
        <w:t>1</w:t>
      </w:r>
      <w:r w:rsidRPr="00B66E8E">
        <w:rPr>
          <w:rFonts w:hint="eastAsia"/>
          <w:sz w:val="21"/>
          <w:szCs w:val="21"/>
        </w:rPr>
        <w:t>.3</w:t>
      </w:r>
      <w:r w:rsidR="00474FF1" w:rsidRPr="00B66E8E">
        <w:rPr>
          <w:rFonts w:hint="eastAsia"/>
          <w:sz w:val="21"/>
          <w:szCs w:val="21"/>
        </w:rPr>
        <w:t>样品</w:t>
      </w:r>
      <w:r w:rsidRPr="00B66E8E">
        <w:rPr>
          <w:rFonts w:hint="eastAsia"/>
          <w:sz w:val="21"/>
          <w:szCs w:val="21"/>
        </w:rPr>
        <w:t>处置</w:t>
      </w:r>
    </w:p>
    <w:p w14:paraId="035492CA" w14:textId="77777777" w:rsidR="00755826" w:rsidRPr="00B66E8E" w:rsidRDefault="00755826" w:rsidP="00610709">
      <w:pPr>
        <w:pStyle w:val="afb"/>
        <w:adjustRightInd w:val="0"/>
        <w:snapToGrid w:val="0"/>
        <w:spacing w:before="0" w:beforeAutospacing="0" w:after="0" w:afterAutospacing="0" w:line="300" w:lineRule="auto"/>
        <w:ind w:firstLine="420"/>
        <w:rPr>
          <w:sz w:val="21"/>
          <w:szCs w:val="21"/>
        </w:rPr>
      </w:pPr>
      <w:bookmarkStart w:id="5" w:name="OLE_LINK4"/>
      <w:bookmarkStart w:id="6" w:name="OLE_LINK5"/>
      <w:r w:rsidRPr="00B66E8E">
        <w:rPr>
          <w:rFonts w:hint="eastAsia"/>
          <w:sz w:val="21"/>
          <w:szCs w:val="21"/>
        </w:rPr>
        <w:t>检测并出具检测报告后，有关记录由检测机构保存，样品按认证机构有关要求处置。</w:t>
      </w:r>
      <w:bookmarkEnd w:id="5"/>
      <w:bookmarkEnd w:id="6"/>
    </w:p>
    <w:p w14:paraId="5E900D32" w14:textId="77777777" w:rsidR="00755826" w:rsidRPr="00B66E8E" w:rsidRDefault="00755826" w:rsidP="008931C6">
      <w:pPr>
        <w:adjustRightInd w:val="0"/>
        <w:spacing w:beforeLines="50" w:before="120" w:afterLines="50" w:after="120" w:line="300" w:lineRule="auto"/>
        <w:rPr>
          <w:rFonts w:ascii="黑体" w:eastAsia="黑体" w:hAnsi="黑体"/>
          <w:sz w:val="21"/>
          <w:szCs w:val="21"/>
        </w:rPr>
      </w:pPr>
      <w:bookmarkStart w:id="7" w:name="_Hlk46131789"/>
      <w:bookmarkEnd w:id="4"/>
      <w:r w:rsidRPr="00B66E8E">
        <w:rPr>
          <w:rFonts w:ascii="黑体" w:eastAsia="黑体" w:hAnsi="黑体" w:hint="eastAsia"/>
          <w:sz w:val="21"/>
          <w:szCs w:val="21"/>
        </w:rPr>
        <w:t>4.</w:t>
      </w:r>
      <w:r w:rsidR="00862966" w:rsidRPr="00B66E8E">
        <w:rPr>
          <w:rFonts w:ascii="黑体" w:eastAsia="黑体" w:hAnsi="黑体" w:hint="eastAsia"/>
          <w:sz w:val="21"/>
          <w:szCs w:val="21"/>
        </w:rPr>
        <w:t>2产品</w:t>
      </w:r>
      <w:r w:rsidRPr="00B66E8E">
        <w:rPr>
          <w:rFonts w:ascii="黑体" w:eastAsia="黑体" w:hAnsi="黑体" w:hint="eastAsia"/>
          <w:sz w:val="21"/>
          <w:szCs w:val="21"/>
        </w:rPr>
        <w:t>检测</w:t>
      </w:r>
    </w:p>
    <w:p w14:paraId="575731BF" w14:textId="77777777" w:rsidR="00755826" w:rsidRPr="00B66E8E" w:rsidRDefault="00733BB1" w:rsidP="00610709">
      <w:pPr>
        <w:pStyle w:val="afb"/>
        <w:adjustRightInd w:val="0"/>
        <w:snapToGrid w:val="0"/>
        <w:spacing w:before="0" w:beforeAutospacing="0" w:after="0" w:afterAutospacing="0" w:line="300" w:lineRule="auto"/>
        <w:rPr>
          <w:sz w:val="21"/>
          <w:szCs w:val="21"/>
        </w:rPr>
      </w:pPr>
      <w:r w:rsidRPr="00B66E8E">
        <w:rPr>
          <w:sz w:val="21"/>
          <w:szCs w:val="21"/>
        </w:rPr>
        <w:t>4</w:t>
      </w:r>
      <w:r w:rsidR="00755826" w:rsidRPr="00B66E8E">
        <w:rPr>
          <w:sz w:val="21"/>
          <w:szCs w:val="21"/>
        </w:rPr>
        <w:t>.</w:t>
      </w:r>
      <w:r w:rsidR="00862966" w:rsidRPr="00B66E8E">
        <w:rPr>
          <w:rFonts w:hint="eastAsia"/>
          <w:sz w:val="21"/>
          <w:szCs w:val="21"/>
        </w:rPr>
        <w:t>2</w:t>
      </w:r>
      <w:r w:rsidR="00755826" w:rsidRPr="00B66E8E">
        <w:rPr>
          <w:rFonts w:hint="eastAsia"/>
          <w:sz w:val="21"/>
          <w:szCs w:val="21"/>
        </w:rPr>
        <w:t>.</w:t>
      </w:r>
      <w:r w:rsidR="00755826" w:rsidRPr="00B66E8E">
        <w:rPr>
          <w:sz w:val="21"/>
          <w:szCs w:val="21"/>
        </w:rPr>
        <w:t>1</w:t>
      </w:r>
      <w:r w:rsidR="00755826" w:rsidRPr="00B66E8E">
        <w:rPr>
          <w:rFonts w:hint="eastAsia"/>
          <w:sz w:val="21"/>
          <w:szCs w:val="21"/>
        </w:rPr>
        <w:t>依据标准</w:t>
      </w:r>
    </w:p>
    <w:p w14:paraId="471C6386" w14:textId="77777777" w:rsidR="009E6842" w:rsidRPr="00B66E8E" w:rsidRDefault="009E6842" w:rsidP="00610709">
      <w:pPr>
        <w:pStyle w:val="afb"/>
        <w:adjustRightInd w:val="0"/>
        <w:snapToGrid w:val="0"/>
        <w:spacing w:before="0" w:beforeAutospacing="0" w:after="0" w:afterAutospacing="0" w:line="300" w:lineRule="auto"/>
        <w:ind w:firstLineChars="200" w:firstLine="420"/>
        <w:rPr>
          <w:sz w:val="21"/>
          <w:szCs w:val="21"/>
        </w:rPr>
      </w:pPr>
      <w:r w:rsidRPr="00B66E8E">
        <w:rPr>
          <w:rFonts w:hint="eastAsia"/>
          <w:sz w:val="21"/>
          <w:szCs w:val="21"/>
        </w:rPr>
        <w:t>该组织申报的产品标准及相应的先进性指标。检测项目详见附录C“产品先进性指标及检测要求”或相应的产品标准。</w:t>
      </w:r>
    </w:p>
    <w:p w14:paraId="2722DE2D" w14:textId="77777777" w:rsidR="00755826" w:rsidRPr="00B66E8E" w:rsidRDefault="00733BB1" w:rsidP="00610709">
      <w:pPr>
        <w:pStyle w:val="afb"/>
        <w:adjustRightInd w:val="0"/>
        <w:snapToGrid w:val="0"/>
        <w:spacing w:before="0" w:beforeAutospacing="0" w:after="0" w:afterAutospacing="0" w:line="300" w:lineRule="auto"/>
        <w:rPr>
          <w:sz w:val="21"/>
          <w:szCs w:val="21"/>
        </w:rPr>
      </w:pPr>
      <w:r w:rsidRPr="00B66E8E">
        <w:rPr>
          <w:sz w:val="21"/>
          <w:szCs w:val="21"/>
        </w:rPr>
        <w:t>4</w:t>
      </w:r>
      <w:r w:rsidR="00755826" w:rsidRPr="00B66E8E">
        <w:rPr>
          <w:sz w:val="21"/>
          <w:szCs w:val="21"/>
        </w:rPr>
        <w:t>.</w:t>
      </w:r>
      <w:r w:rsidR="00E2013E" w:rsidRPr="00B66E8E">
        <w:rPr>
          <w:rFonts w:hint="eastAsia"/>
          <w:sz w:val="21"/>
          <w:szCs w:val="21"/>
        </w:rPr>
        <w:t>2</w:t>
      </w:r>
      <w:r w:rsidR="00755826" w:rsidRPr="00B66E8E">
        <w:rPr>
          <w:rFonts w:hint="eastAsia"/>
          <w:sz w:val="21"/>
          <w:szCs w:val="21"/>
        </w:rPr>
        <w:t>.</w:t>
      </w:r>
      <w:r w:rsidR="00755826" w:rsidRPr="00B66E8E">
        <w:rPr>
          <w:sz w:val="21"/>
          <w:szCs w:val="21"/>
        </w:rPr>
        <w:t>2</w:t>
      </w:r>
      <w:r w:rsidR="00755826" w:rsidRPr="00B66E8E">
        <w:rPr>
          <w:rFonts w:hint="eastAsia"/>
          <w:kern w:val="2"/>
          <w:sz w:val="21"/>
          <w:szCs w:val="21"/>
        </w:rPr>
        <w:t>检测</w:t>
      </w:r>
      <w:r w:rsidR="00755826" w:rsidRPr="00B66E8E">
        <w:rPr>
          <w:rFonts w:hint="eastAsia"/>
          <w:sz w:val="21"/>
          <w:szCs w:val="21"/>
        </w:rPr>
        <w:t>项目、方法及判定要求</w:t>
      </w:r>
    </w:p>
    <w:p w14:paraId="7FB23DA9" w14:textId="77777777" w:rsidR="009E6842" w:rsidRPr="00B66E8E" w:rsidRDefault="009E6842" w:rsidP="00610709">
      <w:pPr>
        <w:pStyle w:val="afb"/>
        <w:snapToGrid w:val="0"/>
        <w:spacing w:before="0" w:beforeAutospacing="0" w:after="0" w:afterAutospacing="0" w:line="300" w:lineRule="auto"/>
        <w:ind w:firstLineChars="200" w:firstLine="420"/>
        <w:jc w:val="both"/>
        <w:rPr>
          <w:sz w:val="21"/>
          <w:szCs w:val="21"/>
        </w:rPr>
      </w:pPr>
      <w:r w:rsidRPr="00B66E8E">
        <w:rPr>
          <w:rFonts w:hint="eastAsia"/>
          <w:sz w:val="21"/>
          <w:szCs w:val="21"/>
        </w:rPr>
        <w:t>检测项目为申报的产品在附录C中先进性指标中要求的参数。样品检测符合要求，则判定该产品检测合格。任何一项不符合标准要求时，则判定该认证单元产品不符合认证要求。部分非关键检测项目不合格时，允许在认证机构规定的期限内完成整改。整改后重新进行检测。未能按期完成整改的，终止认证。</w:t>
      </w:r>
    </w:p>
    <w:p w14:paraId="73F46A03" w14:textId="77777777" w:rsidR="00755826" w:rsidRPr="00B66E8E" w:rsidRDefault="00733BB1" w:rsidP="00610709">
      <w:pPr>
        <w:pStyle w:val="afb"/>
        <w:snapToGrid w:val="0"/>
        <w:spacing w:before="0" w:beforeAutospacing="0" w:after="0" w:afterAutospacing="0" w:line="300" w:lineRule="auto"/>
        <w:jc w:val="both"/>
        <w:rPr>
          <w:sz w:val="21"/>
          <w:szCs w:val="21"/>
        </w:rPr>
      </w:pPr>
      <w:r w:rsidRPr="00B66E8E">
        <w:rPr>
          <w:sz w:val="21"/>
          <w:szCs w:val="21"/>
        </w:rPr>
        <w:t>4</w:t>
      </w:r>
      <w:r w:rsidR="00755826" w:rsidRPr="00B66E8E">
        <w:rPr>
          <w:sz w:val="21"/>
          <w:szCs w:val="21"/>
        </w:rPr>
        <w:t>.</w:t>
      </w:r>
      <w:r w:rsidR="008569AE" w:rsidRPr="00B66E8E">
        <w:rPr>
          <w:sz w:val="21"/>
          <w:szCs w:val="21"/>
        </w:rPr>
        <w:t>2</w:t>
      </w:r>
      <w:r w:rsidR="00755826" w:rsidRPr="00B66E8E">
        <w:rPr>
          <w:rFonts w:hint="eastAsia"/>
          <w:sz w:val="21"/>
          <w:szCs w:val="21"/>
        </w:rPr>
        <w:t>.3</w:t>
      </w:r>
      <w:r w:rsidR="00755826" w:rsidRPr="00B66E8E">
        <w:rPr>
          <w:rFonts w:hint="eastAsia"/>
          <w:kern w:val="2"/>
          <w:sz w:val="21"/>
          <w:szCs w:val="21"/>
        </w:rPr>
        <w:t>检测</w:t>
      </w:r>
      <w:r w:rsidR="00755826" w:rsidRPr="00B66E8E">
        <w:rPr>
          <w:rFonts w:hint="eastAsia"/>
          <w:sz w:val="21"/>
          <w:szCs w:val="21"/>
        </w:rPr>
        <w:t>报告</w:t>
      </w:r>
    </w:p>
    <w:p w14:paraId="0293EB68" w14:textId="77777777" w:rsidR="009E6842" w:rsidRPr="00B66E8E" w:rsidRDefault="009E6842" w:rsidP="00610709">
      <w:pPr>
        <w:snapToGrid w:val="0"/>
        <w:spacing w:line="300" w:lineRule="auto"/>
        <w:ind w:firstLineChars="200" w:firstLine="420"/>
        <w:rPr>
          <w:rFonts w:ascii="宋体" w:hAnsi="宋体"/>
          <w:sz w:val="21"/>
          <w:szCs w:val="21"/>
        </w:rPr>
      </w:pPr>
      <w:r w:rsidRPr="00B66E8E">
        <w:rPr>
          <w:rFonts w:ascii="宋体" w:hAnsi="宋体" w:hint="eastAsia"/>
          <w:sz w:val="21"/>
          <w:szCs w:val="21"/>
        </w:rPr>
        <w:t>由指定的检测机构对样品进行检测，并按规定格式出具检测报告。</w:t>
      </w:r>
    </w:p>
    <w:p w14:paraId="7FBAA10F" w14:textId="77777777" w:rsidR="00755826" w:rsidRPr="00B66E8E" w:rsidRDefault="00733BB1" w:rsidP="00610709">
      <w:pPr>
        <w:snapToGrid w:val="0"/>
        <w:spacing w:line="300" w:lineRule="auto"/>
        <w:rPr>
          <w:rFonts w:ascii="宋体" w:hAnsi="宋体"/>
          <w:sz w:val="21"/>
          <w:szCs w:val="21"/>
        </w:rPr>
      </w:pPr>
      <w:r w:rsidRPr="00B66E8E">
        <w:rPr>
          <w:rFonts w:ascii="宋体" w:hAnsi="宋体"/>
          <w:sz w:val="21"/>
          <w:szCs w:val="21"/>
        </w:rPr>
        <w:t>4</w:t>
      </w:r>
      <w:r w:rsidR="00755826" w:rsidRPr="00B66E8E">
        <w:rPr>
          <w:rFonts w:ascii="宋体" w:hAnsi="宋体"/>
          <w:sz w:val="21"/>
          <w:szCs w:val="21"/>
        </w:rPr>
        <w:t>.</w:t>
      </w:r>
      <w:r w:rsidR="008569AE" w:rsidRPr="00B66E8E">
        <w:rPr>
          <w:rFonts w:ascii="宋体" w:hAnsi="宋体"/>
          <w:sz w:val="21"/>
          <w:szCs w:val="21"/>
        </w:rPr>
        <w:t>2</w:t>
      </w:r>
      <w:r w:rsidR="00755826" w:rsidRPr="00B66E8E">
        <w:rPr>
          <w:rFonts w:ascii="宋体" w:hAnsi="宋体" w:hint="eastAsia"/>
          <w:sz w:val="21"/>
          <w:szCs w:val="21"/>
        </w:rPr>
        <w:t>.4产品</w:t>
      </w:r>
      <w:r w:rsidR="00755826" w:rsidRPr="00B66E8E">
        <w:rPr>
          <w:rFonts w:ascii="宋体" w:hAnsi="宋体" w:hint="eastAsia"/>
          <w:kern w:val="2"/>
          <w:sz w:val="21"/>
          <w:szCs w:val="21"/>
        </w:rPr>
        <w:t>检测</w:t>
      </w:r>
      <w:r w:rsidR="00755826" w:rsidRPr="00B66E8E">
        <w:rPr>
          <w:rFonts w:ascii="宋体" w:hAnsi="宋体" w:hint="eastAsia"/>
          <w:sz w:val="21"/>
          <w:szCs w:val="21"/>
        </w:rPr>
        <w:t>结果的采信</w:t>
      </w:r>
    </w:p>
    <w:p w14:paraId="35C1CA11" w14:textId="77777777" w:rsidR="00755826" w:rsidRPr="00B66E8E" w:rsidRDefault="00755826" w:rsidP="00610709">
      <w:pPr>
        <w:pStyle w:val="afb"/>
        <w:snapToGrid w:val="0"/>
        <w:spacing w:before="0" w:beforeAutospacing="0" w:after="0" w:afterAutospacing="0" w:line="300" w:lineRule="auto"/>
        <w:ind w:firstLine="420"/>
        <w:jc w:val="both"/>
        <w:rPr>
          <w:sz w:val="21"/>
          <w:szCs w:val="21"/>
        </w:rPr>
      </w:pPr>
      <w:r w:rsidRPr="00B66E8E">
        <w:rPr>
          <w:rFonts w:hint="eastAsia"/>
          <w:sz w:val="21"/>
          <w:szCs w:val="21"/>
        </w:rPr>
        <w:t>对于已进行过产品检测，且检测报告时间在</w:t>
      </w:r>
      <w:r w:rsidR="00980A4E" w:rsidRPr="00B66E8E">
        <w:rPr>
          <w:rFonts w:hint="eastAsia"/>
          <w:sz w:val="21"/>
          <w:szCs w:val="21"/>
        </w:rPr>
        <w:t>1</w:t>
      </w:r>
      <w:r w:rsidRPr="00B66E8E">
        <w:rPr>
          <w:rFonts w:hint="eastAsia"/>
          <w:sz w:val="21"/>
          <w:szCs w:val="21"/>
        </w:rPr>
        <w:t>年以内的，认证机构可对检测机构能力及检测结果进行评估，结果满足要求的认可采信相应的数据，减少重复</w:t>
      </w:r>
      <w:r w:rsidRPr="00B66E8E">
        <w:rPr>
          <w:rFonts w:hint="eastAsia"/>
          <w:kern w:val="2"/>
          <w:sz w:val="21"/>
          <w:szCs w:val="21"/>
        </w:rPr>
        <w:t>检测</w:t>
      </w:r>
      <w:r w:rsidRPr="00B66E8E">
        <w:rPr>
          <w:rFonts w:hint="eastAsia"/>
          <w:sz w:val="21"/>
          <w:szCs w:val="21"/>
        </w:rPr>
        <w:t>。</w:t>
      </w:r>
    </w:p>
    <w:p w14:paraId="6671C444" w14:textId="77777777" w:rsidR="00E2013E" w:rsidRPr="00B66E8E" w:rsidRDefault="00E2013E" w:rsidP="008931C6">
      <w:pPr>
        <w:adjustRightInd w:val="0"/>
        <w:spacing w:beforeLines="50" w:before="120" w:afterLines="50" w:after="120" w:line="300" w:lineRule="auto"/>
        <w:rPr>
          <w:rFonts w:ascii="黑体" w:eastAsia="黑体" w:hAnsi="黑体"/>
          <w:sz w:val="21"/>
          <w:szCs w:val="21"/>
        </w:rPr>
      </w:pPr>
      <w:r w:rsidRPr="00B66E8E">
        <w:rPr>
          <w:rFonts w:ascii="黑体" w:eastAsia="黑体" w:hAnsi="黑体" w:hint="eastAsia"/>
          <w:sz w:val="21"/>
          <w:szCs w:val="21"/>
        </w:rPr>
        <w:t>4.3关键原材料要求</w:t>
      </w:r>
    </w:p>
    <w:p w14:paraId="35835998" w14:textId="77777777" w:rsidR="00E2013E" w:rsidRPr="00B66E8E" w:rsidRDefault="00E2013E" w:rsidP="00E2013E">
      <w:pPr>
        <w:pStyle w:val="afb"/>
        <w:snapToGrid w:val="0"/>
        <w:spacing w:before="0" w:beforeAutospacing="0" w:after="0" w:afterAutospacing="0" w:line="300" w:lineRule="auto"/>
        <w:ind w:firstLine="420"/>
        <w:jc w:val="both"/>
        <w:rPr>
          <w:sz w:val="21"/>
          <w:szCs w:val="21"/>
        </w:rPr>
      </w:pPr>
      <w:r w:rsidRPr="00B66E8E">
        <w:rPr>
          <w:rFonts w:hint="eastAsia"/>
          <w:sz w:val="21"/>
          <w:szCs w:val="21"/>
        </w:rPr>
        <w:t>关键原材料见申请书中的产品描述。为确保获证产品的一致性，关键原材料的技术参数/生产厂发生变更时，持证人应及时提出变更申请，并送样进行检验（或提供书面资料确认），必要时进行检查确认。经认证机构批准后方可在获证产品中使用。</w:t>
      </w:r>
    </w:p>
    <w:p w14:paraId="0B10DD7C" w14:textId="77777777" w:rsidR="00E179DE" w:rsidRPr="00B66E8E" w:rsidRDefault="00667F8A" w:rsidP="008931C6">
      <w:pPr>
        <w:pStyle w:val="aff4"/>
        <w:widowControl/>
        <w:adjustRightInd w:val="0"/>
        <w:spacing w:beforeLines="50" w:before="120" w:afterLines="50" w:after="120" w:line="300" w:lineRule="auto"/>
        <w:ind w:left="360" w:firstLineChars="0" w:hanging="360"/>
        <w:jc w:val="left"/>
        <w:rPr>
          <w:rFonts w:ascii="黑体" w:eastAsia="黑体" w:hAnsi="宋体"/>
          <w:kern w:val="0"/>
          <w:szCs w:val="21"/>
        </w:rPr>
      </w:pPr>
      <w:bookmarkStart w:id="8" w:name="_Toc22843907"/>
      <w:bookmarkStart w:id="9" w:name="_Hlk46131806"/>
      <w:bookmarkEnd w:id="7"/>
      <w:r w:rsidRPr="00B66E8E">
        <w:rPr>
          <w:rFonts w:ascii="黑体" w:eastAsia="黑体" w:hAnsi="宋体"/>
          <w:kern w:val="0"/>
          <w:szCs w:val="21"/>
        </w:rPr>
        <w:t>5</w:t>
      </w:r>
      <w:r w:rsidR="004F1578" w:rsidRPr="00B66E8E">
        <w:rPr>
          <w:rFonts w:ascii="黑体" w:eastAsia="黑体" w:hAnsi="宋体" w:hint="eastAsia"/>
          <w:kern w:val="0"/>
          <w:szCs w:val="21"/>
        </w:rPr>
        <w:t>．</w:t>
      </w:r>
      <w:r w:rsidR="00A747B7" w:rsidRPr="00B66E8E">
        <w:rPr>
          <w:rFonts w:ascii="黑体" w:eastAsia="黑体" w:hAnsi="宋体" w:hint="eastAsia"/>
          <w:kern w:val="0"/>
          <w:szCs w:val="21"/>
        </w:rPr>
        <w:t>初始</w:t>
      </w:r>
      <w:r w:rsidR="00E2013E" w:rsidRPr="00B66E8E">
        <w:rPr>
          <w:rFonts w:ascii="黑体" w:eastAsia="黑体" w:hAnsi="宋体" w:hint="eastAsia"/>
          <w:kern w:val="0"/>
          <w:szCs w:val="21"/>
        </w:rPr>
        <w:t>工厂</w:t>
      </w:r>
      <w:r w:rsidR="00A747B7" w:rsidRPr="00B66E8E">
        <w:rPr>
          <w:rFonts w:ascii="黑体" w:eastAsia="黑体" w:hAnsi="宋体" w:hint="eastAsia"/>
          <w:kern w:val="0"/>
          <w:szCs w:val="21"/>
        </w:rPr>
        <w:t>检查</w:t>
      </w:r>
      <w:bookmarkEnd w:id="8"/>
    </w:p>
    <w:p w14:paraId="210D998B" w14:textId="77777777" w:rsidR="00A747B7" w:rsidRPr="00B66E8E" w:rsidRDefault="00A649FF" w:rsidP="008931C6">
      <w:pPr>
        <w:adjustRightInd w:val="0"/>
        <w:spacing w:beforeLines="50" w:before="120" w:afterLines="50" w:after="120" w:line="300" w:lineRule="auto"/>
        <w:rPr>
          <w:rFonts w:ascii="黑体" w:eastAsia="黑体" w:hAnsi="黑体"/>
          <w:sz w:val="21"/>
          <w:szCs w:val="21"/>
        </w:rPr>
      </w:pPr>
      <w:r w:rsidRPr="00B66E8E">
        <w:rPr>
          <w:rFonts w:ascii="黑体" w:eastAsia="黑体" w:hAnsi="黑体" w:hint="eastAsia"/>
          <w:sz w:val="21"/>
          <w:szCs w:val="21"/>
        </w:rPr>
        <w:t>5</w:t>
      </w:r>
      <w:r w:rsidRPr="00B66E8E">
        <w:rPr>
          <w:rFonts w:ascii="黑体" w:eastAsia="黑体" w:hAnsi="黑体"/>
          <w:sz w:val="21"/>
          <w:szCs w:val="21"/>
        </w:rPr>
        <w:t>.1</w:t>
      </w:r>
      <w:r w:rsidR="00A747B7" w:rsidRPr="00B66E8E">
        <w:rPr>
          <w:rFonts w:ascii="黑体" w:eastAsia="黑体" w:hAnsi="黑体" w:hint="eastAsia"/>
          <w:sz w:val="21"/>
          <w:szCs w:val="21"/>
        </w:rPr>
        <w:t>现场检查准备</w:t>
      </w:r>
    </w:p>
    <w:p w14:paraId="21C82584" w14:textId="77777777" w:rsidR="00E179DE" w:rsidRPr="00B66E8E" w:rsidRDefault="00A747B7" w:rsidP="00610709">
      <w:pPr>
        <w:pStyle w:val="afb"/>
        <w:adjustRightInd w:val="0"/>
        <w:spacing w:beforeLines="50" w:before="120" w:beforeAutospacing="0" w:afterLines="50" w:after="120" w:afterAutospacing="0" w:line="300" w:lineRule="auto"/>
        <w:rPr>
          <w:sz w:val="21"/>
          <w:szCs w:val="21"/>
        </w:rPr>
      </w:pPr>
      <w:r w:rsidRPr="00B66E8E">
        <w:rPr>
          <w:rFonts w:hint="eastAsia"/>
          <w:sz w:val="21"/>
          <w:szCs w:val="21"/>
        </w:rPr>
        <w:t>5</w:t>
      </w:r>
      <w:r w:rsidRPr="00B66E8E">
        <w:rPr>
          <w:sz w:val="21"/>
          <w:szCs w:val="21"/>
        </w:rPr>
        <w:t>.1.1</w:t>
      </w:r>
      <w:r w:rsidR="00E179DE" w:rsidRPr="00B66E8E">
        <w:rPr>
          <w:rFonts w:hint="eastAsia"/>
          <w:sz w:val="21"/>
          <w:szCs w:val="21"/>
        </w:rPr>
        <w:t>根据所</w:t>
      </w:r>
      <w:r w:rsidR="00B30827" w:rsidRPr="00B66E8E">
        <w:rPr>
          <w:rFonts w:hint="eastAsia"/>
          <w:sz w:val="21"/>
          <w:szCs w:val="21"/>
        </w:rPr>
        <w:t>认证单元</w:t>
      </w:r>
      <w:r w:rsidR="00E179DE" w:rsidRPr="00B66E8E">
        <w:rPr>
          <w:rFonts w:hint="eastAsia"/>
          <w:sz w:val="21"/>
          <w:szCs w:val="21"/>
        </w:rPr>
        <w:t>对应的认证范围，认证机构应委派具有相应资质和能力的检查员组成检查组。</w:t>
      </w:r>
    </w:p>
    <w:p w14:paraId="1653FF63" w14:textId="77777777" w:rsidR="00E179DE" w:rsidRPr="00B66E8E" w:rsidRDefault="00A747B7" w:rsidP="00610709">
      <w:pPr>
        <w:pStyle w:val="afb"/>
        <w:adjustRightInd w:val="0"/>
        <w:spacing w:beforeLines="50" w:before="120" w:beforeAutospacing="0" w:afterLines="50" w:after="120" w:afterAutospacing="0" w:line="300" w:lineRule="auto"/>
        <w:rPr>
          <w:sz w:val="21"/>
          <w:szCs w:val="21"/>
        </w:rPr>
      </w:pPr>
      <w:r w:rsidRPr="00B66E8E">
        <w:rPr>
          <w:sz w:val="21"/>
          <w:szCs w:val="21"/>
        </w:rPr>
        <w:t>5.1.2</w:t>
      </w:r>
      <w:r w:rsidR="00E179DE" w:rsidRPr="00B66E8E">
        <w:rPr>
          <w:rFonts w:hint="eastAsia"/>
          <w:sz w:val="21"/>
          <w:szCs w:val="21"/>
        </w:rPr>
        <w:t>认证机构在现场检查前应向检查组下达检查任务书，应包含</w:t>
      </w:r>
      <w:r w:rsidR="00E2013E" w:rsidRPr="00B66E8E">
        <w:rPr>
          <w:rFonts w:hint="eastAsia"/>
          <w:sz w:val="21"/>
          <w:szCs w:val="21"/>
        </w:rPr>
        <w:t>检查依据、检查范围、检查组组成、检查时间、检查内容等内容。</w:t>
      </w:r>
    </w:p>
    <w:p w14:paraId="2F7948EA" w14:textId="77777777" w:rsidR="00E179DE" w:rsidRPr="00B66E8E" w:rsidRDefault="00A649FF" w:rsidP="00610709">
      <w:pPr>
        <w:pStyle w:val="afb"/>
        <w:adjustRightInd w:val="0"/>
        <w:spacing w:beforeLines="50" w:before="120" w:beforeAutospacing="0" w:afterLines="50" w:after="120" w:afterAutospacing="0" w:line="300" w:lineRule="auto"/>
        <w:rPr>
          <w:sz w:val="21"/>
          <w:szCs w:val="21"/>
        </w:rPr>
      </w:pPr>
      <w:r w:rsidRPr="00B66E8E">
        <w:rPr>
          <w:rFonts w:hint="eastAsia"/>
          <w:sz w:val="21"/>
          <w:szCs w:val="21"/>
        </w:rPr>
        <w:lastRenderedPageBreak/>
        <w:t>5</w:t>
      </w:r>
      <w:r w:rsidRPr="00B66E8E">
        <w:rPr>
          <w:sz w:val="21"/>
          <w:szCs w:val="21"/>
        </w:rPr>
        <w:t>.1.3</w:t>
      </w:r>
      <w:r w:rsidR="00E179DE" w:rsidRPr="00B66E8E">
        <w:rPr>
          <w:rFonts w:hint="eastAsia"/>
          <w:sz w:val="21"/>
          <w:szCs w:val="21"/>
        </w:rPr>
        <w:t>认证机构可向认证委托人出具现场检查通知书。</w:t>
      </w:r>
    </w:p>
    <w:p w14:paraId="5AEF0B94" w14:textId="77777777" w:rsidR="00E179DE" w:rsidRPr="00B66E8E" w:rsidRDefault="00A649FF" w:rsidP="00610709">
      <w:pPr>
        <w:pStyle w:val="afb"/>
        <w:adjustRightInd w:val="0"/>
        <w:spacing w:beforeLines="50" w:before="120" w:beforeAutospacing="0" w:afterLines="50" w:after="120" w:afterAutospacing="0" w:line="300" w:lineRule="auto"/>
        <w:rPr>
          <w:sz w:val="21"/>
          <w:szCs w:val="21"/>
        </w:rPr>
      </w:pPr>
      <w:r w:rsidRPr="00B66E8E">
        <w:rPr>
          <w:sz w:val="21"/>
          <w:szCs w:val="21"/>
        </w:rPr>
        <w:t>5.1.4</w:t>
      </w:r>
      <w:r w:rsidR="00E179DE" w:rsidRPr="00B66E8E">
        <w:rPr>
          <w:rFonts w:hint="eastAsia"/>
          <w:sz w:val="21"/>
          <w:szCs w:val="21"/>
        </w:rPr>
        <w:t>检查组应制定书面的检查计划，经认证机构审定后交认证委托人并获得确认。</w:t>
      </w:r>
    </w:p>
    <w:p w14:paraId="1F9C0D0D" w14:textId="77777777" w:rsidR="00E10FE5" w:rsidRPr="00B66E8E" w:rsidRDefault="00A747B7" w:rsidP="00610709">
      <w:pPr>
        <w:pStyle w:val="afb"/>
        <w:adjustRightInd w:val="0"/>
        <w:spacing w:beforeLines="50" w:before="120" w:beforeAutospacing="0" w:afterLines="50" w:after="120" w:afterAutospacing="0" w:line="300" w:lineRule="auto"/>
        <w:rPr>
          <w:sz w:val="21"/>
          <w:szCs w:val="21"/>
        </w:rPr>
      </w:pPr>
      <w:r w:rsidRPr="00B66E8E">
        <w:rPr>
          <w:rFonts w:hint="eastAsia"/>
          <w:sz w:val="21"/>
          <w:szCs w:val="21"/>
        </w:rPr>
        <w:t>5</w:t>
      </w:r>
      <w:r w:rsidRPr="00B66E8E">
        <w:rPr>
          <w:sz w:val="21"/>
          <w:szCs w:val="21"/>
        </w:rPr>
        <w:t xml:space="preserve">.1.5 </w:t>
      </w:r>
      <w:r w:rsidR="00E179DE" w:rsidRPr="00B66E8E">
        <w:rPr>
          <w:rFonts w:hint="eastAsia"/>
          <w:sz w:val="21"/>
          <w:szCs w:val="21"/>
        </w:rPr>
        <w:t>现场检查时间应安排在申请认证产品的加工</w:t>
      </w:r>
      <w:r w:rsidR="00E10FE5" w:rsidRPr="00B66E8E">
        <w:rPr>
          <w:rFonts w:hint="eastAsia"/>
          <w:sz w:val="21"/>
          <w:szCs w:val="21"/>
        </w:rPr>
        <w:t>期间。</w:t>
      </w:r>
    </w:p>
    <w:bookmarkEnd w:id="9"/>
    <w:p w14:paraId="40AD6EDC" w14:textId="77777777" w:rsidR="00A77082" w:rsidRPr="00B66E8E" w:rsidRDefault="00A747B7" w:rsidP="008931C6">
      <w:pPr>
        <w:adjustRightInd w:val="0"/>
        <w:spacing w:beforeLines="50" w:before="120" w:afterLines="50" w:after="120" w:line="300" w:lineRule="auto"/>
        <w:rPr>
          <w:rFonts w:ascii="黑体" w:eastAsia="黑体" w:hAnsi="黑体"/>
          <w:sz w:val="21"/>
          <w:szCs w:val="21"/>
        </w:rPr>
      </w:pPr>
      <w:r w:rsidRPr="00B66E8E">
        <w:rPr>
          <w:rFonts w:ascii="黑体" w:eastAsia="黑体" w:hAnsi="黑体"/>
          <w:sz w:val="21"/>
          <w:szCs w:val="21"/>
        </w:rPr>
        <w:t>5.2</w:t>
      </w:r>
      <w:r w:rsidR="00A77082" w:rsidRPr="00B66E8E">
        <w:rPr>
          <w:rFonts w:ascii="黑体" w:eastAsia="黑体" w:hAnsi="黑体" w:hint="eastAsia"/>
          <w:sz w:val="21"/>
          <w:szCs w:val="21"/>
        </w:rPr>
        <w:t>检查内容</w:t>
      </w:r>
    </w:p>
    <w:p w14:paraId="5882BE2B" w14:textId="77777777" w:rsidR="00E2013E" w:rsidRPr="00B66E8E" w:rsidRDefault="00D864EE" w:rsidP="00610709">
      <w:pPr>
        <w:spacing w:line="300" w:lineRule="auto"/>
        <w:ind w:firstLineChars="200" w:firstLine="420"/>
        <w:jc w:val="both"/>
        <w:rPr>
          <w:rFonts w:ascii="宋体" w:hAnsi="宋体"/>
          <w:sz w:val="21"/>
          <w:szCs w:val="21"/>
        </w:rPr>
      </w:pPr>
      <w:r w:rsidRPr="00B66E8E">
        <w:rPr>
          <w:rFonts w:ascii="宋体" w:hAnsi="宋体" w:hint="eastAsia"/>
          <w:sz w:val="21"/>
          <w:szCs w:val="21"/>
        </w:rPr>
        <w:t>工厂检查的内容为组织评价、</w:t>
      </w:r>
      <w:r w:rsidR="00DD0B4B" w:rsidRPr="00B66E8E">
        <w:rPr>
          <w:rFonts w:ascii="宋体" w:hAnsi="宋体" w:hint="eastAsia"/>
          <w:sz w:val="21"/>
          <w:szCs w:val="21"/>
        </w:rPr>
        <w:t>工厂</w:t>
      </w:r>
      <w:r w:rsidRPr="00B66E8E">
        <w:rPr>
          <w:rFonts w:ascii="宋体" w:hAnsi="宋体" w:hint="eastAsia"/>
          <w:sz w:val="21"/>
          <w:szCs w:val="21"/>
        </w:rPr>
        <w:t>质量保证能力审查和产品一致性检查。应覆盖申请认证的所有产品和加工场所。</w:t>
      </w:r>
    </w:p>
    <w:p w14:paraId="2AC66611" w14:textId="77777777" w:rsidR="002C56F9" w:rsidRPr="00B66E8E" w:rsidRDefault="00E2013E" w:rsidP="00610709">
      <w:pPr>
        <w:spacing w:line="300" w:lineRule="auto"/>
        <w:ind w:firstLineChars="200" w:firstLine="420"/>
        <w:jc w:val="both"/>
        <w:rPr>
          <w:rFonts w:ascii="宋体" w:hAnsi="宋体"/>
          <w:sz w:val="21"/>
          <w:szCs w:val="21"/>
        </w:rPr>
      </w:pPr>
      <w:r w:rsidRPr="00B66E8E">
        <w:rPr>
          <w:rFonts w:hint="eastAsia"/>
          <w:sz w:val="21"/>
          <w:szCs w:val="21"/>
        </w:rPr>
        <w:t>工厂检查的基本原则是：以认证的技术要求为核心，以设计研发—采购—生产和进货检验—过程检验—最终检验为基本检查路线，重点关注关键工序和检验环节，现场确认影响产品认证技术指标的关键原材料的一致性，现场验证工厂的生产能力（生产设备、检测设备等生产资源及人员能力）。</w:t>
      </w:r>
    </w:p>
    <w:p w14:paraId="184669FA" w14:textId="77777777" w:rsidR="00A77082" w:rsidRPr="00B66E8E" w:rsidRDefault="00A747B7" w:rsidP="00610709">
      <w:pPr>
        <w:pStyle w:val="afb"/>
        <w:adjustRightInd w:val="0"/>
        <w:snapToGrid w:val="0"/>
        <w:spacing w:before="0" w:beforeAutospacing="0" w:after="0" w:afterAutospacing="0" w:line="300" w:lineRule="auto"/>
        <w:rPr>
          <w:sz w:val="21"/>
          <w:szCs w:val="21"/>
        </w:rPr>
      </w:pPr>
      <w:r w:rsidRPr="00B66E8E">
        <w:rPr>
          <w:sz w:val="21"/>
          <w:szCs w:val="21"/>
        </w:rPr>
        <w:t>5.2</w:t>
      </w:r>
      <w:r w:rsidR="006742A5" w:rsidRPr="00B66E8E">
        <w:rPr>
          <w:rFonts w:hint="eastAsia"/>
          <w:sz w:val="21"/>
          <w:szCs w:val="21"/>
        </w:rPr>
        <w:t>.1</w:t>
      </w:r>
      <w:r w:rsidR="00A77082" w:rsidRPr="00B66E8E">
        <w:rPr>
          <w:rFonts w:hint="eastAsia"/>
          <w:sz w:val="21"/>
          <w:szCs w:val="21"/>
        </w:rPr>
        <w:t>组织评价</w:t>
      </w:r>
    </w:p>
    <w:p w14:paraId="605C6074" w14:textId="77777777" w:rsidR="00D864EE" w:rsidRPr="00B66E8E" w:rsidRDefault="00D864EE" w:rsidP="00610709">
      <w:pPr>
        <w:spacing w:line="300" w:lineRule="auto"/>
        <w:ind w:firstLine="420"/>
        <w:jc w:val="both"/>
        <w:rPr>
          <w:rFonts w:ascii="宋体" w:hAnsi="宋体"/>
          <w:sz w:val="21"/>
          <w:szCs w:val="21"/>
        </w:rPr>
      </w:pPr>
      <w:r w:rsidRPr="00B66E8E">
        <w:rPr>
          <w:rFonts w:ascii="宋体" w:hAnsi="宋体" w:hint="eastAsia"/>
          <w:sz w:val="21"/>
          <w:szCs w:val="21"/>
        </w:rPr>
        <w:t>按DB/T32 3843-2020《“江苏精品”评价通则》的要求对组织在创新发展、质量卓越、品牌引领、社会责任四个方面进行全面评价。</w:t>
      </w:r>
    </w:p>
    <w:p w14:paraId="52ED2AAA" w14:textId="77777777" w:rsidR="00D864EE" w:rsidRPr="00B66E8E" w:rsidRDefault="00D864EE" w:rsidP="00610709">
      <w:pPr>
        <w:spacing w:line="300" w:lineRule="auto"/>
        <w:jc w:val="both"/>
        <w:rPr>
          <w:rFonts w:ascii="宋体" w:hAnsi="宋体"/>
          <w:sz w:val="21"/>
          <w:szCs w:val="21"/>
        </w:rPr>
      </w:pPr>
      <w:r w:rsidRPr="00B66E8E">
        <w:rPr>
          <w:rFonts w:ascii="宋体" w:hAnsi="宋体" w:hint="eastAsia"/>
          <w:sz w:val="21"/>
          <w:szCs w:val="21"/>
        </w:rPr>
        <w:t>5.2.2</w:t>
      </w:r>
      <w:r w:rsidR="00DD0B4B" w:rsidRPr="00B66E8E">
        <w:rPr>
          <w:rFonts w:ascii="宋体" w:hAnsi="宋体" w:hint="eastAsia"/>
          <w:sz w:val="21"/>
          <w:szCs w:val="21"/>
        </w:rPr>
        <w:t>工厂</w:t>
      </w:r>
      <w:r w:rsidRPr="00B66E8E">
        <w:rPr>
          <w:rFonts w:ascii="宋体" w:hAnsi="宋体" w:hint="eastAsia"/>
          <w:sz w:val="21"/>
          <w:szCs w:val="21"/>
        </w:rPr>
        <w:t>质量保证能力</w:t>
      </w:r>
    </w:p>
    <w:p w14:paraId="6F8AA481" w14:textId="77777777" w:rsidR="00A77082" w:rsidRPr="00B66E8E" w:rsidRDefault="00D864EE" w:rsidP="00610709">
      <w:pPr>
        <w:spacing w:line="300" w:lineRule="auto"/>
        <w:ind w:firstLine="420"/>
        <w:jc w:val="both"/>
        <w:rPr>
          <w:rFonts w:ascii="宋体" w:hAnsi="宋体"/>
          <w:sz w:val="21"/>
          <w:szCs w:val="21"/>
        </w:rPr>
      </w:pPr>
      <w:r w:rsidRPr="00B66E8E">
        <w:rPr>
          <w:rFonts w:ascii="宋体" w:hAnsi="宋体" w:hint="eastAsia"/>
          <w:sz w:val="21"/>
          <w:szCs w:val="21"/>
        </w:rPr>
        <w:t>按</w:t>
      </w:r>
      <w:r w:rsidR="008908D2" w:rsidRPr="00B66E8E">
        <w:rPr>
          <w:rFonts w:ascii="宋体" w:hAnsi="宋体" w:hint="eastAsia"/>
          <w:sz w:val="21"/>
          <w:szCs w:val="21"/>
        </w:rPr>
        <w:t>附录B</w:t>
      </w:r>
      <w:r w:rsidR="003D27AD" w:rsidRPr="00B66E8E">
        <w:rPr>
          <w:rFonts w:ascii="宋体" w:hAnsi="宋体" w:hint="eastAsia"/>
          <w:sz w:val="21"/>
          <w:szCs w:val="21"/>
        </w:rPr>
        <w:t>“</w:t>
      </w:r>
      <w:r w:rsidR="00DD0B4B" w:rsidRPr="00B66E8E">
        <w:rPr>
          <w:rFonts w:ascii="宋体" w:hAnsi="宋体" w:hint="eastAsia"/>
          <w:sz w:val="21"/>
          <w:szCs w:val="21"/>
        </w:rPr>
        <w:t>工厂质量保证能力</w:t>
      </w:r>
      <w:r w:rsidR="003D27AD" w:rsidRPr="00B66E8E">
        <w:rPr>
          <w:rFonts w:ascii="宋体" w:hAnsi="宋体" w:hint="eastAsia"/>
          <w:sz w:val="21"/>
          <w:szCs w:val="21"/>
        </w:rPr>
        <w:t>”</w:t>
      </w:r>
      <w:r w:rsidRPr="00B66E8E">
        <w:rPr>
          <w:rFonts w:ascii="宋体" w:hAnsi="宋体" w:hint="eastAsia"/>
          <w:sz w:val="21"/>
          <w:szCs w:val="21"/>
        </w:rPr>
        <w:t>。</w:t>
      </w:r>
    </w:p>
    <w:p w14:paraId="34D5E685" w14:textId="77777777" w:rsidR="00A77082" w:rsidRPr="00B66E8E" w:rsidRDefault="00A747B7" w:rsidP="00610709">
      <w:pPr>
        <w:pStyle w:val="afb"/>
        <w:adjustRightInd w:val="0"/>
        <w:snapToGrid w:val="0"/>
        <w:spacing w:before="0" w:beforeAutospacing="0" w:after="0" w:afterAutospacing="0" w:line="300" w:lineRule="auto"/>
        <w:rPr>
          <w:sz w:val="21"/>
          <w:szCs w:val="21"/>
        </w:rPr>
      </w:pPr>
      <w:r w:rsidRPr="00B66E8E">
        <w:rPr>
          <w:sz w:val="21"/>
          <w:szCs w:val="21"/>
        </w:rPr>
        <w:t>5.2</w:t>
      </w:r>
      <w:r w:rsidR="006742A5" w:rsidRPr="00B66E8E">
        <w:rPr>
          <w:rFonts w:hint="eastAsia"/>
          <w:sz w:val="21"/>
          <w:szCs w:val="21"/>
        </w:rPr>
        <w:t>.3</w:t>
      </w:r>
      <w:r w:rsidR="00A77082" w:rsidRPr="00B66E8E">
        <w:rPr>
          <w:rFonts w:hint="eastAsia"/>
          <w:sz w:val="21"/>
          <w:szCs w:val="21"/>
        </w:rPr>
        <w:t>产品一致性检查</w:t>
      </w:r>
    </w:p>
    <w:p w14:paraId="0CF94753" w14:textId="77777777" w:rsidR="00A77082" w:rsidRPr="00B66E8E" w:rsidRDefault="00A77082" w:rsidP="00610709">
      <w:pPr>
        <w:spacing w:line="300" w:lineRule="auto"/>
        <w:ind w:firstLine="420"/>
        <w:jc w:val="both"/>
        <w:rPr>
          <w:rFonts w:ascii="宋体" w:hAnsi="宋体"/>
          <w:sz w:val="21"/>
          <w:szCs w:val="21"/>
        </w:rPr>
      </w:pPr>
      <w:r w:rsidRPr="00B66E8E">
        <w:rPr>
          <w:rFonts w:ascii="宋体" w:hAnsi="宋体" w:hint="eastAsia"/>
          <w:sz w:val="21"/>
          <w:szCs w:val="21"/>
        </w:rPr>
        <w:t>检查时，应在生产现场检查申请认证产品的一致性，每个认证单元至少抽一个</w:t>
      </w:r>
      <w:r w:rsidR="002C56F9" w:rsidRPr="00B66E8E">
        <w:rPr>
          <w:rFonts w:ascii="宋体" w:hAnsi="宋体" w:hint="eastAsia"/>
          <w:sz w:val="21"/>
          <w:szCs w:val="21"/>
        </w:rPr>
        <w:t>规格</w:t>
      </w:r>
      <w:r w:rsidRPr="00B66E8E">
        <w:rPr>
          <w:rFonts w:ascii="宋体" w:hAnsi="宋体" w:hint="eastAsia"/>
          <w:sz w:val="21"/>
          <w:szCs w:val="21"/>
        </w:rPr>
        <w:t>进行一致性检查。重点核查以下内容：</w:t>
      </w:r>
    </w:p>
    <w:p w14:paraId="5231E7CF" w14:textId="77777777" w:rsidR="00A77082" w:rsidRPr="00B66E8E" w:rsidRDefault="00A77082" w:rsidP="00610709">
      <w:pPr>
        <w:numPr>
          <w:ilvl w:val="0"/>
          <w:numId w:val="12"/>
        </w:numPr>
        <w:spacing w:line="300" w:lineRule="auto"/>
        <w:ind w:leftChars="-79" w:left="425" w:hangingChars="270" w:hanging="567"/>
        <w:rPr>
          <w:rFonts w:ascii="宋体" w:hAnsi="宋体"/>
          <w:sz w:val="21"/>
          <w:szCs w:val="21"/>
        </w:rPr>
      </w:pPr>
      <w:r w:rsidRPr="00B66E8E">
        <w:rPr>
          <w:rFonts w:ascii="宋体" w:hAnsi="宋体" w:hint="eastAsia"/>
          <w:sz w:val="21"/>
          <w:szCs w:val="21"/>
        </w:rPr>
        <w:t>认证产品的标识应与产品</w:t>
      </w:r>
      <w:r w:rsidR="00691F02" w:rsidRPr="00B66E8E">
        <w:rPr>
          <w:rFonts w:ascii="宋体" w:hAnsi="宋体" w:hint="eastAsia"/>
          <w:sz w:val="21"/>
          <w:szCs w:val="21"/>
        </w:rPr>
        <w:t>检测</w:t>
      </w:r>
      <w:r w:rsidRPr="00B66E8E">
        <w:rPr>
          <w:rFonts w:ascii="宋体" w:hAnsi="宋体" w:hint="eastAsia"/>
          <w:sz w:val="21"/>
          <w:szCs w:val="21"/>
        </w:rPr>
        <w:t>报告上所标明的信息一致；</w:t>
      </w:r>
    </w:p>
    <w:p w14:paraId="5F96D3ED" w14:textId="77777777" w:rsidR="00A77082" w:rsidRPr="00B66E8E" w:rsidRDefault="00A77082" w:rsidP="00610709">
      <w:pPr>
        <w:numPr>
          <w:ilvl w:val="0"/>
          <w:numId w:val="12"/>
        </w:numPr>
        <w:spacing w:line="300" w:lineRule="auto"/>
        <w:ind w:leftChars="-79" w:left="425" w:hangingChars="270" w:hanging="567"/>
        <w:rPr>
          <w:rFonts w:ascii="宋体" w:hAnsi="宋体"/>
          <w:sz w:val="21"/>
          <w:szCs w:val="21"/>
        </w:rPr>
      </w:pPr>
      <w:r w:rsidRPr="00B66E8E">
        <w:rPr>
          <w:rFonts w:ascii="宋体" w:hAnsi="宋体" w:hint="eastAsia"/>
          <w:sz w:val="21"/>
          <w:szCs w:val="21"/>
        </w:rPr>
        <w:t>认证产品的</w:t>
      </w:r>
      <w:r w:rsidR="002C56F9" w:rsidRPr="00B66E8E">
        <w:rPr>
          <w:rFonts w:ascii="宋体" w:hAnsi="宋体"/>
          <w:sz w:val="21"/>
          <w:szCs w:val="21"/>
        </w:rPr>
        <w:t>指标</w:t>
      </w:r>
      <w:r w:rsidRPr="00B66E8E">
        <w:rPr>
          <w:rFonts w:ascii="宋体" w:hAnsi="宋体" w:hint="eastAsia"/>
          <w:sz w:val="21"/>
          <w:szCs w:val="21"/>
        </w:rPr>
        <w:t>应与产品</w:t>
      </w:r>
      <w:r w:rsidR="00691F02" w:rsidRPr="00B66E8E">
        <w:rPr>
          <w:rFonts w:ascii="宋体" w:hAnsi="宋体" w:hint="eastAsia"/>
          <w:sz w:val="21"/>
          <w:szCs w:val="21"/>
        </w:rPr>
        <w:t>检测</w:t>
      </w:r>
      <w:r w:rsidRPr="00B66E8E">
        <w:rPr>
          <w:rFonts w:ascii="宋体" w:hAnsi="宋体" w:hint="eastAsia"/>
          <w:sz w:val="21"/>
          <w:szCs w:val="21"/>
        </w:rPr>
        <w:t>报告及产品描述中一致；</w:t>
      </w:r>
    </w:p>
    <w:p w14:paraId="384D223C" w14:textId="77777777" w:rsidR="00A77082" w:rsidRPr="00B66E8E" w:rsidRDefault="00A77082" w:rsidP="00610709">
      <w:pPr>
        <w:numPr>
          <w:ilvl w:val="0"/>
          <w:numId w:val="12"/>
        </w:numPr>
        <w:spacing w:line="300" w:lineRule="auto"/>
        <w:ind w:leftChars="-79" w:left="425" w:hangingChars="270" w:hanging="567"/>
        <w:rPr>
          <w:rFonts w:ascii="宋体" w:hAnsi="宋体"/>
          <w:sz w:val="21"/>
          <w:szCs w:val="21"/>
        </w:rPr>
      </w:pPr>
      <w:r w:rsidRPr="00B66E8E">
        <w:rPr>
          <w:rFonts w:ascii="宋体" w:hAnsi="宋体" w:hint="eastAsia"/>
          <w:sz w:val="21"/>
          <w:szCs w:val="21"/>
        </w:rPr>
        <w:t>认证产品所用的关键原辅料应与</w:t>
      </w:r>
      <w:r w:rsidR="00004A25" w:rsidRPr="00B66E8E">
        <w:rPr>
          <w:rFonts w:ascii="宋体" w:hAnsi="宋体" w:hint="eastAsia"/>
          <w:sz w:val="21"/>
          <w:szCs w:val="21"/>
        </w:rPr>
        <w:t>原辅料</w:t>
      </w:r>
      <w:r w:rsidR="00112B6F" w:rsidRPr="00B66E8E">
        <w:rPr>
          <w:rFonts w:ascii="宋体" w:hAnsi="宋体" w:hint="eastAsia"/>
          <w:sz w:val="21"/>
          <w:szCs w:val="21"/>
        </w:rPr>
        <w:t>检验</w:t>
      </w:r>
      <w:r w:rsidRPr="00B66E8E">
        <w:rPr>
          <w:rFonts w:ascii="宋体" w:hAnsi="宋体" w:hint="eastAsia"/>
          <w:sz w:val="21"/>
          <w:szCs w:val="21"/>
        </w:rPr>
        <w:t>报告及产品描述一致。</w:t>
      </w:r>
    </w:p>
    <w:p w14:paraId="02272A4C" w14:textId="77777777" w:rsidR="00A77082" w:rsidRPr="00B66E8E" w:rsidRDefault="00A649FF" w:rsidP="008931C6">
      <w:pPr>
        <w:adjustRightInd w:val="0"/>
        <w:spacing w:beforeLines="50" w:before="120" w:afterLines="50" w:after="120" w:line="300" w:lineRule="auto"/>
        <w:rPr>
          <w:rFonts w:ascii="黑体" w:eastAsia="黑体" w:hAnsi="黑体"/>
          <w:sz w:val="21"/>
          <w:szCs w:val="21"/>
        </w:rPr>
      </w:pPr>
      <w:r w:rsidRPr="00B66E8E">
        <w:rPr>
          <w:rFonts w:ascii="黑体" w:eastAsia="黑体" w:hAnsi="黑体"/>
          <w:sz w:val="21"/>
          <w:szCs w:val="21"/>
        </w:rPr>
        <w:t>5.3</w:t>
      </w:r>
      <w:r w:rsidR="00A77082" w:rsidRPr="00B66E8E">
        <w:rPr>
          <w:rFonts w:ascii="黑体" w:eastAsia="黑体" w:hAnsi="黑体" w:hint="eastAsia"/>
          <w:sz w:val="21"/>
          <w:szCs w:val="21"/>
        </w:rPr>
        <w:t>初始</w:t>
      </w:r>
      <w:r w:rsidR="002D2345" w:rsidRPr="00B66E8E">
        <w:rPr>
          <w:rFonts w:ascii="黑体" w:eastAsia="黑体" w:hAnsi="黑体" w:hint="eastAsia"/>
          <w:sz w:val="21"/>
          <w:szCs w:val="21"/>
        </w:rPr>
        <w:t>工厂</w:t>
      </w:r>
      <w:r w:rsidR="00A77082" w:rsidRPr="00B66E8E">
        <w:rPr>
          <w:rFonts w:ascii="黑体" w:eastAsia="黑体" w:hAnsi="黑体" w:hint="eastAsia"/>
          <w:sz w:val="21"/>
          <w:szCs w:val="21"/>
        </w:rPr>
        <w:t>检查时间</w:t>
      </w:r>
    </w:p>
    <w:p w14:paraId="338E5890" w14:textId="77777777" w:rsidR="00A77082" w:rsidRPr="00B66E8E" w:rsidRDefault="00A77082" w:rsidP="00BE0DD4">
      <w:pPr>
        <w:spacing w:line="300" w:lineRule="auto"/>
        <w:ind w:firstLineChars="200" w:firstLine="420"/>
        <w:jc w:val="both"/>
        <w:rPr>
          <w:rFonts w:ascii="宋体" w:hAnsi="宋体"/>
          <w:sz w:val="21"/>
          <w:szCs w:val="21"/>
        </w:rPr>
      </w:pPr>
      <w:r w:rsidRPr="00B66E8E">
        <w:rPr>
          <w:rFonts w:ascii="宋体" w:hAnsi="宋体" w:hint="eastAsia"/>
          <w:sz w:val="21"/>
          <w:szCs w:val="21"/>
        </w:rPr>
        <w:t>一般情况下，</w:t>
      </w:r>
      <w:r w:rsidR="006742A5" w:rsidRPr="00B66E8E">
        <w:rPr>
          <w:rFonts w:ascii="宋体" w:hAnsi="宋体" w:hint="eastAsia"/>
          <w:sz w:val="21"/>
          <w:szCs w:val="21"/>
        </w:rPr>
        <w:t>产品检测</w:t>
      </w:r>
      <w:r w:rsidR="00043F7F" w:rsidRPr="00B66E8E">
        <w:rPr>
          <w:rFonts w:ascii="宋体" w:hAnsi="宋体" w:hint="eastAsia"/>
          <w:sz w:val="21"/>
          <w:szCs w:val="21"/>
        </w:rPr>
        <w:t>合格后再进行</w:t>
      </w:r>
      <w:r w:rsidR="006742A5" w:rsidRPr="00B66E8E">
        <w:rPr>
          <w:rFonts w:ascii="宋体" w:hAnsi="宋体" w:hint="eastAsia"/>
          <w:sz w:val="21"/>
          <w:szCs w:val="21"/>
        </w:rPr>
        <w:t>初始</w:t>
      </w:r>
      <w:r w:rsidR="002D2345" w:rsidRPr="00B66E8E">
        <w:rPr>
          <w:rFonts w:ascii="宋体" w:hAnsi="宋体" w:hint="eastAsia"/>
          <w:sz w:val="21"/>
          <w:szCs w:val="21"/>
        </w:rPr>
        <w:t>工厂</w:t>
      </w:r>
      <w:r w:rsidR="006742A5" w:rsidRPr="00B66E8E">
        <w:rPr>
          <w:rFonts w:ascii="宋体" w:hAnsi="宋体" w:hint="eastAsia"/>
          <w:sz w:val="21"/>
          <w:szCs w:val="21"/>
        </w:rPr>
        <w:t>检查</w:t>
      </w:r>
      <w:r w:rsidRPr="00B66E8E">
        <w:rPr>
          <w:rFonts w:ascii="宋体" w:hAnsi="宋体" w:hint="eastAsia"/>
          <w:sz w:val="21"/>
          <w:szCs w:val="21"/>
        </w:rPr>
        <w:t>。</w:t>
      </w:r>
      <w:r w:rsidR="002D2345" w:rsidRPr="00B66E8E">
        <w:rPr>
          <w:rFonts w:ascii="宋体" w:hAnsi="宋体" w:hint="eastAsia"/>
          <w:sz w:val="21"/>
          <w:szCs w:val="21"/>
        </w:rPr>
        <w:t>原则上，工厂检查应在一年内完成，否则应重新进行产品检验。</w:t>
      </w:r>
      <w:r w:rsidR="00043F7F" w:rsidRPr="00B66E8E">
        <w:rPr>
          <w:rFonts w:ascii="宋体" w:hAnsi="宋体" w:hint="eastAsia"/>
          <w:sz w:val="21"/>
          <w:szCs w:val="21"/>
        </w:rPr>
        <w:t>加</w:t>
      </w:r>
      <w:r w:rsidRPr="00B66E8E">
        <w:rPr>
          <w:rFonts w:ascii="宋体" w:hAnsi="宋体" w:hint="eastAsia"/>
          <w:sz w:val="21"/>
          <w:szCs w:val="21"/>
        </w:rPr>
        <w:t>工厂应</w:t>
      </w:r>
      <w:r w:rsidR="00843500" w:rsidRPr="00B66E8E">
        <w:rPr>
          <w:rFonts w:ascii="宋体" w:hAnsi="宋体" w:hint="eastAsia"/>
          <w:sz w:val="21"/>
          <w:szCs w:val="21"/>
        </w:rPr>
        <w:t>正在</w:t>
      </w:r>
      <w:r w:rsidRPr="00B66E8E">
        <w:rPr>
          <w:rFonts w:ascii="宋体" w:hAnsi="宋体" w:hint="eastAsia"/>
          <w:sz w:val="21"/>
          <w:szCs w:val="21"/>
        </w:rPr>
        <w:t>生产申请认证范围内的产品。</w:t>
      </w:r>
    </w:p>
    <w:p w14:paraId="76E85392" w14:textId="77777777" w:rsidR="00A77082" w:rsidRPr="00B66E8E" w:rsidRDefault="00A77082" w:rsidP="00BE0DD4">
      <w:pPr>
        <w:spacing w:line="300" w:lineRule="auto"/>
        <w:ind w:firstLineChars="200" w:firstLine="420"/>
        <w:jc w:val="both"/>
        <w:rPr>
          <w:rFonts w:ascii="宋体" w:hAnsi="宋体"/>
          <w:sz w:val="21"/>
          <w:szCs w:val="21"/>
        </w:rPr>
      </w:pPr>
      <w:r w:rsidRPr="00B66E8E">
        <w:rPr>
          <w:rFonts w:ascii="宋体" w:hAnsi="宋体" w:hint="eastAsia"/>
          <w:sz w:val="21"/>
          <w:szCs w:val="21"/>
        </w:rPr>
        <w:t>根据生产规模以及产品的复杂程度，确定检查人日数，详见表</w:t>
      </w:r>
      <w:r w:rsidR="00043F7F" w:rsidRPr="00B66E8E">
        <w:rPr>
          <w:rFonts w:ascii="宋体" w:hAnsi="宋体" w:hint="eastAsia"/>
          <w:sz w:val="21"/>
          <w:szCs w:val="21"/>
        </w:rPr>
        <w:t>1</w:t>
      </w:r>
      <w:r w:rsidRPr="00B66E8E">
        <w:rPr>
          <w:rFonts w:ascii="宋体" w:hAnsi="宋体" w:hint="eastAsia"/>
          <w:sz w:val="21"/>
          <w:szCs w:val="21"/>
        </w:rPr>
        <w:t>。</w:t>
      </w:r>
    </w:p>
    <w:p w14:paraId="49DAEEEA" w14:textId="77777777" w:rsidR="00A77082" w:rsidRPr="00B66E8E" w:rsidRDefault="00A77082" w:rsidP="00BE0DD4">
      <w:pPr>
        <w:spacing w:line="300" w:lineRule="auto"/>
        <w:ind w:firstLineChars="200" w:firstLine="420"/>
        <w:rPr>
          <w:rFonts w:ascii="宋体" w:hAnsi="宋体"/>
          <w:sz w:val="21"/>
          <w:szCs w:val="21"/>
        </w:rPr>
      </w:pPr>
      <w:r w:rsidRPr="00B66E8E">
        <w:rPr>
          <w:rFonts w:ascii="宋体" w:hAnsi="宋体" w:hint="eastAsia"/>
          <w:sz w:val="21"/>
          <w:szCs w:val="21"/>
        </w:rPr>
        <w:t>初始</w:t>
      </w:r>
      <w:r w:rsidR="002D2345" w:rsidRPr="00B66E8E">
        <w:rPr>
          <w:rFonts w:ascii="宋体" w:hAnsi="宋体" w:hint="eastAsia"/>
          <w:sz w:val="21"/>
          <w:szCs w:val="21"/>
        </w:rPr>
        <w:t>工厂</w:t>
      </w:r>
      <w:r w:rsidRPr="00B66E8E">
        <w:rPr>
          <w:rFonts w:ascii="宋体" w:hAnsi="宋体" w:hint="eastAsia"/>
          <w:sz w:val="21"/>
          <w:szCs w:val="21"/>
        </w:rPr>
        <w:t>检查人</w:t>
      </w:r>
      <w:r w:rsidRPr="00B66E8E">
        <w:rPr>
          <w:rFonts w:ascii="宋体" w:hAnsi="宋体" w:cs="Arial"/>
          <w:b/>
          <w:sz w:val="21"/>
          <w:szCs w:val="21"/>
        </w:rPr>
        <w:t>·</w:t>
      </w:r>
      <w:r w:rsidRPr="00B66E8E">
        <w:rPr>
          <w:rFonts w:ascii="宋体" w:hAnsi="宋体" w:hint="eastAsia"/>
          <w:sz w:val="21"/>
          <w:szCs w:val="21"/>
        </w:rPr>
        <w:t>日数根据申请单元规模来确定，具体人</w:t>
      </w:r>
      <w:r w:rsidRPr="00B66E8E">
        <w:rPr>
          <w:rFonts w:ascii="宋体" w:hAnsi="宋体" w:cs="Arial"/>
          <w:b/>
          <w:sz w:val="21"/>
          <w:szCs w:val="21"/>
        </w:rPr>
        <w:t>·</w:t>
      </w:r>
      <w:r w:rsidRPr="00B66E8E">
        <w:rPr>
          <w:rFonts w:ascii="宋体" w:hAnsi="宋体" w:hint="eastAsia"/>
          <w:sz w:val="21"/>
          <w:szCs w:val="21"/>
        </w:rPr>
        <w:t>日数见表</w:t>
      </w:r>
      <w:r w:rsidR="00043F7F" w:rsidRPr="00B66E8E">
        <w:rPr>
          <w:rFonts w:ascii="宋体" w:hAnsi="宋体" w:hint="eastAsia"/>
          <w:sz w:val="21"/>
          <w:szCs w:val="21"/>
        </w:rPr>
        <w:t>1</w:t>
      </w:r>
      <w:r w:rsidRPr="00B66E8E">
        <w:rPr>
          <w:rFonts w:ascii="宋体" w:hAnsi="宋体" w:hint="eastAsia"/>
          <w:sz w:val="21"/>
          <w:szCs w:val="21"/>
        </w:rPr>
        <w:t xml:space="preserve">。 </w:t>
      </w:r>
    </w:p>
    <w:p w14:paraId="6F0C6FFB" w14:textId="77777777" w:rsidR="00A77082" w:rsidRPr="00B66E8E" w:rsidRDefault="00A77082" w:rsidP="00BE0DD4">
      <w:pPr>
        <w:snapToGrid w:val="0"/>
        <w:spacing w:beforeLines="50" w:before="120" w:afterLines="50" w:after="120" w:line="300" w:lineRule="auto"/>
        <w:jc w:val="center"/>
        <w:rPr>
          <w:rFonts w:ascii="黑体" w:eastAsia="黑体"/>
        </w:rPr>
      </w:pPr>
      <w:r w:rsidRPr="00B66E8E">
        <w:rPr>
          <w:rFonts w:ascii="黑体" w:eastAsia="黑体" w:hint="eastAsia"/>
        </w:rPr>
        <w:t>表1</w:t>
      </w:r>
      <w:r w:rsidR="002D2345" w:rsidRPr="00B66E8E">
        <w:rPr>
          <w:rFonts w:ascii="黑体" w:eastAsia="黑体" w:hint="eastAsia"/>
        </w:rPr>
        <w:t>工厂检查人</w:t>
      </w:r>
      <w:r w:rsidR="002D2345" w:rsidRPr="00B66E8E">
        <w:rPr>
          <w:rFonts w:ascii="黑体" w:eastAsia="黑体" w:hAnsi="Arial" w:cs="Arial" w:hint="eastAsia"/>
          <w:b/>
        </w:rPr>
        <w:t>·</w:t>
      </w:r>
      <w:r w:rsidR="002D2345" w:rsidRPr="00B66E8E">
        <w:rPr>
          <w:rFonts w:ascii="黑体" w:eastAsia="黑体" w:hint="eastAsia"/>
        </w:rPr>
        <w:t>日数（初始工厂检查/监督检查/复审检查）</w:t>
      </w:r>
    </w:p>
    <w:tbl>
      <w:tblPr>
        <w:tblW w:w="3552" w:type="pct"/>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6"/>
        <w:gridCol w:w="2638"/>
        <w:gridCol w:w="2583"/>
      </w:tblGrid>
      <w:tr w:rsidR="002D2345" w:rsidRPr="00B66E8E" w14:paraId="5EF09F65" w14:textId="77777777" w:rsidTr="002D2345">
        <w:tc>
          <w:tcPr>
            <w:tcW w:w="1311" w:type="pct"/>
          </w:tcPr>
          <w:p w14:paraId="4B30DC61" w14:textId="77777777" w:rsidR="002D2345" w:rsidRPr="00B66E8E" w:rsidRDefault="002D2345" w:rsidP="00BE0DD4">
            <w:pPr>
              <w:snapToGrid w:val="0"/>
              <w:spacing w:line="300" w:lineRule="auto"/>
              <w:jc w:val="center"/>
              <w:rPr>
                <w:b/>
                <w:bCs/>
              </w:rPr>
            </w:pPr>
            <w:r w:rsidRPr="00B66E8E">
              <w:rPr>
                <w:rFonts w:hint="eastAsia"/>
                <w:b/>
                <w:bCs/>
              </w:rPr>
              <w:t>生产规模</w:t>
            </w:r>
          </w:p>
        </w:tc>
        <w:tc>
          <w:tcPr>
            <w:tcW w:w="1864" w:type="pct"/>
          </w:tcPr>
          <w:p w14:paraId="2C835A2B" w14:textId="77777777" w:rsidR="002D2345" w:rsidRPr="00B66E8E" w:rsidRDefault="002D2345" w:rsidP="00BE0DD4">
            <w:pPr>
              <w:snapToGrid w:val="0"/>
              <w:spacing w:line="300" w:lineRule="auto"/>
              <w:jc w:val="center"/>
              <w:rPr>
                <w:b/>
                <w:bCs/>
              </w:rPr>
            </w:pPr>
            <w:r w:rsidRPr="00B66E8E">
              <w:rPr>
                <w:rFonts w:hint="eastAsia"/>
                <w:b/>
                <w:bCs/>
              </w:rPr>
              <w:t>500</w:t>
            </w:r>
            <w:r w:rsidRPr="00B66E8E">
              <w:rPr>
                <w:rFonts w:hint="eastAsia"/>
                <w:b/>
                <w:bCs/>
              </w:rPr>
              <w:t>人以下</w:t>
            </w:r>
          </w:p>
        </w:tc>
        <w:tc>
          <w:tcPr>
            <w:tcW w:w="1825" w:type="pct"/>
          </w:tcPr>
          <w:p w14:paraId="4626F0CC" w14:textId="77777777" w:rsidR="002D2345" w:rsidRPr="00B66E8E" w:rsidRDefault="002D2345" w:rsidP="00BE0DD4">
            <w:pPr>
              <w:snapToGrid w:val="0"/>
              <w:spacing w:line="300" w:lineRule="auto"/>
              <w:jc w:val="center"/>
              <w:rPr>
                <w:b/>
                <w:bCs/>
              </w:rPr>
            </w:pPr>
            <w:r w:rsidRPr="00B66E8E">
              <w:rPr>
                <w:rFonts w:hint="eastAsia"/>
                <w:b/>
                <w:bCs/>
              </w:rPr>
              <w:t>501</w:t>
            </w:r>
            <w:r w:rsidRPr="00B66E8E">
              <w:rPr>
                <w:rFonts w:hint="eastAsia"/>
                <w:b/>
                <w:bCs/>
              </w:rPr>
              <w:t>人以上</w:t>
            </w:r>
          </w:p>
        </w:tc>
      </w:tr>
      <w:tr w:rsidR="002D2345" w:rsidRPr="00B66E8E" w14:paraId="62491835" w14:textId="77777777" w:rsidTr="002D2345">
        <w:tc>
          <w:tcPr>
            <w:tcW w:w="1311" w:type="pct"/>
          </w:tcPr>
          <w:p w14:paraId="501FC500" w14:textId="77777777" w:rsidR="002D2345" w:rsidRPr="00B66E8E" w:rsidRDefault="002D2345" w:rsidP="00BE0DD4">
            <w:pPr>
              <w:snapToGrid w:val="0"/>
              <w:spacing w:line="300" w:lineRule="auto"/>
              <w:jc w:val="center"/>
            </w:pPr>
            <w:r w:rsidRPr="00B66E8E">
              <w:rPr>
                <w:rFonts w:hint="eastAsia"/>
              </w:rPr>
              <w:t>人日数</w:t>
            </w:r>
          </w:p>
        </w:tc>
        <w:tc>
          <w:tcPr>
            <w:tcW w:w="1864" w:type="pct"/>
          </w:tcPr>
          <w:p w14:paraId="6DD56CA3" w14:textId="77777777" w:rsidR="002D2345" w:rsidRPr="00B66E8E" w:rsidRDefault="002D2345" w:rsidP="00BE0DD4">
            <w:pPr>
              <w:snapToGrid w:val="0"/>
              <w:spacing w:line="300" w:lineRule="auto"/>
              <w:jc w:val="center"/>
            </w:pPr>
            <w:r w:rsidRPr="00B66E8E">
              <w:rPr>
                <w:rFonts w:hint="eastAsia"/>
              </w:rPr>
              <w:t>2/1/2</w:t>
            </w:r>
          </w:p>
        </w:tc>
        <w:tc>
          <w:tcPr>
            <w:tcW w:w="1825" w:type="pct"/>
          </w:tcPr>
          <w:p w14:paraId="2FB588AD" w14:textId="77777777" w:rsidR="002D2345" w:rsidRPr="00B66E8E" w:rsidRDefault="002D2345" w:rsidP="00BE0DD4">
            <w:pPr>
              <w:snapToGrid w:val="0"/>
              <w:spacing w:line="300" w:lineRule="auto"/>
              <w:jc w:val="center"/>
            </w:pPr>
            <w:r w:rsidRPr="00B66E8E">
              <w:rPr>
                <w:rFonts w:hint="eastAsia"/>
              </w:rPr>
              <w:t>4/2/4</w:t>
            </w:r>
          </w:p>
        </w:tc>
      </w:tr>
    </w:tbl>
    <w:p w14:paraId="29328E69" w14:textId="77777777" w:rsidR="00FD19AC" w:rsidRPr="00B66E8E" w:rsidRDefault="00A747B7" w:rsidP="008931C6">
      <w:pPr>
        <w:adjustRightInd w:val="0"/>
        <w:spacing w:beforeLines="50" w:before="120" w:afterLines="50" w:after="120" w:line="300" w:lineRule="auto"/>
        <w:rPr>
          <w:rFonts w:ascii="黑体" w:eastAsia="黑体" w:hAnsi="黑体"/>
          <w:sz w:val="21"/>
          <w:szCs w:val="21"/>
        </w:rPr>
      </w:pPr>
      <w:r w:rsidRPr="00B66E8E">
        <w:rPr>
          <w:rFonts w:ascii="黑体" w:eastAsia="黑体" w:hAnsi="黑体" w:hint="eastAsia"/>
          <w:sz w:val="21"/>
          <w:szCs w:val="21"/>
        </w:rPr>
        <w:t>5</w:t>
      </w:r>
      <w:r w:rsidRPr="00B66E8E">
        <w:rPr>
          <w:rFonts w:ascii="黑体" w:eastAsia="黑体" w:hAnsi="黑体"/>
          <w:sz w:val="21"/>
          <w:szCs w:val="21"/>
        </w:rPr>
        <w:t>.4</w:t>
      </w:r>
      <w:r w:rsidR="00451DC6" w:rsidRPr="00B66E8E">
        <w:rPr>
          <w:rFonts w:ascii="黑体" w:eastAsia="黑体" w:hAnsi="黑体" w:hint="eastAsia"/>
          <w:sz w:val="21"/>
          <w:szCs w:val="21"/>
        </w:rPr>
        <w:t>检查结论</w:t>
      </w:r>
    </w:p>
    <w:p w14:paraId="138E0DDE" w14:textId="77777777" w:rsidR="00451DC6" w:rsidRPr="00B66E8E" w:rsidRDefault="002D2345" w:rsidP="00BE0DD4">
      <w:pPr>
        <w:spacing w:line="300" w:lineRule="auto"/>
        <w:ind w:firstLineChars="200" w:firstLine="420"/>
        <w:jc w:val="both"/>
        <w:rPr>
          <w:rFonts w:ascii="宋体" w:hAnsi="宋体"/>
          <w:sz w:val="21"/>
          <w:szCs w:val="21"/>
        </w:rPr>
      </w:pPr>
      <w:r w:rsidRPr="00B66E8E">
        <w:rPr>
          <w:rFonts w:ascii="宋体" w:hAnsi="宋体" w:hint="eastAsia"/>
          <w:sz w:val="21"/>
          <w:szCs w:val="21"/>
        </w:rPr>
        <w:t>检查组负责报告检查结论。工厂检查结论为不通过的，检查组直接向认证机构报告。工厂检查存在不符合项时，工厂应在40个工作日内完成整改，认证机构采取适当方式对整改结果进行验证。未能按期完成整改的或整改不通过的，按工厂检查不通过处理。</w:t>
      </w:r>
    </w:p>
    <w:p w14:paraId="4BB6A835" w14:textId="77777777" w:rsidR="008D0F8E" w:rsidRPr="00B66E8E" w:rsidRDefault="00D94F87" w:rsidP="008931C6">
      <w:pPr>
        <w:pStyle w:val="aff4"/>
        <w:widowControl/>
        <w:adjustRightInd w:val="0"/>
        <w:spacing w:beforeLines="50" w:before="120" w:afterLines="50" w:after="120" w:line="300" w:lineRule="auto"/>
        <w:ind w:left="360" w:firstLineChars="0" w:hanging="360"/>
        <w:jc w:val="left"/>
        <w:rPr>
          <w:rFonts w:ascii="黑体" w:eastAsia="黑体" w:hAnsi="宋体"/>
          <w:kern w:val="0"/>
          <w:szCs w:val="21"/>
        </w:rPr>
      </w:pPr>
      <w:bookmarkStart w:id="10" w:name="_Hlk46132021"/>
      <w:r w:rsidRPr="00B66E8E">
        <w:rPr>
          <w:rFonts w:ascii="黑体" w:eastAsia="黑体" w:hAnsi="宋体"/>
          <w:kern w:val="0"/>
          <w:szCs w:val="21"/>
        </w:rPr>
        <w:t>6</w:t>
      </w:r>
      <w:r w:rsidR="00774168" w:rsidRPr="00B66E8E">
        <w:rPr>
          <w:rFonts w:ascii="黑体" w:eastAsia="黑体" w:hAnsi="宋体" w:hint="eastAsia"/>
          <w:kern w:val="0"/>
          <w:szCs w:val="21"/>
        </w:rPr>
        <w:t>．</w:t>
      </w:r>
      <w:r w:rsidR="008D0F8E" w:rsidRPr="00B66E8E">
        <w:rPr>
          <w:rFonts w:ascii="黑体" w:eastAsia="黑体" w:hAnsi="宋体" w:hint="eastAsia"/>
          <w:kern w:val="0"/>
          <w:szCs w:val="21"/>
        </w:rPr>
        <w:t>认证结果评价与批准</w:t>
      </w:r>
    </w:p>
    <w:p w14:paraId="395FD9B0" w14:textId="77777777" w:rsidR="008D0F8E" w:rsidRPr="00B66E8E" w:rsidRDefault="00A649FF" w:rsidP="008931C6">
      <w:pPr>
        <w:adjustRightInd w:val="0"/>
        <w:spacing w:beforeLines="50" w:before="120" w:afterLines="50" w:after="120" w:line="300" w:lineRule="auto"/>
        <w:rPr>
          <w:rFonts w:ascii="黑体" w:eastAsia="黑体" w:hAnsi="黑体"/>
          <w:sz w:val="21"/>
          <w:szCs w:val="21"/>
        </w:rPr>
      </w:pPr>
      <w:r w:rsidRPr="00B66E8E">
        <w:rPr>
          <w:rFonts w:ascii="黑体" w:eastAsia="黑体" w:hAnsi="黑体" w:hint="eastAsia"/>
          <w:sz w:val="21"/>
          <w:szCs w:val="21"/>
        </w:rPr>
        <w:t>6</w:t>
      </w:r>
      <w:r w:rsidRPr="00B66E8E">
        <w:rPr>
          <w:rFonts w:ascii="黑体" w:eastAsia="黑体" w:hAnsi="黑体"/>
          <w:sz w:val="21"/>
          <w:szCs w:val="21"/>
        </w:rPr>
        <w:t>.1</w:t>
      </w:r>
      <w:r w:rsidR="008D0F8E" w:rsidRPr="00B66E8E">
        <w:rPr>
          <w:rFonts w:ascii="黑体" w:eastAsia="黑体" w:hAnsi="黑体" w:hint="eastAsia"/>
          <w:sz w:val="21"/>
          <w:szCs w:val="21"/>
        </w:rPr>
        <w:t>认证结果评价与批准</w:t>
      </w:r>
    </w:p>
    <w:p w14:paraId="2D2F0603" w14:textId="77777777" w:rsidR="008D0F8E" w:rsidRPr="00B66E8E" w:rsidRDefault="002D2345" w:rsidP="00BE0DD4">
      <w:pPr>
        <w:spacing w:line="300" w:lineRule="auto"/>
        <w:ind w:firstLineChars="200" w:firstLine="420"/>
        <w:jc w:val="both"/>
        <w:rPr>
          <w:rFonts w:ascii="宋体" w:hAnsi="宋体"/>
          <w:sz w:val="21"/>
          <w:szCs w:val="21"/>
        </w:rPr>
      </w:pPr>
      <w:r w:rsidRPr="00B66E8E">
        <w:rPr>
          <w:rFonts w:ascii="宋体" w:hAnsi="宋体" w:hint="eastAsia"/>
          <w:sz w:val="21"/>
          <w:szCs w:val="21"/>
        </w:rPr>
        <w:lastRenderedPageBreak/>
        <w:t>认证机构对产品</w:t>
      </w:r>
      <w:r w:rsidR="008908D2" w:rsidRPr="00B66E8E">
        <w:rPr>
          <w:rFonts w:ascii="宋体" w:hAnsi="宋体" w:hint="eastAsia"/>
          <w:sz w:val="21"/>
          <w:szCs w:val="21"/>
        </w:rPr>
        <w:t>检测</w:t>
      </w:r>
      <w:r w:rsidRPr="00B66E8E">
        <w:rPr>
          <w:rFonts w:ascii="宋体" w:hAnsi="宋体" w:hint="eastAsia"/>
          <w:sz w:val="21"/>
          <w:szCs w:val="21"/>
        </w:rPr>
        <w:t>、组织评价、工厂检查结果进行综合评价。评价合格的，按认证单元向认证委托人颁发产品认证证书。</w:t>
      </w:r>
    </w:p>
    <w:p w14:paraId="0006691A" w14:textId="77777777" w:rsidR="008D0F8E" w:rsidRPr="00B66E8E" w:rsidRDefault="008D0F8E" w:rsidP="00BE0DD4">
      <w:pPr>
        <w:numPr>
          <w:ilvl w:val="1"/>
          <w:numId w:val="29"/>
        </w:numPr>
        <w:spacing w:beforeLines="50" w:before="120" w:afterLines="50" w:after="120" w:line="300" w:lineRule="auto"/>
        <w:jc w:val="both"/>
        <w:outlineLvl w:val="0"/>
        <w:rPr>
          <w:rFonts w:ascii="黑体" w:eastAsia="黑体" w:hAnsi="宋体"/>
          <w:sz w:val="21"/>
          <w:szCs w:val="21"/>
        </w:rPr>
      </w:pPr>
      <w:r w:rsidRPr="00B66E8E">
        <w:rPr>
          <w:rFonts w:ascii="黑体" w:eastAsia="黑体" w:hAnsi="宋体" w:hint="eastAsia"/>
          <w:sz w:val="21"/>
          <w:szCs w:val="21"/>
        </w:rPr>
        <w:t>认证时限</w:t>
      </w:r>
    </w:p>
    <w:p w14:paraId="10FAACEA" w14:textId="77777777" w:rsidR="00D4235E" w:rsidRPr="00B66E8E" w:rsidRDefault="002D2345" w:rsidP="00BE0DD4">
      <w:pPr>
        <w:spacing w:line="300" w:lineRule="auto"/>
        <w:ind w:firstLineChars="200" w:firstLine="420"/>
        <w:jc w:val="both"/>
        <w:rPr>
          <w:rFonts w:ascii="宋体" w:hAnsi="宋体"/>
          <w:sz w:val="21"/>
          <w:szCs w:val="21"/>
        </w:rPr>
      </w:pPr>
      <w:r w:rsidRPr="00B66E8E">
        <w:rPr>
          <w:rFonts w:ascii="宋体" w:hAnsi="宋体" w:hint="eastAsia"/>
          <w:sz w:val="21"/>
          <w:szCs w:val="21"/>
        </w:rPr>
        <w:t>受理认证申请后，工厂检查时限按实际发生时间计算（包括安排及执行工厂检查时间、整改及验证时间）。</w:t>
      </w:r>
      <w:r w:rsidR="00D4235E" w:rsidRPr="00B66E8E">
        <w:rPr>
          <w:rFonts w:ascii="宋体" w:hAnsi="宋体" w:hint="eastAsia"/>
          <w:sz w:val="21"/>
          <w:szCs w:val="21"/>
        </w:rPr>
        <w:t>完成产品</w:t>
      </w:r>
      <w:r w:rsidR="00691F02" w:rsidRPr="00B66E8E">
        <w:rPr>
          <w:rFonts w:ascii="宋体" w:hAnsi="宋体" w:hint="eastAsia"/>
          <w:sz w:val="21"/>
          <w:szCs w:val="21"/>
        </w:rPr>
        <w:t>检测</w:t>
      </w:r>
      <w:r w:rsidR="00D4235E" w:rsidRPr="00B66E8E">
        <w:rPr>
          <w:rFonts w:ascii="宋体" w:hAnsi="宋体" w:hint="eastAsia"/>
          <w:sz w:val="21"/>
          <w:szCs w:val="21"/>
        </w:rPr>
        <w:t>和</w:t>
      </w:r>
      <w:r w:rsidRPr="00B66E8E">
        <w:rPr>
          <w:rFonts w:ascii="宋体" w:hAnsi="宋体" w:hint="eastAsia"/>
          <w:sz w:val="21"/>
          <w:szCs w:val="21"/>
        </w:rPr>
        <w:t>工厂</w:t>
      </w:r>
      <w:r w:rsidR="00D4235E" w:rsidRPr="00B66E8E">
        <w:rPr>
          <w:rFonts w:ascii="宋体" w:hAnsi="宋体" w:hint="eastAsia"/>
          <w:sz w:val="21"/>
          <w:szCs w:val="21"/>
        </w:rPr>
        <w:t>检查后，对符合认证要求的，一般情况下在30天内颁发认证证书。</w:t>
      </w:r>
    </w:p>
    <w:p w14:paraId="7BC855C3" w14:textId="77777777" w:rsidR="003A687D" w:rsidRPr="00B66E8E" w:rsidRDefault="003A687D" w:rsidP="00BE0DD4">
      <w:pPr>
        <w:numPr>
          <w:ilvl w:val="1"/>
          <w:numId w:val="29"/>
        </w:numPr>
        <w:spacing w:beforeLines="50" w:before="120" w:afterLines="50" w:after="120" w:line="300" w:lineRule="auto"/>
        <w:jc w:val="both"/>
        <w:outlineLvl w:val="0"/>
        <w:rPr>
          <w:rFonts w:ascii="黑体" w:eastAsia="黑体" w:hAnsi="宋体"/>
          <w:sz w:val="21"/>
          <w:szCs w:val="21"/>
        </w:rPr>
      </w:pPr>
      <w:r w:rsidRPr="00B66E8E">
        <w:rPr>
          <w:rFonts w:ascii="黑体" w:eastAsia="黑体" w:hAnsi="宋体" w:hint="eastAsia"/>
          <w:sz w:val="21"/>
          <w:szCs w:val="21"/>
        </w:rPr>
        <w:t>认证终止</w:t>
      </w:r>
    </w:p>
    <w:p w14:paraId="4F8F0FA5" w14:textId="77777777" w:rsidR="003A687D" w:rsidRPr="00B66E8E" w:rsidRDefault="002D2345" w:rsidP="00BE0DD4">
      <w:pPr>
        <w:spacing w:line="300" w:lineRule="auto"/>
        <w:ind w:firstLineChars="200" w:firstLine="420"/>
        <w:jc w:val="both"/>
        <w:rPr>
          <w:rFonts w:ascii="宋体" w:hAnsi="宋体"/>
          <w:sz w:val="21"/>
          <w:szCs w:val="21"/>
        </w:rPr>
      </w:pPr>
      <w:r w:rsidRPr="00B66E8E">
        <w:rPr>
          <w:rFonts w:ascii="宋体" w:hAnsi="宋体" w:hint="eastAsia"/>
          <w:sz w:val="21"/>
          <w:szCs w:val="21"/>
        </w:rPr>
        <w:t>当产品</w:t>
      </w:r>
      <w:r w:rsidR="008908D2" w:rsidRPr="00B66E8E">
        <w:rPr>
          <w:rFonts w:ascii="宋体" w:hAnsi="宋体" w:hint="eastAsia"/>
          <w:sz w:val="21"/>
          <w:szCs w:val="21"/>
        </w:rPr>
        <w:t>检测</w:t>
      </w:r>
      <w:r w:rsidRPr="00B66E8E">
        <w:rPr>
          <w:rFonts w:ascii="宋体" w:hAnsi="宋体" w:hint="eastAsia"/>
          <w:sz w:val="21"/>
          <w:szCs w:val="21"/>
        </w:rPr>
        <w:t>不合格、组织评价不满足要求、工厂检查不通过或整改不通过，认证机构做出不合格决定，终止认证。终止认证后如要继续申请认证，重新申请认证。</w:t>
      </w:r>
    </w:p>
    <w:p w14:paraId="3E5813AB" w14:textId="77777777" w:rsidR="008D0F8E" w:rsidRPr="00B66E8E" w:rsidRDefault="00774168" w:rsidP="008931C6">
      <w:pPr>
        <w:pStyle w:val="aff4"/>
        <w:widowControl/>
        <w:adjustRightInd w:val="0"/>
        <w:spacing w:beforeLines="50" w:before="120" w:afterLines="50" w:after="120" w:line="300" w:lineRule="auto"/>
        <w:ind w:left="360" w:firstLineChars="0" w:hanging="360"/>
        <w:jc w:val="left"/>
        <w:rPr>
          <w:rFonts w:ascii="黑体" w:eastAsia="黑体" w:hAnsi="宋体"/>
          <w:kern w:val="0"/>
          <w:szCs w:val="21"/>
        </w:rPr>
      </w:pPr>
      <w:r w:rsidRPr="00B66E8E">
        <w:rPr>
          <w:rFonts w:ascii="黑体" w:eastAsia="黑体" w:hAnsi="宋体" w:hint="eastAsia"/>
          <w:kern w:val="0"/>
          <w:szCs w:val="21"/>
        </w:rPr>
        <w:t>7．</w:t>
      </w:r>
      <w:r w:rsidR="002D2345" w:rsidRPr="00B66E8E">
        <w:rPr>
          <w:rFonts w:ascii="黑体" w:eastAsia="黑体" w:hAnsi="宋体" w:hint="eastAsia"/>
          <w:kern w:val="0"/>
          <w:szCs w:val="21"/>
        </w:rPr>
        <w:t>获证后监督</w:t>
      </w:r>
    </w:p>
    <w:p w14:paraId="53F76215" w14:textId="77777777" w:rsidR="00E44450" w:rsidRPr="00B66E8E" w:rsidRDefault="00D94F87" w:rsidP="008931C6">
      <w:pPr>
        <w:adjustRightInd w:val="0"/>
        <w:spacing w:beforeLines="50" w:before="120" w:afterLines="50" w:after="120" w:line="300" w:lineRule="auto"/>
        <w:rPr>
          <w:rFonts w:ascii="黑体" w:eastAsia="黑体" w:hAnsi="黑体"/>
          <w:sz w:val="21"/>
          <w:szCs w:val="21"/>
        </w:rPr>
      </w:pPr>
      <w:r w:rsidRPr="00B66E8E">
        <w:rPr>
          <w:rFonts w:ascii="黑体" w:eastAsia="黑体" w:hAnsi="黑体" w:hint="eastAsia"/>
          <w:sz w:val="21"/>
          <w:szCs w:val="21"/>
        </w:rPr>
        <w:t>7</w:t>
      </w:r>
      <w:r w:rsidRPr="00B66E8E">
        <w:rPr>
          <w:rFonts w:ascii="黑体" w:eastAsia="黑体" w:hAnsi="黑体"/>
          <w:sz w:val="21"/>
          <w:szCs w:val="21"/>
        </w:rPr>
        <w:t xml:space="preserve">.1 </w:t>
      </w:r>
      <w:r w:rsidR="00E44450" w:rsidRPr="00B66E8E">
        <w:rPr>
          <w:rFonts w:ascii="黑体" w:eastAsia="黑体" w:hAnsi="黑体" w:hint="eastAsia"/>
          <w:sz w:val="21"/>
          <w:szCs w:val="21"/>
        </w:rPr>
        <w:t>监督检查</w:t>
      </w:r>
    </w:p>
    <w:p w14:paraId="547AAD19" w14:textId="77777777" w:rsidR="008D0F8E" w:rsidRPr="00B66E8E" w:rsidRDefault="00D94F87" w:rsidP="00BE0DD4">
      <w:pPr>
        <w:spacing w:beforeLines="50" w:before="120" w:afterLines="50" w:after="120" w:line="300" w:lineRule="auto"/>
        <w:jc w:val="both"/>
        <w:outlineLvl w:val="0"/>
        <w:rPr>
          <w:rFonts w:ascii="宋体" w:hAnsi="宋体"/>
          <w:sz w:val="21"/>
          <w:szCs w:val="21"/>
        </w:rPr>
      </w:pPr>
      <w:r w:rsidRPr="00B66E8E">
        <w:rPr>
          <w:rFonts w:ascii="宋体" w:hAnsi="宋体" w:hint="eastAsia"/>
          <w:sz w:val="21"/>
          <w:szCs w:val="21"/>
        </w:rPr>
        <w:t>7</w:t>
      </w:r>
      <w:r w:rsidRPr="00B66E8E">
        <w:rPr>
          <w:rFonts w:ascii="宋体" w:hAnsi="宋体"/>
          <w:sz w:val="21"/>
          <w:szCs w:val="21"/>
        </w:rPr>
        <w:t>.1.1</w:t>
      </w:r>
      <w:r w:rsidR="008D0F8E" w:rsidRPr="00B66E8E">
        <w:rPr>
          <w:rFonts w:ascii="宋体" w:hAnsi="宋体" w:hint="eastAsia"/>
          <w:sz w:val="21"/>
          <w:szCs w:val="21"/>
        </w:rPr>
        <w:t>认证监督检查频次</w:t>
      </w:r>
    </w:p>
    <w:p w14:paraId="014F8063" w14:textId="77777777" w:rsidR="008D0F8E" w:rsidRPr="00B66E8E" w:rsidRDefault="003B2A00" w:rsidP="00BE0DD4">
      <w:pPr>
        <w:spacing w:line="300" w:lineRule="auto"/>
        <w:ind w:firstLineChars="200" w:firstLine="420"/>
        <w:jc w:val="both"/>
        <w:rPr>
          <w:rFonts w:ascii="宋体" w:hAnsi="宋体"/>
          <w:sz w:val="21"/>
          <w:szCs w:val="21"/>
        </w:rPr>
      </w:pPr>
      <w:r w:rsidRPr="00B66E8E">
        <w:rPr>
          <w:rFonts w:ascii="宋体" w:hAnsi="宋体" w:hint="eastAsia"/>
          <w:sz w:val="21"/>
          <w:szCs w:val="21"/>
        </w:rPr>
        <w:t>一般情况下，</w:t>
      </w:r>
      <w:r w:rsidR="00033335" w:rsidRPr="00B66E8E">
        <w:rPr>
          <w:rFonts w:ascii="宋体" w:hAnsi="宋体" w:hint="eastAsia"/>
          <w:sz w:val="21"/>
          <w:szCs w:val="21"/>
        </w:rPr>
        <w:t>初始检查结束后</w:t>
      </w:r>
      <w:r w:rsidRPr="00B66E8E">
        <w:rPr>
          <w:rFonts w:ascii="宋体" w:hAnsi="宋体" w:hint="eastAsia"/>
          <w:sz w:val="21"/>
          <w:szCs w:val="21"/>
        </w:rPr>
        <w:t>6个月后即可以安排年度监督，每次年度监督检查间隔不超过12个月。</w:t>
      </w:r>
      <w:r w:rsidR="008D0F8E" w:rsidRPr="00B66E8E">
        <w:rPr>
          <w:rFonts w:ascii="宋体" w:hAnsi="宋体" w:hint="eastAsia"/>
          <w:sz w:val="21"/>
          <w:szCs w:val="21"/>
        </w:rPr>
        <w:t>若发生下述情况之一可增加监督频次：</w:t>
      </w:r>
    </w:p>
    <w:p w14:paraId="61FD0372" w14:textId="77777777" w:rsidR="008D0F8E" w:rsidRPr="00B66E8E" w:rsidRDefault="002C62AC" w:rsidP="00BE0DD4">
      <w:pPr>
        <w:numPr>
          <w:ilvl w:val="0"/>
          <w:numId w:val="16"/>
        </w:numPr>
        <w:spacing w:line="300" w:lineRule="auto"/>
        <w:ind w:left="426" w:hanging="568"/>
        <w:rPr>
          <w:rFonts w:ascii="宋体" w:hAnsi="宋体"/>
          <w:sz w:val="21"/>
          <w:szCs w:val="21"/>
        </w:rPr>
      </w:pPr>
      <w:r w:rsidRPr="00B66E8E">
        <w:rPr>
          <w:rFonts w:ascii="宋体" w:hAnsi="宋体" w:hint="eastAsia"/>
          <w:sz w:val="21"/>
          <w:szCs w:val="21"/>
        </w:rPr>
        <w:t>获证产品出现或消费者投诉重大</w:t>
      </w:r>
      <w:r w:rsidR="008D0F8E" w:rsidRPr="00B66E8E">
        <w:rPr>
          <w:rFonts w:ascii="宋体" w:hAnsi="宋体" w:hint="eastAsia"/>
          <w:sz w:val="21"/>
          <w:szCs w:val="21"/>
        </w:rPr>
        <w:t>质量</w:t>
      </w:r>
      <w:r w:rsidRPr="00B66E8E">
        <w:rPr>
          <w:rFonts w:ascii="宋体" w:hAnsi="宋体" w:hint="eastAsia"/>
          <w:sz w:val="21"/>
          <w:szCs w:val="21"/>
        </w:rPr>
        <w:t>安全</w:t>
      </w:r>
      <w:r w:rsidR="008D0F8E" w:rsidRPr="00B66E8E">
        <w:rPr>
          <w:rFonts w:ascii="宋体" w:hAnsi="宋体" w:hint="eastAsia"/>
          <w:sz w:val="21"/>
          <w:szCs w:val="21"/>
        </w:rPr>
        <w:t>问题</w:t>
      </w:r>
      <w:r w:rsidRPr="00B66E8E">
        <w:rPr>
          <w:rFonts w:ascii="宋体" w:hAnsi="宋体" w:hint="eastAsia"/>
          <w:sz w:val="21"/>
          <w:szCs w:val="21"/>
        </w:rPr>
        <w:t>，</w:t>
      </w:r>
      <w:r w:rsidR="005C6675" w:rsidRPr="00B66E8E">
        <w:rPr>
          <w:rFonts w:ascii="宋体" w:hAnsi="宋体" w:hint="eastAsia"/>
          <w:sz w:val="21"/>
          <w:szCs w:val="21"/>
        </w:rPr>
        <w:t>并经查实为认证</w:t>
      </w:r>
      <w:r w:rsidR="005C6675" w:rsidRPr="00B66E8E">
        <w:rPr>
          <w:rFonts w:ascii="宋体" w:hAnsi="宋体"/>
          <w:sz w:val="21"/>
          <w:szCs w:val="21"/>
        </w:rPr>
        <w:t>委托</w:t>
      </w:r>
      <w:r w:rsidR="008D0F8E" w:rsidRPr="00B66E8E">
        <w:rPr>
          <w:rFonts w:ascii="宋体" w:hAnsi="宋体" w:hint="eastAsia"/>
          <w:sz w:val="21"/>
          <w:szCs w:val="21"/>
        </w:rPr>
        <w:t>人责任的；</w:t>
      </w:r>
    </w:p>
    <w:p w14:paraId="427A1012" w14:textId="77777777" w:rsidR="008D0F8E" w:rsidRPr="00B66E8E" w:rsidRDefault="00891E4A" w:rsidP="00BE0DD4">
      <w:pPr>
        <w:numPr>
          <w:ilvl w:val="0"/>
          <w:numId w:val="16"/>
        </w:numPr>
        <w:spacing w:line="300" w:lineRule="auto"/>
        <w:ind w:left="426" w:hanging="568"/>
        <w:rPr>
          <w:rFonts w:ascii="宋体" w:hAnsi="宋体"/>
          <w:sz w:val="21"/>
          <w:szCs w:val="21"/>
        </w:rPr>
      </w:pPr>
      <w:r w:rsidRPr="00B66E8E">
        <w:rPr>
          <w:rFonts w:ascii="宋体" w:hAnsi="宋体" w:hint="eastAsia"/>
          <w:sz w:val="21"/>
          <w:szCs w:val="21"/>
        </w:rPr>
        <w:t>认证机构</w:t>
      </w:r>
      <w:r w:rsidR="008A79E5" w:rsidRPr="00B66E8E">
        <w:rPr>
          <w:rFonts w:ascii="宋体" w:hAnsi="宋体" w:hint="eastAsia"/>
          <w:sz w:val="21"/>
          <w:szCs w:val="21"/>
        </w:rPr>
        <w:t>有</w:t>
      </w:r>
      <w:r w:rsidR="008D0F8E" w:rsidRPr="00B66E8E">
        <w:rPr>
          <w:rFonts w:ascii="宋体" w:hAnsi="宋体" w:hint="eastAsia"/>
          <w:sz w:val="21"/>
          <w:szCs w:val="21"/>
        </w:rPr>
        <w:t>理由对获证产品与</w:t>
      </w:r>
      <w:r w:rsidR="003B2A00" w:rsidRPr="00B66E8E">
        <w:rPr>
          <w:rFonts w:ascii="宋体" w:hAnsi="宋体" w:hint="eastAsia"/>
          <w:sz w:val="21"/>
          <w:szCs w:val="21"/>
        </w:rPr>
        <w:t>认证依据</w:t>
      </w:r>
      <w:r w:rsidR="008D0F8E" w:rsidRPr="00B66E8E">
        <w:rPr>
          <w:rFonts w:ascii="宋体" w:hAnsi="宋体" w:hint="eastAsia"/>
          <w:sz w:val="21"/>
          <w:szCs w:val="21"/>
        </w:rPr>
        <w:t>标准的符合性提出质疑时；</w:t>
      </w:r>
    </w:p>
    <w:p w14:paraId="5FC757CE" w14:textId="77777777" w:rsidR="008D0F8E" w:rsidRPr="00B66E8E" w:rsidRDefault="008D0F8E" w:rsidP="00BE0DD4">
      <w:pPr>
        <w:numPr>
          <w:ilvl w:val="0"/>
          <w:numId w:val="16"/>
        </w:numPr>
        <w:spacing w:line="300" w:lineRule="auto"/>
        <w:ind w:left="426" w:hanging="568"/>
        <w:rPr>
          <w:rFonts w:ascii="宋体" w:hAnsi="宋体"/>
          <w:sz w:val="21"/>
          <w:szCs w:val="21"/>
        </w:rPr>
      </w:pPr>
      <w:r w:rsidRPr="00B66E8E">
        <w:rPr>
          <w:rFonts w:ascii="宋体" w:hAnsi="宋体" w:hint="eastAsia"/>
          <w:sz w:val="21"/>
          <w:szCs w:val="21"/>
        </w:rPr>
        <w:t>有足够信息表明</w:t>
      </w:r>
      <w:r w:rsidR="00AC473F" w:rsidRPr="00B66E8E">
        <w:rPr>
          <w:rFonts w:ascii="宋体" w:hAnsi="宋体" w:hint="eastAsia"/>
          <w:sz w:val="21"/>
          <w:szCs w:val="21"/>
        </w:rPr>
        <w:t>申请单元</w:t>
      </w:r>
      <w:r w:rsidRPr="00B66E8E">
        <w:rPr>
          <w:rFonts w:ascii="宋体" w:hAnsi="宋体" w:hint="eastAsia"/>
          <w:sz w:val="21"/>
          <w:szCs w:val="21"/>
        </w:rPr>
        <w:t>由于变更组织机构、生产条件、质量管理体系等而可能影响产品符合性或一致性时。</w:t>
      </w:r>
    </w:p>
    <w:p w14:paraId="7D806ECC" w14:textId="77777777" w:rsidR="00E908A6" w:rsidRPr="00B66E8E" w:rsidRDefault="00D94F87" w:rsidP="00BE0DD4">
      <w:pPr>
        <w:spacing w:beforeLines="50" w:before="120" w:afterLines="50" w:after="120" w:line="300" w:lineRule="auto"/>
        <w:jc w:val="both"/>
        <w:outlineLvl w:val="0"/>
        <w:rPr>
          <w:rFonts w:ascii="宋体" w:hAnsi="宋体"/>
          <w:sz w:val="21"/>
          <w:szCs w:val="21"/>
        </w:rPr>
      </w:pPr>
      <w:r w:rsidRPr="00B66E8E">
        <w:rPr>
          <w:rFonts w:ascii="宋体" w:hAnsi="宋体" w:hint="eastAsia"/>
          <w:sz w:val="21"/>
          <w:szCs w:val="21"/>
        </w:rPr>
        <w:t>7</w:t>
      </w:r>
      <w:r w:rsidRPr="00B66E8E">
        <w:rPr>
          <w:rFonts w:ascii="宋体" w:hAnsi="宋体"/>
          <w:sz w:val="21"/>
          <w:szCs w:val="21"/>
        </w:rPr>
        <w:t>.1.2</w:t>
      </w:r>
      <w:r w:rsidR="00E44450" w:rsidRPr="00B66E8E">
        <w:rPr>
          <w:rFonts w:ascii="宋体" w:hAnsi="宋体" w:hint="eastAsia"/>
          <w:sz w:val="21"/>
          <w:szCs w:val="21"/>
        </w:rPr>
        <w:t>监督检查人日数</w:t>
      </w:r>
      <w:r w:rsidR="00F12A22" w:rsidRPr="00B66E8E">
        <w:rPr>
          <w:rFonts w:ascii="宋体" w:hAnsi="宋体" w:hint="eastAsia"/>
          <w:sz w:val="21"/>
          <w:szCs w:val="21"/>
        </w:rPr>
        <w:t>一般为</w:t>
      </w:r>
      <w:r w:rsidR="002D2345" w:rsidRPr="00B66E8E">
        <w:rPr>
          <w:rFonts w:ascii="宋体" w:hAnsi="宋体" w:hint="eastAsia"/>
          <w:sz w:val="21"/>
          <w:szCs w:val="21"/>
        </w:rPr>
        <w:t>1-2</w:t>
      </w:r>
      <w:r w:rsidR="00F12A22" w:rsidRPr="00B66E8E">
        <w:rPr>
          <w:rFonts w:ascii="宋体" w:hAnsi="宋体" w:hint="eastAsia"/>
          <w:sz w:val="21"/>
          <w:szCs w:val="21"/>
        </w:rPr>
        <w:t>人日</w:t>
      </w:r>
      <w:r w:rsidR="002D2345" w:rsidRPr="00B66E8E">
        <w:rPr>
          <w:rFonts w:ascii="宋体" w:hAnsi="宋体" w:hint="eastAsia"/>
          <w:sz w:val="21"/>
          <w:szCs w:val="21"/>
        </w:rPr>
        <w:t>（见表1）</w:t>
      </w:r>
      <w:r w:rsidR="00E908A6" w:rsidRPr="00B66E8E">
        <w:rPr>
          <w:rFonts w:ascii="宋体" w:hAnsi="宋体" w:hint="eastAsia"/>
          <w:sz w:val="21"/>
          <w:szCs w:val="21"/>
        </w:rPr>
        <w:t>。</w:t>
      </w:r>
    </w:p>
    <w:p w14:paraId="432776B4" w14:textId="77777777" w:rsidR="008D0F8E" w:rsidRPr="00B66E8E" w:rsidRDefault="00D94F87" w:rsidP="00BE0DD4">
      <w:pPr>
        <w:pStyle w:val="afb"/>
        <w:adjustRightInd w:val="0"/>
        <w:spacing w:beforeLines="50" w:before="120" w:beforeAutospacing="0" w:afterLines="50" w:after="120" w:afterAutospacing="0" w:line="300" w:lineRule="auto"/>
        <w:rPr>
          <w:sz w:val="21"/>
          <w:szCs w:val="21"/>
        </w:rPr>
      </w:pPr>
      <w:r w:rsidRPr="00B66E8E">
        <w:rPr>
          <w:sz w:val="21"/>
          <w:szCs w:val="21"/>
        </w:rPr>
        <w:t>7.1.3</w:t>
      </w:r>
      <w:r w:rsidR="008D0F8E" w:rsidRPr="00B66E8E">
        <w:rPr>
          <w:rFonts w:hint="eastAsia"/>
          <w:sz w:val="21"/>
          <w:szCs w:val="21"/>
        </w:rPr>
        <w:t>监督</w:t>
      </w:r>
      <w:r w:rsidR="004F3975" w:rsidRPr="00B66E8E">
        <w:rPr>
          <w:rFonts w:hint="eastAsia"/>
          <w:sz w:val="21"/>
          <w:szCs w:val="21"/>
        </w:rPr>
        <w:t>检查</w:t>
      </w:r>
      <w:r w:rsidR="008D0F8E" w:rsidRPr="00B66E8E">
        <w:rPr>
          <w:rFonts w:hint="eastAsia"/>
          <w:sz w:val="21"/>
          <w:szCs w:val="21"/>
        </w:rPr>
        <w:t>内容</w:t>
      </w:r>
    </w:p>
    <w:p w14:paraId="5C01B520" w14:textId="77777777" w:rsidR="008D0F8E" w:rsidRPr="00B66E8E" w:rsidRDefault="002E0FE3" w:rsidP="00BE0DD4">
      <w:pPr>
        <w:spacing w:line="300" w:lineRule="auto"/>
        <w:ind w:firstLineChars="200" w:firstLine="420"/>
        <w:jc w:val="both"/>
        <w:rPr>
          <w:rFonts w:ascii="宋体" w:hAnsi="宋体"/>
          <w:sz w:val="21"/>
          <w:szCs w:val="21"/>
        </w:rPr>
      </w:pPr>
      <w:r w:rsidRPr="00B66E8E">
        <w:rPr>
          <w:rFonts w:ascii="宋体" w:hAnsi="宋体" w:hint="eastAsia"/>
          <w:sz w:val="21"/>
          <w:szCs w:val="21"/>
        </w:rPr>
        <w:t>监督检查的内容为工厂质量保证能力的复查和获证产品一致性检查。认证机构根据</w:t>
      </w:r>
      <w:r w:rsidR="009B761F" w:rsidRPr="00B66E8E">
        <w:rPr>
          <w:rFonts w:ascii="宋体" w:hAnsi="宋体" w:hint="eastAsia"/>
          <w:sz w:val="21"/>
          <w:szCs w:val="21"/>
        </w:rPr>
        <w:t>附录B</w:t>
      </w:r>
      <w:r w:rsidRPr="00B66E8E">
        <w:rPr>
          <w:rFonts w:ascii="宋体" w:hAnsi="宋体" w:hint="eastAsia"/>
          <w:sz w:val="21"/>
          <w:szCs w:val="21"/>
        </w:rPr>
        <w:t>“</w:t>
      </w:r>
      <w:r w:rsidR="00DD0B4B" w:rsidRPr="00B66E8E">
        <w:rPr>
          <w:rFonts w:ascii="宋体" w:hAnsi="宋体" w:hint="eastAsia"/>
          <w:sz w:val="21"/>
          <w:szCs w:val="21"/>
        </w:rPr>
        <w:t>工厂</w:t>
      </w:r>
      <w:r w:rsidRPr="00B66E8E">
        <w:rPr>
          <w:rFonts w:ascii="宋体" w:hAnsi="宋体" w:hint="eastAsia"/>
          <w:sz w:val="21"/>
          <w:szCs w:val="21"/>
        </w:rPr>
        <w:t>质量保证能力要求”及相应标准对申请单元进行监督检查。</w:t>
      </w:r>
      <w:r w:rsidR="002D2345" w:rsidRPr="00B66E8E">
        <w:rPr>
          <w:rFonts w:ascii="宋体" w:hAnsi="宋体" w:hint="eastAsia"/>
          <w:sz w:val="21"/>
          <w:szCs w:val="21"/>
        </w:rPr>
        <w:t>采购和进货检验、生产过程控制和过程检验、例行检测/出厂检测和确认检测、认证产品的一致性以及认证证书和标志的使用是每次监督的必查内容；另外，前次工厂检查不符合项的整改情况是每次监督检查的必查内容。</w:t>
      </w:r>
    </w:p>
    <w:bookmarkEnd w:id="10"/>
    <w:p w14:paraId="488E6F61" w14:textId="77777777" w:rsidR="002D2345" w:rsidRPr="00B66E8E" w:rsidRDefault="002D2345" w:rsidP="00BE0DD4">
      <w:pPr>
        <w:pStyle w:val="afb"/>
        <w:adjustRightInd w:val="0"/>
        <w:spacing w:beforeLines="50" w:before="120" w:beforeAutospacing="0" w:afterLines="50" w:after="120" w:afterAutospacing="0" w:line="300" w:lineRule="auto"/>
        <w:rPr>
          <w:sz w:val="21"/>
          <w:szCs w:val="21"/>
        </w:rPr>
      </w:pPr>
      <w:r w:rsidRPr="00B66E8E">
        <w:rPr>
          <w:rFonts w:hint="eastAsia"/>
          <w:sz w:val="21"/>
          <w:szCs w:val="21"/>
        </w:rPr>
        <w:t>7.1.4</w:t>
      </w:r>
      <w:r w:rsidR="003D27AD" w:rsidRPr="00B66E8E">
        <w:rPr>
          <w:rFonts w:hint="eastAsia"/>
          <w:sz w:val="21"/>
          <w:szCs w:val="21"/>
        </w:rPr>
        <w:t>监督检查结论</w:t>
      </w:r>
    </w:p>
    <w:p w14:paraId="1B53C584" w14:textId="77777777" w:rsidR="001760D1" w:rsidRPr="00B66E8E" w:rsidRDefault="002D2345" w:rsidP="00BE0DD4">
      <w:pPr>
        <w:spacing w:line="300" w:lineRule="auto"/>
        <w:ind w:firstLineChars="200" w:firstLine="420"/>
        <w:jc w:val="both"/>
        <w:rPr>
          <w:rFonts w:ascii="宋体" w:hAnsi="宋体"/>
          <w:sz w:val="21"/>
          <w:szCs w:val="21"/>
        </w:rPr>
      </w:pPr>
      <w:r w:rsidRPr="00B66E8E">
        <w:rPr>
          <w:rFonts w:ascii="宋体" w:hAnsi="宋体" w:hint="eastAsia"/>
          <w:sz w:val="21"/>
          <w:szCs w:val="21"/>
        </w:rPr>
        <w:t>检查组负责报告监督检查结论。监督检查结论为不通过的，检查组直接向认证机构报告。监督检查存在不符合项时，工厂应在40个工作日内完成整改，认证机构采取适当方式对整改结果进行验证。未能按期完成整改的或整改不通过，按监督检查不通过处理。</w:t>
      </w:r>
    </w:p>
    <w:p w14:paraId="77CD144B" w14:textId="77777777" w:rsidR="008D0F8E" w:rsidRPr="00B66E8E" w:rsidRDefault="00033335" w:rsidP="00BE0DD4">
      <w:pPr>
        <w:numPr>
          <w:ilvl w:val="1"/>
          <w:numId w:val="30"/>
        </w:numPr>
        <w:spacing w:beforeLines="50" w:before="120" w:afterLines="50" w:after="120" w:line="300" w:lineRule="auto"/>
        <w:jc w:val="both"/>
        <w:outlineLvl w:val="0"/>
        <w:rPr>
          <w:rFonts w:ascii="黑体" w:eastAsia="黑体" w:hAnsi="宋体"/>
          <w:sz w:val="21"/>
          <w:szCs w:val="21"/>
        </w:rPr>
      </w:pPr>
      <w:bookmarkStart w:id="11" w:name="_Hlk46132542"/>
      <w:r w:rsidRPr="00B66E8E">
        <w:rPr>
          <w:rFonts w:ascii="黑体" w:eastAsia="黑体" w:hAnsi="宋体" w:hint="eastAsia"/>
          <w:sz w:val="21"/>
          <w:szCs w:val="21"/>
        </w:rPr>
        <w:t>监督抽样</w:t>
      </w:r>
    </w:p>
    <w:p w14:paraId="11907C0F" w14:textId="77777777" w:rsidR="001A736E" w:rsidRPr="00B66E8E" w:rsidRDefault="001A736E" w:rsidP="00BE0DD4">
      <w:pPr>
        <w:spacing w:line="300" w:lineRule="auto"/>
        <w:ind w:firstLineChars="200" w:firstLine="420"/>
        <w:jc w:val="both"/>
        <w:rPr>
          <w:rFonts w:ascii="宋体" w:hAnsi="宋体"/>
          <w:sz w:val="21"/>
          <w:szCs w:val="21"/>
        </w:rPr>
      </w:pPr>
      <w:r w:rsidRPr="00B66E8E">
        <w:rPr>
          <w:rFonts w:ascii="宋体" w:hAnsi="宋体" w:hint="eastAsia"/>
          <w:sz w:val="21"/>
          <w:szCs w:val="21"/>
        </w:rPr>
        <w:t>必要时，年度监督</w:t>
      </w:r>
      <w:r w:rsidR="001760D1" w:rsidRPr="00B66E8E">
        <w:rPr>
          <w:rFonts w:ascii="宋体" w:hAnsi="宋体" w:hint="eastAsia"/>
          <w:sz w:val="21"/>
          <w:szCs w:val="21"/>
        </w:rPr>
        <w:t>可</w:t>
      </w:r>
      <w:r w:rsidRPr="00B66E8E">
        <w:rPr>
          <w:rFonts w:ascii="宋体" w:hAnsi="宋体" w:hint="eastAsia"/>
          <w:sz w:val="21"/>
          <w:szCs w:val="21"/>
        </w:rPr>
        <w:t>对获证产品抽样</w:t>
      </w:r>
      <w:r w:rsidR="00691F02" w:rsidRPr="00B66E8E">
        <w:rPr>
          <w:rFonts w:ascii="宋体" w:hAnsi="宋体" w:hint="eastAsia"/>
          <w:sz w:val="21"/>
          <w:szCs w:val="21"/>
        </w:rPr>
        <w:t>检测</w:t>
      </w:r>
      <w:r w:rsidRPr="00B66E8E">
        <w:rPr>
          <w:rFonts w:ascii="宋体" w:hAnsi="宋体" w:hint="eastAsia"/>
          <w:sz w:val="21"/>
          <w:szCs w:val="21"/>
        </w:rPr>
        <w:t>。样品应在</w:t>
      </w:r>
      <w:r w:rsidR="00AC473F" w:rsidRPr="00B66E8E">
        <w:rPr>
          <w:rFonts w:ascii="宋体" w:hAnsi="宋体" w:hint="eastAsia"/>
          <w:sz w:val="21"/>
          <w:szCs w:val="21"/>
        </w:rPr>
        <w:t>申请单元</w:t>
      </w:r>
      <w:r w:rsidRPr="00B66E8E">
        <w:rPr>
          <w:rFonts w:ascii="宋体" w:hAnsi="宋体" w:hint="eastAsia"/>
          <w:sz w:val="21"/>
          <w:szCs w:val="21"/>
        </w:rPr>
        <w:t>生产的合格品中（包括生产线、仓库、市场）随机抽取，每个</w:t>
      </w:r>
      <w:r w:rsidR="00644CEC" w:rsidRPr="00B66E8E">
        <w:rPr>
          <w:rFonts w:ascii="宋体" w:hAnsi="宋体" w:hint="eastAsia"/>
          <w:sz w:val="21"/>
          <w:szCs w:val="21"/>
        </w:rPr>
        <w:t>认证</w:t>
      </w:r>
      <w:r w:rsidR="00644CEC" w:rsidRPr="00B66E8E">
        <w:rPr>
          <w:rFonts w:ascii="宋体" w:hAnsi="宋体"/>
          <w:sz w:val="21"/>
          <w:szCs w:val="21"/>
        </w:rPr>
        <w:t>单元</w:t>
      </w:r>
      <w:r w:rsidRPr="00B66E8E">
        <w:rPr>
          <w:rFonts w:ascii="宋体" w:hAnsi="宋体" w:hint="eastAsia"/>
          <w:sz w:val="21"/>
          <w:szCs w:val="21"/>
        </w:rPr>
        <w:t>抽取</w:t>
      </w:r>
      <w:r w:rsidR="00E43D5B" w:rsidRPr="00B66E8E">
        <w:rPr>
          <w:rFonts w:ascii="宋体" w:hAnsi="宋体"/>
          <w:sz w:val="21"/>
          <w:szCs w:val="21"/>
        </w:rPr>
        <w:t>1</w:t>
      </w:r>
      <w:r w:rsidR="0041455E" w:rsidRPr="00B66E8E">
        <w:rPr>
          <w:rFonts w:ascii="宋体" w:hAnsi="宋体" w:hint="eastAsia"/>
          <w:sz w:val="21"/>
          <w:szCs w:val="21"/>
        </w:rPr>
        <w:t>个</w:t>
      </w:r>
      <w:r w:rsidRPr="00B66E8E">
        <w:rPr>
          <w:rFonts w:ascii="宋体" w:hAnsi="宋体" w:hint="eastAsia"/>
          <w:sz w:val="21"/>
          <w:szCs w:val="21"/>
        </w:rPr>
        <w:t>样品。</w:t>
      </w:r>
      <w:r w:rsidR="00691F02" w:rsidRPr="00B66E8E">
        <w:rPr>
          <w:rFonts w:ascii="宋体" w:hAnsi="宋体" w:hint="eastAsia"/>
          <w:sz w:val="21"/>
          <w:szCs w:val="21"/>
        </w:rPr>
        <w:t>检测</w:t>
      </w:r>
      <w:r w:rsidRPr="00B66E8E">
        <w:rPr>
          <w:rFonts w:ascii="宋体" w:hAnsi="宋体" w:hint="eastAsia"/>
          <w:sz w:val="21"/>
          <w:szCs w:val="21"/>
        </w:rPr>
        <w:t>依据、项目、方法及判定同</w:t>
      </w:r>
      <w:r w:rsidR="00120FE1" w:rsidRPr="00B66E8E">
        <w:rPr>
          <w:rFonts w:ascii="宋体" w:hAnsi="宋体" w:hint="eastAsia"/>
          <w:sz w:val="21"/>
          <w:szCs w:val="21"/>
        </w:rPr>
        <w:t>4.3</w:t>
      </w:r>
      <w:r w:rsidRPr="00B66E8E">
        <w:rPr>
          <w:rFonts w:ascii="宋体" w:hAnsi="宋体" w:hint="eastAsia"/>
          <w:sz w:val="21"/>
          <w:szCs w:val="21"/>
        </w:rPr>
        <w:t>。</w:t>
      </w:r>
    </w:p>
    <w:p w14:paraId="6EF3F3D5" w14:textId="77777777" w:rsidR="001A736E" w:rsidRPr="00B66E8E" w:rsidRDefault="005419AC" w:rsidP="00BE0DD4">
      <w:pPr>
        <w:spacing w:line="300" w:lineRule="auto"/>
        <w:ind w:firstLineChars="200" w:firstLine="420"/>
        <w:jc w:val="both"/>
        <w:rPr>
          <w:rFonts w:ascii="宋体" w:hAnsi="宋体"/>
          <w:sz w:val="21"/>
          <w:szCs w:val="21"/>
        </w:rPr>
      </w:pPr>
      <w:r w:rsidRPr="00B66E8E">
        <w:rPr>
          <w:rFonts w:ascii="宋体" w:hAnsi="宋体" w:hint="eastAsia"/>
          <w:sz w:val="21"/>
          <w:szCs w:val="21"/>
        </w:rPr>
        <w:t>若</w:t>
      </w:r>
      <w:r w:rsidR="001A736E" w:rsidRPr="00B66E8E">
        <w:rPr>
          <w:rFonts w:ascii="宋体" w:hAnsi="宋体" w:hint="eastAsia"/>
          <w:sz w:val="21"/>
          <w:szCs w:val="21"/>
        </w:rPr>
        <w:t>检测</w:t>
      </w:r>
      <w:r w:rsidR="00644CEC" w:rsidRPr="00B66E8E">
        <w:rPr>
          <w:rFonts w:ascii="宋体" w:hAnsi="宋体" w:hint="eastAsia"/>
          <w:sz w:val="21"/>
          <w:szCs w:val="21"/>
        </w:rPr>
        <w:t>不</w:t>
      </w:r>
      <w:r w:rsidR="001A736E" w:rsidRPr="00B66E8E">
        <w:rPr>
          <w:rFonts w:ascii="宋体" w:hAnsi="宋体" w:hint="eastAsia"/>
          <w:sz w:val="21"/>
          <w:szCs w:val="21"/>
        </w:rPr>
        <w:t>合格</w:t>
      </w:r>
      <w:r w:rsidRPr="00B66E8E">
        <w:rPr>
          <w:rFonts w:ascii="宋体" w:hAnsi="宋体" w:hint="eastAsia"/>
          <w:sz w:val="21"/>
          <w:szCs w:val="21"/>
        </w:rPr>
        <w:t>，</w:t>
      </w:r>
      <w:r w:rsidR="001A736E" w:rsidRPr="00B66E8E">
        <w:rPr>
          <w:rFonts w:ascii="宋体" w:hAnsi="宋体" w:hint="eastAsia"/>
          <w:sz w:val="21"/>
          <w:szCs w:val="21"/>
        </w:rPr>
        <w:t>则判定该次监督抽样不合格</w:t>
      </w:r>
      <w:r w:rsidRPr="00B66E8E">
        <w:rPr>
          <w:rFonts w:ascii="宋体" w:hAnsi="宋体" w:hint="eastAsia"/>
          <w:sz w:val="21"/>
          <w:szCs w:val="21"/>
        </w:rPr>
        <w:t>。</w:t>
      </w:r>
      <w:r w:rsidR="001A736E" w:rsidRPr="00B66E8E">
        <w:rPr>
          <w:rFonts w:ascii="宋体" w:hAnsi="宋体" w:hint="eastAsia"/>
          <w:sz w:val="21"/>
          <w:szCs w:val="21"/>
        </w:rPr>
        <w:t>如现场抽不到样品，则安排</w:t>
      </w:r>
      <w:r w:rsidRPr="00B66E8E">
        <w:rPr>
          <w:rFonts w:ascii="宋体" w:hAnsi="宋体" w:hint="eastAsia"/>
          <w:sz w:val="21"/>
          <w:szCs w:val="21"/>
        </w:rPr>
        <w:t>要求在自检查之日起20个工作日内完成。</w:t>
      </w:r>
      <w:r w:rsidR="001A736E" w:rsidRPr="00B66E8E">
        <w:rPr>
          <w:rFonts w:ascii="宋体" w:hAnsi="宋体" w:hint="eastAsia"/>
          <w:sz w:val="21"/>
          <w:szCs w:val="21"/>
        </w:rPr>
        <w:t>如仍然抽不到样品，则暂停相关证书。</w:t>
      </w:r>
    </w:p>
    <w:p w14:paraId="1FDE2EE9" w14:textId="77777777" w:rsidR="00EE0BC0" w:rsidRPr="00B66E8E" w:rsidRDefault="001D4538" w:rsidP="00BE0DD4">
      <w:pPr>
        <w:spacing w:line="300" w:lineRule="auto"/>
        <w:ind w:firstLineChars="200" w:firstLine="420"/>
        <w:jc w:val="both"/>
        <w:rPr>
          <w:rFonts w:ascii="宋体" w:hAnsi="宋体"/>
          <w:sz w:val="21"/>
          <w:szCs w:val="21"/>
        </w:rPr>
      </w:pPr>
      <w:r w:rsidRPr="00B66E8E">
        <w:rPr>
          <w:rFonts w:ascii="宋体" w:hAnsi="宋体" w:hint="eastAsia"/>
          <w:sz w:val="21"/>
          <w:szCs w:val="21"/>
        </w:rPr>
        <w:t>附录C“产品先进性指标及检测要求”中规定的检测项目均可作为抽样检测项目。</w:t>
      </w:r>
    </w:p>
    <w:p w14:paraId="29BA764A" w14:textId="77777777" w:rsidR="008D0F8E" w:rsidRPr="00B66E8E" w:rsidRDefault="00D42BE1" w:rsidP="00BE0DD4">
      <w:pPr>
        <w:numPr>
          <w:ilvl w:val="1"/>
          <w:numId w:val="30"/>
        </w:numPr>
        <w:spacing w:beforeLines="50" w:before="120" w:afterLines="50" w:after="120" w:line="300" w:lineRule="auto"/>
        <w:jc w:val="both"/>
        <w:outlineLvl w:val="0"/>
        <w:rPr>
          <w:rFonts w:ascii="黑体" w:eastAsia="黑体" w:hAnsi="宋体"/>
          <w:sz w:val="21"/>
          <w:szCs w:val="21"/>
        </w:rPr>
      </w:pPr>
      <w:r w:rsidRPr="00B66E8E">
        <w:rPr>
          <w:rFonts w:ascii="黑体" w:eastAsia="黑体" w:hAnsi="宋体" w:hint="eastAsia"/>
          <w:sz w:val="21"/>
          <w:szCs w:val="21"/>
        </w:rPr>
        <w:lastRenderedPageBreak/>
        <w:t>监督</w:t>
      </w:r>
      <w:r w:rsidR="008D0F8E" w:rsidRPr="00B66E8E">
        <w:rPr>
          <w:rFonts w:ascii="黑体" w:eastAsia="黑体" w:hAnsi="宋体" w:hint="eastAsia"/>
          <w:sz w:val="21"/>
          <w:szCs w:val="21"/>
        </w:rPr>
        <w:t>结果评价</w:t>
      </w:r>
    </w:p>
    <w:p w14:paraId="7158BFF5" w14:textId="77777777" w:rsidR="00E44450" w:rsidRPr="00B66E8E" w:rsidRDefault="00891E4A" w:rsidP="00BE0DD4">
      <w:pPr>
        <w:spacing w:line="300" w:lineRule="auto"/>
        <w:ind w:firstLineChars="200" w:firstLine="420"/>
        <w:jc w:val="both"/>
        <w:rPr>
          <w:rFonts w:ascii="宋体" w:hAnsi="宋体"/>
          <w:sz w:val="21"/>
          <w:szCs w:val="21"/>
        </w:rPr>
      </w:pPr>
      <w:r w:rsidRPr="00B66E8E">
        <w:rPr>
          <w:rFonts w:ascii="宋体" w:hAnsi="宋体" w:hint="eastAsia"/>
          <w:sz w:val="21"/>
          <w:szCs w:val="21"/>
        </w:rPr>
        <w:t>认证机构</w:t>
      </w:r>
      <w:r w:rsidR="005815A6" w:rsidRPr="00B66E8E">
        <w:rPr>
          <w:rFonts w:ascii="宋体" w:hAnsi="宋体" w:hint="eastAsia"/>
          <w:sz w:val="21"/>
          <w:szCs w:val="21"/>
        </w:rPr>
        <w:t>对监督检</w:t>
      </w:r>
      <w:r w:rsidR="00772EB2" w:rsidRPr="00B66E8E">
        <w:rPr>
          <w:rFonts w:ascii="宋体" w:hAnsi="宋体" w:hint="eastAsia"/>
          <w:sz w:val="21"/>
          <w:szCs w:val="21"/>
        </w:rPr>
        <w:t>查结论</w:t>
      </w:r>
      <w:r w:rsidR="00F27A79" w:rsidRPr="00B66E8E">
        <w:rPr>
          <w:rFonts w:ascii="宋体" w:hAnsi="宋体" w:hint="eastAsia"/>
          <w:sz w:val="21"/>
          <w:szCs w:val="21"/>
        </w:rPr>
        <w:t>、</w:t>
      </w:r>
      <w:r w:rsidR="005815A6" w:rsidRPr="00B66E8E">
        <w:rPr>
          <w:rFonts w:ascii="宋体" w:hAnsi="宋体" w:hint="eastAsia"/>
          <w:sz w:val="21"/>
          <w:szCs w:val="21"/>
        </w:rPr>
        <w:t>监督</w:t>
      </w:r>
      <w:r w:rsidR="00D42BE1" w:rsidRPr="00B66E8E">
        <w:rPr>
          <w:rFonts w:ascii="宋体" w:hAnsi="宋体" w:hint="eastAsia"/>
          <w:sz w:val="21"/>
          <w:szCs w:val="21"/>
        </w:rPr>
        <w:t>抽</w:t>
      </w:r>
      <w:r w:rsidR="00644CEC" w:rsidRPr="00B66E8E">
        <w:rPr>
          <w:rFonts w:ascii="宋体" w:hAnsi="宋体" w:hint="eastAsia"/>
          <w:sz w:val="21"/>
          <w:szCs w:val="21"/>
        </w:rPr>
        <w:t>样检测</w:t>
      </w:r>
      <w:r w:rsidR="00D42BE1" w:rsidRPr="00B66E8E">
        <w:rPr>
          <w:rFonts w:ascii="宋体" w:hAnsi="宋体" w:hint="eastAsia"/>
          <w:sz w:val="21"/>
          <w:szCs w:val="21"/>
        </w:rPr>
        <w:t>结果</w:t>
      </w:r>
      <w:r w:rsidR="00772EB2" w:rsidRPr="00B66E8E">
        <w:rPr>
          <w:rFonts w:ascii="宋体" w:hAnsi="宋体" w:hint="eastAsia"/>
          <w:sz w:val="21"/>
          <w:szCs w:val="21"/>
        </w:rPr>
        <w:t>（适</w:t>
      </w:r>
      <w:r w:rsidR="00772EB2" w:rsidRPr="00B66E8E">
        <w:rPr>
          <w:rFonts w:ascii="宋体" w:hAnsi="宋体"/>
          <w:sz w:val="21"/>
          <w:szCs w:val="21"/>
        </w:rPr>
        <w:t>用时）</w:t>
      </w:r>
      <w:r w:rsidR="005815A6" w:rsidRPr="00B66E8E">
        <w:rPr>
          <w:rFonts w:ascii="宋体" w:hAnsi="宋体" w:hint="eastAsia"/>
          <w:sz w:val="21"/>
          <w:szCs w:val="21"/>
        </w:rPr>
        <w:t>进行综合评价</w:t>
      </w:r>
      <w:r w:rsidR="00604B34" w:rsidRPr="00B66E8E">
        <w:rPr>
          <w:rFonts w:ascii="宋体" w:hAnsi="宋体" w:hint="eastAsia"/>
          <w:sz w:val="21"/>
          <w:szCs w:val="21"/>
        </w:rPr>
        <w:t>。</w:t>
      </w:r>
      <w:r w:rsidR="005815A6" w:rsidRPr="00B66E8E">
        <w:rPr>
          <w:rFonts w:ascii="宋体" w:hAnsi="宋体" w:hint="eastAsia"/>
          <w:sz w:val="21"/>
          <w:szCs w:val="21"/>
        </w:rPr>
        <w:t>评价合格的，认证证书持续有效</w:t>
      </w:r>
      <w:r w:rsidR="00604B34" w:rsidRPr="00B66E8E">
        <w:rPr>
          <w:rFonts w:ascii="宋体" w:hAnsi="宋体" w:hint="eastAsia"/>
          <w:sz w:val="21"/>
          <w:szCs w:val="21"/>
        </w:rPr>
        <w:t>。评价</w:t>
      </w:r>
      <w:r w:rsidR="005815A6" w:rsidRPr="00B66E8E">
        <w:rPr>
          <w:rFonts w:ascii="宋体" w:hAnsi="宋体" w:hint="eastAsia"/>
          <w:sz w:val="21"/>
          <w:szCs w:val="21"/>
        </w:rPr>
        <w:t>不合格</w:t>
      </w:r>
      <w:r w:rsidR="00604B34" w:rsidRPr="00B66E8E">
        <w:rPr>
          <w:rFonts w:ascii="宋体" w:hAnsi="宋体" w:hint="eastAsia"/>
          <w:sz w:val="21"/>
          <w:szCs w:val="21"/>
        </w:rPr>
        <w:t>的</w:t>
      </w:r>
      <w:r w:rsidR="00845669" w:rsidRPr="00B66E8E">
        <w:rPr>
          <w:rFonts w:ascii="宋体" w:hAnsi="宋体" w:hint="eastAsia"/>
          <w:sz w:val="21"/>
          <w:szCs w:val="21"/>
        </w:rPr>
        <w:t>，</w:t>
      </w:r>
      <w:r w:rsidR="00EE0BC0" w:rsidRPr="00B66E8E">
        <w:rPr>
          <w:rFonts w:ascii="宋体" w:hAnsi="宋体" w:hint="eastAsia"/>
          <w:sz w:val="21"/>
          <w:szCs w:val="21"/>
        </w:rPr>
        <w:t>则判定年度监督不合格，按照8.3规定处理相关认证证书</w:t>
      </w:r>
      <w:r w:rsidR="005815A6" w:rsidRPr="00B66E8E">
        <w:rPr>
          <w:rFonts w:ascii="宋体" w:hAnsi="宋体" w:hint="eastAsia"/>
          <w:sz w:val="21"/>
          <w:szCs w:val="21"/>
        </w:rPr>
        <w:t>。</w:t>
      </w:r>
    </w:p>
    <w:p w14:paraId="74C91A5A" w14:textId="77777777" w:rsidR="008D0F8E" w:rsidRPr="00B66E8E" w:rsidRDefault="00774168" w:rsidP="008931C6">
      <w:pPr>
        <w:pStyle w:val="aff4"/>
        <w:widowControl/>
        <w:adjustRightInd w:val="0"/>
        <w:spacing w:beforeLines="50" w:before="120" w:afterLines="50" w:after="120" w:line="300" w:lineRule="auto"/>
        <w:ind w:left="360" w:firstLineChars="0" w:hanging="360"/>
        <w:jc w:val="left"/>
        <w:rPr>
          <w:rFonts w:ascii="黑体" w:eastAsia="黑体" w:hAnsi="宋体"/>
          <w:kern w:val="0"/>
          <w:szCs w:val="21"/>
        </w:rPr>
      </w:pPr>
      <w:bookmarkStart w:id="12" w:name="_Hlk46132602"/>
      <w:bookmarkEnd w:id="11"/>
      <w:r w:rsidRPr="00B66E8E">
        <w:rPr>
          <w:rFonts w:ascii="黑体" w:eastAsia="黑体" w:hAnsi="宋体" w:hint="eastAsia"/>
          <w:kern w:val="0"/>
          <w:szCs w:val="21"/>
        </w:rPr>
        <w:t>8．</w:t>
      </w:r>
      <w:r w:rsidR="008D0F8E" w:rsidRPr="00B66E8E">
        <w:rPr>
          <w:rFonts w:ascii="黑体" w:eastAsia="黑体" w:hAnsi="宋体" w:hint="eastAsia"/>
          <w:kern w:val="0"/>
          <w:szCs w:val="21"/>
        </w:rPr>
        <w:t>认证证书</w:t>
      </w:r>
    </w:p>
    <w:p w14:paraId="6204F4BE" w14:textId="77777777" w:rsidR="008D0F8E" w:rsidRPr="00B66E8E" w:rsidRDefault="00774168" w:rsidP="008931C6">
      <w:pPr>
        <w:adjustRightInd w:val="0"/>
        <w:spacing w:beforeLines="50" w:before="120" w:afterLines="50" w:after="120" w:line="300" w:lineRule="auto"/>
        <w:rPr>
          <w:rFonts w:ascii="黑体" w:eastAsia="黑体" w:hAnsi="黑体"/>
          <w:sz w:val="21"/>
          <w:szCs w:val="21"/>
        </w:rPr>
      </w:pPr>
      <w:r w:rsidRPr="00B66E8E">
        <w:rPr>
          <w:rFonts w:ascii="黑体" w:eastAsia="黑体" w:hAnsi="黑体" w:hint="eastAsia"/>
          <w:sz w:val="21"/>
          <w:szCs w:val="21"/>
        </w:rPr>
        <w:t>8</w:t>
      </w:r>
      <w:r w:rsidRPr="00B66E8E">
        <w:rPr>
          <w:rFonts w:ascii="黑体" w:eastAsia="黑体" w:hAnsi="黑体"/>
          <w:sz w:val="21"/>
          <w:szCs w:val="21"/>
        </w:rPr>
        <w:t>.1</w:t>
      </w:r>
      <w:r w:rsidR="008D0F8E" w:rsidRPr="00B66E8E">
        <w:rPr>
          <w:rFonts w:ascii="黑体" w:eastAsia="黑体" w:hAnsi="黑体" w:hint="eastAsia"/>
          <w:sz w:val="21"/>
          <w:szCs w:val="21"/>
        </w:rPr>
        <w:t>认证证书的保持</w:t>
      </w:r>
    </w:p>
    <w:p w14:paraId="732DF536" w14:textId="77777777" w:rsidR="008D0F8E" w:rsidRPr="00B66E8E" w:rsidRDefault="00774168" w:rsidP="00BE0DD4">
      <w:pPr>
        <w:spacing w:beforeLines="50" w:before="120" w:afterLines="50" w:after="120" w:line="300" w:lineRule="auto"/>
        <w:jc w:val="both"/>
        <w:outlineLvl w:val="0"/>
        <w:rPr>
          <w:rFonts w:ascii="宋体" w:hAnsi="宋体"/>
          <w:sz w:val="21"/>
          <w:szCs w:val="21"/>
        </w:rPr>
      </w:pPr>
      <w:r w:rsidRPr="00B66E8E">
        <w:rPr>
          <w:rFonts w:ascii="宋体" w:hAnsi="宋体" w:hint="eastAsia"/>
          <w:sz w:val="21"/>
          <w:szCs w:val="21"/>
        </w:rPr>
        <w:t>8</w:t>
      </w:r>
      <w:r w:rsidRPr="00B66E8E">
        <w:rPr>
          <w:rFonts w:ascii="宋体" w:hAnsi="宋体"/>
          <w:sz w:val="21"/>
          <w:szCs w:val="21"/>
        </w:rPr>
        <w:t>.1.1</w:t>
      </w:r>
      <w:r w:rsidR="008D0F8E" w:rsidRPr="00B66E8E">
        <w:rPr>
          <w:rFonts w:ascii="宋体" w:hAnsi="宋体" w:hint="eastAsia"/>
          <w:sz w:val="21"/>
          <w:szCs w:val="21"/>
        </w:rPr>
        <w:t>证书的有效性</w:t>
      </w:r>
    </w:p>
    <w:p w14:paraId="452510CD" w14:textId="77777777" w:rsidR="00E908A6" w:rsidRPr="00B66E8E" w:rsidRDefault="002373F1" w:rsidP="00BE0DD4">
      <w:pPr>
        <w:spacing w:line="300" w:lineRule="auto"/>
        <w:ind w:firstLineChars="200" w:firstLine="420"/>
        <w:jc w:val="both"/>
        <w:rPr>
          <w:rFonts w:ascii="宋体" w:hAnsi="宋体"/>
          <w:sz w:val="21"/>
          <w:szCs w:val="21"/>
        </w:rPr>
      </w:pPr>
      <w:r w:rsidRPr="00B66E8E">
        <w:rPr>
          <w:rFonts w:ascii="宋体" w:hAnsi="宋体"/>
          <w:sz w:val="21"/>
          <w:szCs w:val="21"/>
        </w:rPr>
        <w:t>本规则覆盖产品的认证证书有效期</w:t>
      </w:r>
      <w:r w:rsidR="00EE0BC0" w:rsidRPr="00B66E8E">
        <w:rPr>
          <w:rFonts w:ascii="宋体" w:hAnsi="宋体" w:hint="eastAsia"/>
          <w:sz w:val="21"/>
          <w:szCs w:val="21"/>
        </w:rPr>
        <w:t>3</w:t>
      </w:r>
      <w:r w:rsidRPr="00B66E8E">
        <w:rPr>
          <w:rFonts w:ascii="宋体" w:hAnsi="宋体"/>
          <w:sz w:val="21"/>
          <w:szCs w:val="21"/>
        </w:rPr>
        <w:t>年</w:t>
      </w:r>
      <w:r w:rsidRPr="00B66E8E">
        <w:rPr>
          <w:rFonts w:ascii="宋体" w:hAnsi="宋体" w:hint="eastAsia"/>
          <w:sz w:val="21"/>
          <w:szCs w:val="21"/>
        </w:rPr>
        <w:t>。</w:t>
      </w:r>
      <w:r w:rsidR="005815A6" w:rsidRPr="00B66E8E">
        <w:rPr>
          <w:rFonts w:ascii="宋体" w:hAnsi="宋体" w:hint="eastAsia"/>
          <w:sz w:val="21"/>
          <w:szCs w:val="21"/>
        </w:rPr>
        <w:t>证书有效期内，</w:t>
      </w:r>
      <w:r w:rsidRPr="00B66E8E">
        <w:rPr>
          <w:rFonts w:ascii="宋体" w:hAnsi="宋体" w:hint="eastAsia"/>
          <w:sz w:val="21"/>
          <w:szCs w:val="21"/>
        </w:rPr>
        <w:t>证书</w:t>
      </w:r>
      <w:r w:rsidR="005815A6" w:rsidRPr="00B66E8E">
        <w:rPr>
          <w:rFonts w:ascii="宋体" w:hAnsi="宋体" w:hint="eastAsia"/>
          <w:sz w:val="21"/>
          <w:szCs w:val="21"/>
        </w:rPr>
        <w:t>的</w:t>
      </w:r>
      <w:r w:rsidRPr="00B66E8E">
        <w:rPr>
          <w:rFonts w:ascii="宋体" w:hAnsi="宋体" w:hint="eastAsia"/>
          <w:sz w:val="21"/>
          <w:szCs w:val="21"/>
        </w:rPr>
        <w:t>有效性</w:t>
      </w:r>
      <w:r w:rsidRPr="00B66E8E">
        <w:rPr>
          <w:rFonts w:ascii="宋体" w:hAnsi="宋体"/>
          <w:sz w:val="21"/>
          <w:szCs w:val="21"/>
        </w:rPr>
        <w:t>通过定期的监督</w:t>
      </w:r>
      <w:r w:rsidR="0019099E" w:rsidRPr="00B66E8E">
        <w:rPr>
          <w:rFonts w:ascii="宋体" w:hAnsi="宋体" w:hint="eastAsia"/>
          <w:sz w:val="21"/>
          <w:szCs w:val="21"/>
        </w:rPr>
        <w:t>保持</w:t>
      </w:r>
      <w:r w:rsidRPr="00B66E8E">
        <w:rPr>
          <w:rFonts w:ascii="宋体" w:hAnsi="宋体"/>
          <w:sz w:val="21"/>
          <w:szCs w:val="21"/>
        </w:rPr>
        <w:t>。</w:t>
      </w:r>
    </w:p>
    <w:p w14:paraId="3A026FCD" w14:textId="77777777" w:rsidR="008D0F8E" w:rsidRPr="00B66E8E" w:rsidRDefault="00774168" w:rsidP="00BE0DD4">
      <w:pPr>
        <w:pStyle w:val="afb"/>
        <w:adjustRightInd w:val="0"/>
        <w:spacing w:beforeLines="50" w:before="120" w:beforeAutospacing="0" w:afterLines="50" w:after="120" w:afterAutospacing="0" w:line="300" w:lineRule="auto"/>
        <w:rPr>
          <w:sz w:val="21"/>
          <w:szCs w:val="21"/>
        </w:rPr>
      </w:pPr>
      <w:r w:rsidRPr="00B66E8E">
        <w:rPr>
          <w:rFonts w:hint="eastAsia"/>
          <w:sz w:val="21"/>
          <w:szCs w:val="21"/>
        </w:rPr>
        <w:t>8</w:t>
      </w:r>
      <w:r w:rsidRPr="00B66E8E">
        <w:rPr>
          <w:sz w:val="21"/>
          <w:szCs w:val="21"/>
        </w:rPr>
        <w:t>.1.2</w:t>
      </w:r>
      <w:r w:rsidR="00B15673" w:rsidRPr="00B66E8E">
        <w:rPr>
          <w:rFonts w:hint="eastAsia"/>
          <w:sz w:val="21"/>
          <w:szCs w:val="21"/>
        </w:rPr>
        <w:t>证书</w:t>
      </w:r>
      <w:r w:rsidR="00B15673" w:rsidRPr="00B66E8E">
        <w:rPr>
          <w:sz w:val="21"/>
          <w:szCs w:val="21"/>
        </w:rPr>
        <w:t>的</w:t>
      </w:r>
      <w:r w:rsidR="008D0F8E" w:rsidRPr="00B66E8E">
        <w:rPr>
          <w:rFonts w:hint="eastAsia"/>
          <w:sz w:val="21"/>
          <w:szCs w:val="21"/>
        </w:rPr>
        <w:t>变更</w:t>
      </w:r>
    </w:p>
    <w:bookmarkEnd w:id="12"/>
    <w:p w14:paraId="0A87D176" w14:textId="77777777" w:rsidR="00BE0DD4" w:rsidRPr="00B66E8E" w:rsidRDefault="00774168" w:rsidP="00BE0DD4">
      <w:pPr>
        <w:spacing w:line="300" w:lineRule="auto"/>
        <w:jc w:val="both"/>
        <w:rPr>
          <w:rFonts w:ascii="宋体" w:hAnsi="宋体"/>
          <w:sz w:val="21"/>
          <w:szCs w:val="21"/>
        </w:rPr>
      </w:pPr>
      <w:r w:rsidRPr="00B66E8E">
        <w:rPr>
          <w:rFonts w:ascii="宋体" w:hAnsi="宋体" w:hint="eastAsia"/>
          <w:sz w:val="21"/>
          <w:szCs w:val="21"/>
        </w:rPr>
        <w:t>8</w:t>
      </w:r>
      <w:r w:rsidRPr="00B66E8E">
        <w:rPr>
          <w:rFonts w:ascii="宋体" w:hAnsi="宋体"/>
          <w:sz w:val="21"/>
          <w:szCs w:val="21"/>
        </w:rPr>
        <w:t>.1.2.1</w:t>
      </w:r>
      <w:r w:rsidR="00B30827" w:rsidRPr="00B66E8E">
        <w:rPr>
          <w:rFonts w:ascii="宋体" w:hAnsi="宋体" w:hint="eastAsia"/>
          <w:sz w:val="21"/>
          <w:szCs w:val="21"/>
        </w:rPr>
        <w:t>变更申请</w:t>
      </w:r>
    </w:p>
    <w:p w14:paraId="177B4202" w14:textId="77777777" w:rsidR="00B30827" w:rsidRPr="00B66E8E" w:rsidRDefault="00B30827" w:rsidP="00BE0DD4">
      <w:pPr>
        <w:spacing w:line="300" w:lineRule="auto"/>
        <w:ind w:firstLineChars="200" w:firstLine="420"/>
        <w:jc w:val="both"/>
        <w:rPr>
          <w:rFonts w:ascii="宋体" w:hAnsi="宋体"/>
          <w:sz w:val="21"/>
          <w:szCs w:val="21"/>
        </w:rPr>
      </w:pPr>
      <w:r w:rsidRPr="00B66E8E">
        <w:rPr>
          <w:rFonts w:ascii="宋体" w:hAnsi="宋体" w:hint="eastAsia"/>
          <w:sz w:val="21"/>
          <w:szCs w:val="21"/>
        </w:rPr>
        <w:t>有下列情形之一的，认证委托人应当及时申请变更证书：</w:t>
      </w:r>
    </w:p>
    <w:p w14:paraId="6EA00BA8" w14:textId="77777777" w:rsidR="00B30827" w:rsidRPr="00B66E8E" w:rsidRDefault="00B30827" w:rsidP="00BE0DD4">
      <w:pPr>
        <w:numPr>
          <w:ilvl w:val="1"/>
          <w:numId w:val="23"/>
        </w:numPr>
        <w:spacing w:line="300" w:lineRule="auto"/>
        <w:ind w:left="426" w:hanging="426"/>
        <w:jc w:val="both"/>
        <w:rPr>
          <w:rFonts w:ascii="宋体" w:hAnsi="宋体"/>
          <w:sz w:val="21"/>
          <w:szCs w:val="21"/>
        </w:rPr>
      </w:pPr>
      <w:r w:rsidRPr="00B66E8E">
        <w:rPr>
          <w:rFonts w:ascii="宋体" w:hAnsi="宋体" w:hint="eastAsia"/>
          <w:sz w:val="21"/>
          <w:szCs w:val="21"/>
        </w:rPr>
        <w:t>加工工艺、原辅料发生变化影响到产品品质</w:t>
      </w:r>
      <w:r w:rsidR="001D4538" w:rsidRPr="00B66E8E">
        <w:rPr>
          <w:rFonts w:ascii="宋体" w:hAnsi="宋体" w:hint="eastAsia"/>
          <w:sz w:val="21"/>
          <w:szCs w:val="21"/>
        </w:rPr>
        <w:t>；</w:t>
      </w:r>
      <w:r w:rsidRPr="00B66E8E">
        <w:rPr>
          <w:rFonts w:ascii="宋体" w:hAnsi="宋体" w:hint="eastAsia"/>
          <w:sz w:val="21"/>
          <w:szCs w:val="21"/>
        </w:rPr>
        <w:t xml:space="preserve"> </w:t>
      </w:r>
      <w:r w:rsidRPr="00B66E8E">
        <w:rPr>
          <w:rFonts w:ascii="宋体" w:hAnsi="宋体"/>
          <w:sz w:val="21"/>
          <w:szCs w:val="21"/>
        </w:rPr>
        <w:t xml:space="preserve">   </w:t>
      </w:r>
    </w:p>
    <w:p w14:paraId="0CEC306F" w14:textId="77777777" w:rsidR="00B30827" w:rsidRPr="00B66E8E" w:rsidRDefault="00B30827" w:rsidP="00BE0DD4">
      <w:pPr>
        <w:numPr>
          <w:ilvl w:val="1"/>
          <w:numId w:val="23"/>
        </w:numPr>
        <w:spacing w:line="300" w:lineRule="auto"/>
        <w:ind w:left="426" w:hanging="426"/>
        <w:jc w:val="both"/>
        <w:rPr>
          <w:rFonts w:ascii="宋体" w:hAnsi="宋体"/>
          <w:sz w:val="21"/>
          <w:szCs w:val="21"/>
        </w:rPr>
      </w:pPr>
      <w:r w:rsidRPr="00B66E8E">
        <w:rPr>
          <w:rFonts w:ascii="宋体" w:hAnsi="宋体" w:hint="eastAsia"/>
          <w:sz w:val="21"/>
          <w:szCs w:val="21"/>
        </w:rPr>
        <w:t>生产场所发生变化</w:t>
      </w:r>
      <w:r w:rsidR="001D4538" w:rsidRPr="00B66E8E">
        <w:rPr>
          <w:rFonts w:ascii="宋体" w:hAnsi="宋体" w:hint="eastAsia"/>
          <w:sz w:val="21"/>
          <w:szCs w:val="21"/>
        </w:rPr>
        <w:t>；</w:t>
      </w:r>
    </w:p>
    <w:p w14:paraId="5C0AC44D" w14:textId="77777777" w:rsidR="00B30827" w:rsidRPr="00B66E8E" w:rsidRDefault="00B30827" w:rsidP="00BE0DD4">
      <w:pPr>
        <w:numPr>
          <w:ilvl w:val="1"/>
          <w:numId w:val="23"/>
        </w:numPr>
        <w:spacing w:line="300" w:lineRule="auto"/>
        <w:ind w:left="426" w:hanging="426"/>
        <w:jc w:val="both"/>
        <w:rPr>
          <w:rFonts w:ascii="宋体" w:hAnsi="宋体"/>
          <w:sz w:val="21"/>
          <w:szCs w:val="21"/>
        </w:rPr>
      </w:pPr>
      <w:r w:rsidRPr="00B66E8E">
        <w:rPr>
          <w:rFonts w:ascii="宋体" w:hAnsi="宋体" w:hint="eastAsia"/>
          <w:sz w:val="21"/>
          <w:szCs w:val="21"/>
        </w:rPr>
        <w:t>产品商标、名称发生变化</w:t>
      </w:r>
      <w:r w:rsidR="001D4538" w:rsidRPr="00B66E8E">
        <w:rPr>
          <w:rFonts w:ascii="宋体" w:hAnsi="宋体" w:hint="eastAsia"/>
          <w:sz w:val="21"/>
          <w:szCs w:val="21"/>
        </w:rPr>
        <w:t>；</w:t>
      </w:r>
    </w:p>
    <w:p w14:paraId="24199DBC" w14:textId="77777777" w:rsidR="00B30827" w:rsidRPr="00B66E8E" w:rsidRDefault="00B30827" w:rsidP="00BE0DD4">
      <w:pPr>
        <w:numPr>
          <w:ilvl w:val="1"/>
          <w:numId w:val="23"/>
        </w:numPr>
        <w:spacing w:line="300" w:lineRule="auto"/>
        <w:ind w:left="426" w:hanging="426"/>
        <w:jc w:val="both"/>
        <w:rPr>
          <w:rFonts w:ascii="宋体" w:hAnsi="宋体"/>
          <w:sz w:val="21"/>
          <w:szCs w:val="21"/>
        </w:rPr>
      </w:pPr>
      <w:r w:rsidRPr="00B66E8E">
        <w:rPr>
          <w:rFonts w:ascii="宋体" w:hAnsi="宋体" w:hint="eastAsia"/>
          <w:sz w:val="21"/>
          <w:szCs w:val="21"/>
        </w:rPr>
        <w:t>认证委托人、生产企业发生变化</w:t>
      </w:r>
      <w:r w:rsidR="001D4538" w:rsidRPr="00B66E8E">
        <w:rPr>
          <w:rFonts w:ascii="宋体" w:hAnsi="宋体" w:hint="eastAsia"/>
          <w:sz w:val="21"/>
          <w:szCs w:val="21"/>
        </w:rPr>
        <w:t>；</w:t>
      </w:r>
    </w:p>
    <w:p w14:paraId="05C4EE05" w14:textId="77777777" w:rsidR="00B30827" w:rsidRPr="00B66E8E" w:rsidRDefault="00B30827" w:rsidP="00BE0DD4">
      <w:pPr>
        <w:numPr>
          <w:ilvl w:val="1"/>
          <w:numId w:val="23"/>
        </w:numPr>
        <w:spacing w:line="300" w:lineRule="auto"/>
        <w:ind w:left="426" w:hanging="426"/>
        <w:jc w:val="both"/>
        <w:rPr>
          <w:rFonts w:ascii="宋体" w:hAnsi="宋体"/>
          <w:sz w:val="21"/>
          <w:szCs w:val="21"/>
        </w:rPr>
      </w:pPr>
      <w:r w:rsidRPr="00B66E8E">
        <w:rPr>
          <w:rFonts w:ascii="宋体" w:hAnsi="宋体" w:hint="eastAsia"/>
          <w:sz w:val="21"/>
          <w:szCs w:val="21"/>
        </w:rPr>
        <w:t>同一认证单元内增加或减少产品型号</w:t>
      </w:r>
      <w:r w:rsidR="001D4538" w:rsidRPr="00B66E8E">
        <w:rPr>
          <w:rFonts w:ascii="宋体" w:hAnsi="宋体" w:hint="eastAsia"/>
          <w:sz w:val="21"/>
          <w:szCs w:val="21"/>
        </w:rPr>
        <w:t>；</w:t>
      </w:r>
    </w:p>
    <w:p w14:paraId="6EEBFC8C" w14:textId="77777777" w:rsidR="00B30827" w:rsidRPr="00B66E8E" w:rsidRDefault="00B30827" w:rsidP="00BE0DD4">
      <w:pPr>
        <w:numPr>
          <w:ilvl w:val="1"/>
          <w:numId w:val="23"/>
        </w:numPr>
        <w:spacing w:line="300" w:lineRule="auto"/>
        <w:ind w:left="426" w:hanging="426"/>
        <w:jc w:val="both"/>
        <w:rPr>
          <w:rFonts w:ascii="宋体" w:hAnsi="宋体"/>
          <w:sz w:val="21"/>
          <w:szCs w:val="21"/>
        </w:rPr>
      </w:pPr>
      <w:r w:rsidRPr="00B66E8E">
        <w:rPr>
          <w:rFonts w:ascii="宋体" w:hAnsi="宋体" w:hint="eastAsia"/>
          <w:sz w:val="21"/>
          <w:szCs w:val="21"/>
        </w:rPr>
        <w:t>同一标准内增加或减少认证单元</w:t>
      </w:r>
      <w:r w:rsidR="001D4538" w:rsidRPr="00B66E8E">
        <w:rPr>
          <w:rFonts w:ascii="宋体" w:hAnsi="宋体" w:hint="eastAsia"/>
          <w:sz w:val="21"/>
          <w:szCs w:val="21"/>
        </w:rPr>
        <w:t>；</w:t>
      </w:r>
    </w:p>
    <w:p w14:paraId="6E4472AE" w14:textId="77777777" w:rsidR="00B30827" w:rsidRPr="00B66E8E" w:rsidRDefault="00B30827" w:rsidP="00BE0DD4">
      <w:pPr>
        <w:numPr>
          <w:ilvl w:val="1"/>
          <w:numId w:val="23"/>
        </w:numPr>
        <w:spacing w:line="300" w:lineRule="auto"/>
        <w:ind w:left="426" w:hanging="426"/>
        <w:jc w:val="both"/>
        <w:rPr>
          <w:rFonts w:ascii="宋体" w:hAnsi="宋体"/>
          <w:sz w:val="21"/>
          <w:szCs w:val="21"/>
        </w:rPr>
      </w:pPr>
      <w:r w:rsidRPr="00B66E8E">
        <w:rPr>
          <w:rFonts w:ascii="宋体" w:hAnsi="宋体" w:hint="eastAsia"/>
          <w:sz w:val="21"/>
          <w:szCs w:val="21"/>
        </w:rPr>
        <w:t>质量管理体系发生变化影响到产品品质</w:t>
      </w:r>
      <w:r w:rsidR="001D4538" w:rsidRPr="00B66E8E">
        <w:rPr>
          <w:rFonts w:ascii="宋体" w:hAnsi="宋体" w:hint="eastAsia"/>
          <w:sz w:val="21"/>
          <w:szCs w:val="21"/>
        </w:rPr>
        <w:t>；</w:t>
      </w:r>
    </w:p>
    <w:p w14:paraId="52F065BC" w14:textId="77777777" w:rsidR="00B30827" w:rsidRPr="00B66E8E" w:rsidRDefault="00B30827" w:rsidP="00BE0DD4">
      <w:pPr>
        <w:numPr>
          <w:ilvl w:val="1"/>
          <w:numId w:val="23"/>
        </w:numPr>
        <w:spacing w:line="300" w:lineRule="auto"/>
        <w:ind w:left="426" w:hanging="426"/>
        <w:jc w:val="both"/>
        <w:rPr>
          <w:rFonts w:ascii="宋体" w:hAnsi="宋体"/>
          <w:sz w:val="21"/>
          <w:szCs w:val="21"/>
        </w:rPr>
      </w:pPr>
      <w:r w:rsidRPr="00B66E8E">
        <w:rPr>
          <w:rFonts w:ascii="宋体" w:hAnsi="宋体" w:hint="eastAsia"/>
          <w:sz w:val="21"/>
          <w:szCs w:val="21"/>
        </w:rPr>
        <w:t>认证产品所依据的标准或认证规则发生变化</w:t>
      </w:r>
      <w:r w:rsidR="001D4538" w:rsidRPr="00B66E8E">
        <w:rPr>
          <w:rFonts w:ascii="宋体" w:hAnsi="宋体" w:hint="eastAsia"/>
          <w:sz w:val="21"/>
          <w:szCs w:val="21"/>
        </w:rPr>
        <w:t>；</w:t>
      </w:r>
    </w:p>
    <w:p w14:paraId="6B7BC61F" w14:textId="77777777" w:rsidR="00B30827" w:rsidRPr="00B66E8E" w:rsidRDefault="00B30827" w:rsidP="00BE0DD4">
      <w:pPr>
        <w:numPr>
          <w:ilvl w:val="1"/>
          <w:numId w:val="23"/>
        </w:numPr>
        <w:spacing w:line="300" w:lineRule="auto"/>
        <w:ind w:left="426" w:hanging="426"/>
        <w:jc w:val="both"/>
        <w:rPr>
          <w:rFonts w:ascii="宋体" w:hAnsi="宋体"/>
          <w:sz w:val="21"/>
          <w:szCs w:val="21"/>
        </w:rPr>
      </w:pPr>
      <w:r w:rsidRPr="00B66E8E">
        <w:rPr>
          <w:rFonts w:ascii="宋体" w:hAnsi="宋体" w:hint="eastAsia"/>
          <w:sz w:val="21"/>
          <w:szCs w:val="21"/>
        </w:rPr>
        <w:t>其他需要变更的情形</w:t>
      </w:r>
      <w:r w:rsidR="001D4538" w:rsidRPr="00B66E8E">
        <w:rPr>
          <w:rFonts w:ascii="宋体" w:hAnsi="宋体" w:hint="eastAsia"/>
          <w:sz w:val="21"/>
          <w:szCs w:val="21"/>
        </w:rPr>
        <w:t>。</w:t>
      </w:r>
    </w:p>
    <w:p w14:paraId="066C7186" w14:textId="77777777" w:rsidR="008D0F8E" w:rsidRPr="00B66E8E" w:rsidRDefault="00774168" w:rsidP="00BE0DD4">
      <w:pPr>
        <w:spacing w:line="300" w:lineRule="auto"/>
        <w:jc w:val="both"/>
        <w:rPr>
          <w:rFonts w:ascii="宋体" w:hAnsi="宋体"/>
          <w:sz w:val="21"/>
          <w:szCs w:val="21"/>
        </w:rPr>
      </w:pPr>
      <w:r w:rsidRPr="00B66E8E">
        <w:rPr>
          <w:rFonts w:ascii="宋体" w:hAnsi="宋体" w:hint="eastAsia"/>
          <w:sz w:val="21"/>
          <w:szCs w:val="21"/>
        </w:rPr>
        <w:t>8</w:t>
      </w:r>
      <w:r w:rsidRPr="00B66E8E">
        <w:rPr>
          <w:rFonts w:ascii="宋体" w:hAnsi="宋体"/>
          <w:sz w:val="21"/>
          <w:szCs w:val="21"/>
        </w:rPr>
        <w:t>.1.2.2</w:t>
      </w:r>
      <w:r w:rsidR="008D0F8E" w:rsidRPr="00B66E8E">
        <w:rPr>
          <w:rFonts w:ascii="宋体" w:hAnsi="宋体" w:hint="eastAsia"/>
          <w:sz w:val="21"/>
          <w:szCs w:val="21"/>
        </w:rPr>
        <w:t>变更评价和批准</w:t>
      </w:r>
    </w:p>
    <w:p w14:paraId="094BE8A4" w14:textId="77777777" w:rsidR="00774168" w:rsidRPr="00B66E8E" w:rsidRDefault="00891E4A" w:rsidP="00BE0DD4">
      <w:pPr>
        <w:pStyle w:val="2"/>
        <w:spacing w:line="300" w:lineRule="auto"/>
        <w:ind w:firstLineChars="200" w:firstLine="420"/>
        <w:jc w:val="both"/>
        <w:rPr>
          <w:rFonts w:ascii="宋体" w:hAnsi="宋体"/>
          <w:sz w:val="21"/>
          <w:szCs w:val="21"/>
        </w:rPr>
      </w:pPr>
      <w:r w:rsidRPr="00B66E8E">
        <w:rPr>
          <w:rFonts w:ascii="宋体" w:hAnsi="宋体" w:hint="eastAsia"/>
          <w:sz w:val="21"/>
          <w:szCs w:val="21"/>
        </w:rPr>
        <w:t>认证机构</w:t>
      </w:r>
      <w:r w:rsidR="008D0F8E" w:rsidRPr="00B66E8E">
        <w:rPr>
          <w:rFonts w:ascii="宋体" w:hAnsi="宋体" w:hint="eastAsia"/>
          <w:sz w:val="21"/>
          <w:szCs w:val="21"/>
        </w:rPr>
        <w:t>根据变更的内容和</w:t>
      </w:r>
      <w:r w:rsidR="008B7362" w:rsidRPr="00B66E8E">
        <w:rPr>
          <w:rFonts w:ascii="宋体" w:hAnsi="宋体" w:hint="eastAsia"/>
          <w:sz w:val="21"/>
          <w:szCs w:val="21"/>
        </w:rPr>
        <w:t>认证委托人</w:t>
      </w:r>
      <w:r w:rsidR="008D0F8E" w:rsidRPr="00B66E8E">
        <w:rPr>
          <w:rFonts w:ascii="宋体" w:hAnsi="宋体" w:hint="eastAsia"/>
          <w:sz w:val="21"/>
          <w:szCs w:val="21"/>
        </w:rPr>
        <w:t>提供的资料进行评价，</w:t>
      </w:r>
      <w:r w:rsidR="00D42BE1" w:rsidRPr="00B66E8E">
        <w:rPr>
          <w:rFonts w:ascii="宋体" w:hAnsi="宋体" w:hint="eastAsia"/>
          <w:sz w:val="21"/>
          <w:szCs w:val="21"/>
        </w:rPr>
        <w:t>必要时进行检测</w:t>
      </w:r>
      <w:r w:rsidR="00884EB4" w:rsidRPr="00B66E8E">
        <w:rPr>
          <w:rFonts w:ascii="宋体" w:hAnsi="宋体" w:hint="eastAsia"/>
          <w:sz w:val="21"/>
          <w:szCs w:val="21"/>
        </w:rPr>
        <w:t>和/或检查</w:t>
      </w:r>
      <w:r w:rsidR="000A7404" w:rsidRPr="00B66E8E">
        <w:rPr>
          <w:rFonts w:ascii="宋体" w:hAnsi="宋体" w:hint="eastAsia"/>
          <w:sz w:val="21"/>
          <w:szCs w:val="21"/>
        </w:rPr>
        <w:t>。</w:t>
      </w:r>
      <w:r w:rsidR="00D42BE1" w:rsidRPr="00B66E8E">
        <w:rPr>
          <w:rFonts w:ascii="宋体" w:hAnsi="宋体" w:hint="eastAsia"/>
          <w:sz w:val="21"/>
          <w:szCs w:val="21"/>
        </w:rPr>
        <w:t>检测</w:t>
      </w:r>
      <w:r w:rsidR="008D0F8E" w:rsidRPr="00B66E8E">
        <w:rPr>
          <w:rFonts w:ascii="宋体" w:hAnsi="宋体" w:hint="eastAsia"/>
          <w:sz w:val="21"/>
          <w:szCs w:val="21"/>
        </w:rPr>
        <w:t>合格或经</w:t>
      </w:r>
      <w:r w:rsidR="000A7404" w:rsidRPr="00B66E8E">
        <w:rPr>
          <w:rFonts w:ascii="宋体" w:hAnsi="宋体" w:hint="eastAsia"/>
          <w:sz w:val="21"/>
          <w:szCs w:val="21"/>
        </w:rPr>
        <w:t>资料</w:t>
      </w:r>
      <w:r w:rsidR="00B4217C" w:rsidRPr="00B66E8E">
        <w:rPr>
          <w:rFonts w:ascii="宋体" w:hAnsi="宋体" w:hint="eastAsia"/>
          <w:sz w:val="21"/>
          <w:szCs w:val="21"/>
        </w:rPr>
        <w:t>验证</w:t>
      </w:r>
      <w:r w:rsidR="008D0F8E" w:rsidRPr="00B66E8E">
        <w:rPr>
          <w:rFonts w:ascii="宋体" w:hAnsi="宋体" w:hint="eastAsia"/>
          <w:sz w:val="21"/>
          <w:szCs w:val="21"/>
        </w:rPr>
        <w:t>后</w:t>
      </w:r>
      <w:r w:rsidR="00D42BE1" w:rsidRPr="00B66E8E">
        <w:rPr>
          <w:rFonts w:ascii="宋体" w:hAnsi="宋体" w:hint="eastAsia"/>
          <w:sz w:val="21"/>
          <w:szCs w:val="21"/>
        </w:rPr>
        <w:t>，对符合要求的，批准变更。证书内容发生变化的，换发证书，证书的编号、批准有效日期不变。</w:t>
      </w:r>
    </w:p>
    <w:p w14:paraId="40288F94" w14:textId="77777777" w:rsidR="008D0F8E" w:rsidRPr="00B66E8E" w:rsidRDefault="00774168" w:rsidP="008931C6">
      <w:pPr>
        <w:adjustRightInd w:val="0"/>
        <w:spacing w:beforeLines="50" w:before="120" w:afterLines="50" w:after="120" w:line="300" w:lineRule="auto"/>
        <w:rPr>
          <w:rFonts w:ascii="黑体" w:eastAsia="黑体" w:hAnsi="黑体"/>
          <w:sz w:val="21"/>
          <w:szCs w:val="21"/>
        </w:rPr>
      </w:pPr>
      <w:r w:rsidRPr="00B66E8E">
        <w:rPr>
          <w:rFonts w:ascii="黑体" w:eastAsia="黑体" w:hAnsi="黑体" w:hint="eastAsia"/>
          <w:sz w:val="21"/>
          <w:szCs w:val="21"/>
        </w:rPr>
        <w:t>8</w:t>
      </w:r>
      <w:r w:rsidRPr="00B66E8E">
        <w:rPr>
          <w:rFonts w:ascii="黑体" w:eastAsia="黑体" w:hAnsi="黑体"/>
          <w:sz w:val="21"/>
          <w:szCs w:val="21"/>
        </w:rPr>
        <w:t>.2</w:t>
      </w:r>
      <w:r w:rsidR="00EE0BC0" w:rsidRPr="00B66E8E">
        <w:rPr>
          <w:rFonts w:ascii="黑体" w:eastAsia="黑体" w:hAnsi="黑体" w:hint="eastAsia"/>
          <w:sz w:val="21"/>
          <w:szCs w:val="21"/>
        </w:rPr>
        <w:t>获证单元覆盖产品的扩展</w:t>
      </w:r>
    </w:p>
    <w:p w14:paraId="6F18FCDA" w14:textId="77777777" w:rsidR="008D0F8E" w:rsidRPr="00B66E8E" w:rsidRDefault="00774168" w:rsidP="00BE0DD4">
      <w:pPr>
        <w:spacing w:beforeLines="50" w:before="120" w:afterLines="50" w:after="120" w:line="300" w:lineRule="auto"/>
        <w:jc w:val="both"/>
        <w:outlineLvl w:val="0"/>
        <w:rPr>
          <w:rFonts w:ascii="宋体" w:hAnsi="宋体"/>
          <w:sz w:val="21"/>
          <w:szCs w:val="21"/>
        </w:rPr>
      </w:pPr>
      <w:r w:rsidRPr="00B66E8E">
        <w:rPr>
          <w:rFonts w:ascii="宋体" w:hAnsi="宋体" w:hint="eastAsia"/>
          <w:sz w:val="21"/>
          <w:szCs w:val="21"/>
        </w:rPr>
        <w:t>8</w:t>
      </w:r>
      <w:r w:rsidRPr="00B66E8E">
        <w:rPr>
          <w:rFonts w:ascii="宋体" w:hAnsi="宋体"/>
          <w:sz w:val="21"/>
          <w:szCs w:val="21"/>
        </w:rPr>
        <w:t>.2.1</w:t>
      </w:r>
      <w:r w:rsidR="00EE0BC0" w:rsidRPr="00B66E8E">
        <w:rPr>
          <w:rFonts w:ascii="宋体" w:hAnsi="宋体" w:hint="eastAsia"/>
          <w:sz w:val="21"/>
          <w:szCs w:val="21"/>
        </w:rPr>
        <w:t>扩展程序</w:t>
      </w:r>
    </w:p>
    <w:p w14:paraId="2CA91A1A" w14:textId="77777777" w:rsidR="00033335" w:rsidRPr="00B66E8E" w:rsidRDefault="00EE0BC0" w:rsidP="00BE0DD4">
      <w:pPr>
        <w:spacing w:line="300" w:lineRule="auto"/>
        <w:ind w:firstLine="392"/>
        <w:jc w:val="both"/>
        <w:rPr>
          <w:rFonts w:ascii="宋体" w:hAnsi="宋体"/>
          <w:sz w:val="21"/>
          <w:szCs w:val="21"/>
        </w:rPr>
      </w:pPr>
      <w:r w:rsidRPr="00B66E8E">
        <w:rPr>
          <w:rFonts w:ascii="宋体" w:hAnsi="宋体" w:hint="eastAsia"/>
          <w:sz w:val="21"/>
          <w:szCs w:val="21"/>
        </w:rPr>
        <w:t>证书持有者需要增加与已获证产品为同一认证单元的产品认证时，应提交申请（新申请或变更申请）。认证机构核查扩展产品与获证产品的一致性，确认认证结果对扩展产品的有效性，针对扩展产品的差异进行补充检验，必要时安排工厂检查现场验证。评价合格后，根据需要颁发新证书或换发证书。</w:t>
      </w:r>
    </w:p>
    <w:p w14:paraId="6E5B284A" w14:textId="77777777" w:rsidR="008D0F8E" w:rsidRPr="00B66E8E" w:rsidRDefault="00134836" w:rsidP="00BE0DD4">
      <w:pPr>
        <w:pStyle w:val="afb"/>
        <w:adjustRightInd w:val="0"/>
        <w:spacing w:beforeLines="50" w:before="120" w:beforeAutospacing="0" w:afterLines="50" w:after="120" w:afterAutospacing="0" w:line="300" w:lineRule="auto"/>
        <w:rPr>
          <w:rFonts w:ascii="黑体" w:eastAsia="黑体"/>
          <w:sz w:val="21"/>
          <w:szCs w:val="21"/>
        </w:rPr>
      </w:pPr>
      <w:r w:rsidRPr="00B66E8E">
        <w:rPr>
          <w:rFonts w:ascii="黑体" w:eastAsia="黑体"/>
          <w:sz w:val="21"/>
          <w:szCs w:val="21"/>
        </w:rPr>
        <w:t>8</w:t>
      </w:r>
      <w:r w:rsidR="00C9282A" w:rsidRPr="00B66E8E">
        <w:rPr>
          <w:rFonts w:ascii="黑体" w:eastAsia="黑体" w:hint="eastAsia"/>
          <w:sz w:val="21"/>
          <w:szCs w:val="21"/>
        </w:rPr>
        <w:t>.2.2</w:t>
      </w:r>
      <w:r w:rsidR="008D0F8E" w:rsidRPr="00B66E8E">
        <w:rPr>
          <w:rFonts w:ascii="黑体" w:eastAsia="黑体" w:hint="eastAsia"/>
          <w:sz w:val="21"/>
          <w:szCs w:val="21"/>
        </w:rPr>
        <w:t>样品要求</w:t>
      </w:r>
    </w:p>
    <w:p w14:paraId="3A259EB6" w14:textId="77777777" w:rsidR="008D0F8E" w:rsidRPr="00B66E8E" w:rsidRDefault="001D4538" w:rsidP="00BE0DD4">
      <w:pPr>
        <w:spacing w:line="300" w:lineRule="auto"/>
        <w:ind w:firstLine="480"/>
        <w:jc w:val="both"/>
        <w:rPr>
          <w:rFonts w:ascii="宋体" w:hAnsi="宋体"/>
          <w:sz w:val="21"/>
          <w:szCs w:val="21"/>
        </w:rPr>
      </w:pPr>
      <w:r w:rsidRPr="00B66E8E">
        <w:rPr>
          <w:rFonts w:ascii="宋体" w:hAnsi="宋体" w:hint="eastAsia"/>
          <w:sz w:val="21"/>
          <w:szCs w:val="21"/>
        </w:rPr>
        <w:t>证书持有者应先提供扩展产品的有关技术资料，需要送样时，证书持有者应附录C“产品先进性指标及检测要求”或相应的产品标准要求送样品检测。</w:t>
      </w:r>
    </w:p>
    <w:p w14:paraId="50468176" w14:textId="77777777" w:rsidR="008D0F8E" w:rsidRPr="00B66E8E" w:rsidRDefault="00774168" w:rsidP="008931C6">
      <w:pPr>
        <w:adjustRightInd w:val="0"/>
        <w:spacing w:beforeLines="50" w:before="120" w:afterLines="50" w:after="120" w:line="300" w:lineRule="auto"/>
        <w:rPr>
          <w:rFonts w:ascii="黑体" w:eastAsia="黑体" w:hAnsi="黑体"/>
          <w:sz w:val="21"/>
          <w:szCs w:val="21"/>
        </w:rPr>
      </w:pPr>
      <w:r w:rsidRPr="00B66E8E">
        <w:rPr>
          <w:rFonts w:ascii="黑体" w:eastAsia="黑体" w:hAnsi="黑体" w:hint="eastAsia"/>
          <w:sz w:val="21"/>
          <w:szCs w:val="21"/>
        </w:rPr>
        <w:t>8</w:t>
      </w:r>
      <w:r w:rsidRPr="00B66E8E">
        <w:rPr>
          <w:rFonts w:ascii="黑体" w:eastAsia="黑体" w:hAnsi="黑体"/>
          <w:sz w:val="21"/>
          <w:szCs w:val="21"/>
        </w:rPr>
        <w:t>.3</w:t>
      </w:r>
      <w:r w:rsidR="008D0F8E" w:rsidRPr="00B66E8E">
        <w:rPr>
          <w:rFonts w:ascii="黑体" w:eastAsia="黑体" w:hAnsi="黑体" w:hint="eastAsia"/>
          <w:sz w:val="21"/>
          <w:szCs w:val="21"/>
        </w:rPr>
        <w:t>认证证书的暂停、注销和撤销</w:t>
      </w:r>
    </w:p>
    <w:p w14:paraId="3BE16170" w14:textId="77777777" w:rsidR="000E2410" w:rsidRPr="00B66E8E" w:rsidRDefault="000E2410" w:rsidP="00BE0DD4">
      <w:pPr>
        <w:spacing w:line="300" w:lineRule="auto"/>
        <w:ind w:firstLineChars="200" w:firstLine="420"/>
        <w:jc w:val="both"/>
        <w:rPr>
          <w:rFonts w:ascii="宋体" w:hAnsi="宋体"/>
          <w:sz w:val="21"/>
          <w:szCs w:val="21"/>
        </w:rPr>
      </w:pPr>
      <w:r w:rsidRPr="00B66E8E">
        <w:rPr>
          <w:rFonts w:ascii="宋体" w:hAnsi="宋体" w:hint="eastAsia"/>
          <w:sz w:val="21"/>
          <w:szCs w:val="21"/>
        </w:rPr>
        <w:t>证书的使用应符合</w:t>
      </w:r>
      <w:r w:rsidR="00164BDE" w:rsidRPr="00B66E8E">
        <w:rPr>
          <w:rFonts w:ascii="宋体" w:hAnsi="宋体" w:hint="eastAsia"/>
          <w:sz w:val="21"/>
          <w:szCs w:val="21"/>
        </w:rPr>
        <w:t>“江苏精品”</w:t>
      </w:r>
      <w:r w:rsidRPr="00B66E8E">
        <w:rPr>
          <w:rFonts w:ascii="宋体" w:hAnsi="宋体" w:hint="eastAsia"/>
          <w:sz w:val="21"/>
          <w:szCs w:val="21"/>
        </w:rPr>
        <w:t>有关证书管理规定的要求。当</w:t>
      </w:r>
      <w:r w:rsidRPr="00B66E8E">
        <w:rPr>
          <w:rFonts w:ascii="宋体" w:hAnsi="宋体"/>
          <w:sz w:val="21"/>
          <w:szCs w:val="21"/>
        </w:rPr>
        <w:t>证书持有者</w:t>
      </w:r>
      <w:r w:rsidRPr="00B66E8E">
        <w:rPr>
          <w:rFonts w:ascii="宋体" w:hAnsi="宋体" w:hint="eastAsia"/>
          <w:sz w:val="21"/>
          <w:szCs w:val="21"/>
        </w:rPr>
        <w:t>违反认证有关规定或认证产品达不到认证要求时，</w:t>
      </w:r>
      <w:r w:rsidR="00891E4A" w:rsidRPr="00B66E8E">
        <w:rPr>
          <w:rFonts w:ascii="宋体" w:hAnsi="宋体" w:hint="eastAsia"/>
          <w:sz w:val="21"/>
          <w:szCs w:val="21"/>
        </w:rPr>
        <w:t>认证机构</w:t>
      </w:r>
      <w:r w:rsidRPr="00B66E8E">
        <w:rPr>
          <w:rFonts w:ascii="宋体" w:hAnsi="宋体" w:hint="eastAsia"/>
          <w:sz w:val="21"/>
          <w:szCs w:val="21"/>
        </w:rPr>
        <w:t>按有关规定对认证证书做出相应的暂停、</w:t>
      </w:r>
      <w:r w:rsidR="00C9282A" w:rsidRPr="00B66E8E">
        <w:rPr>
          <w:rFonts w:ascii="宋体" w:hAnsi="宋体" w:hint="eastAsia"/>
          <w:sz w:val="21"/>
          <w:szCs w:val="21"/>
        </w:rPr>
        <w:t>注销</w:t>
      </w:r>
      <w:r w:rsidRPr="00B66E8E">
        <w:rPr>
          <w:rFonts w:ascii="宋体" w:hAnsi="宋体" w:hint="eastAsia"/>
          <w:sz w:val="21"/>
          <w:szCs w:val="21"/>
        </w:rPr>
        <w:t>和</w:t>
      </w:r>
      <w:r w:rsidR="00C9282A" w:rsidRPr="00B66E8E">
        <w:rPr>
          <w:rFonts w:ascii="宋体" w:hAnsi="宋体" w:hint="eastAsia"/>
          <w:sz w:val="21"/>
          <w:szCs w:val="21"/>
        </w:rPr>
        <w:t>撤消</w:t>
      </w:r>
      <w:r w:rsidRPr="00B66E8E">
        <w:rPr>
          <w:rFonts w:ascii="宋体" w:hAnsi="宋体" w:hint="eastAsia"/>
          <w:sz w:val="21"/>
          <w:szCs w:val="21"/>
        </w:rPr>
        <w:t>的处理。</w:t>
      </w:r>
    </w:p>
    <w:p w14:paraId="5063C9CC" w14:textId="77777777" w:rsidR="00EE0BC0" w:rsidRPr="00B66E8E" w:rsidRDefault="00EE0BC0" w:rsidP="008931C6">
      <w:pPr>
        <w:pStyle w:val="aff4"/>
        <w:widowControl/>
        <w:adjustRightInd w:val="0"/>
        <w:spacing w:beforeLines="50" w:before="120" w:afterLines="50" w:after="120" w:line="300" w:lineRule="auto"/>
        <w:ind w:left="360" w:firstLineChars="0" w:hanging="360"/>
        <w:jc w:val="left"/>
        <w:rPr>
          <w:rFonts w:ascii="黑体" w:eastAsia="黑体" w:hAnsi="宋体"/>
          <w:kern w:val="0"/>
          <w:szCs w:val="21"/>
        </w:rPr>
      </w:pPr>
      <w:r w:rsidRPr="00B66E8E">
        <w:rPr>
          <w:rFonts w:ascii="黑体" w:eastAsia="黑体" w:hAnsi="宋体" w:hint="eastAsia"/>
          <w:kern w:val="0"/>
          <w:szCs w:val="21"/>
        </w:rPr>
        <w:lastRenderedPageBreak/>
        <w:t>9．复审</w:t>
      </w:r>
    </w:p>
    <w:p w14:paraId="1F417539" w14:textId="77777777" w:rsidR="00EE0BC0" w:rsidRPr="00B66E8E" w:rsidRDefault="00EE0BC0" w:rsidP="00BE0DD4">
      <w:pPr>
        <w:snapToGrid w:val="0"/>
        <w:spacing w:line="300" w:lineRule="auto"/>
        <w:ind w:firstLineChars="200" w:firstLine="420"/>
        <w:jc w:val="both"/>
        <w:rPr>
          <w:sz w:val="21"/>
          <w:szCs w:val="21"/>
        </w:rPr>
      </w:pPr>
      <w:r w:rsidRPr="00B66E8E">
        <w:rPr>
          <w:rFonts w:ascii="宋体" w:hAnsi="宋体" w:hint="eastAsia"/>
          <w:sz w:val="21"/>
          <w:szCs w:val="21"/>
        </w:rPr>
        <w:t>持证人如需继续持证，应在证书</w:t>
      </w:r>
      <w:r w:rsidRPr="00B66E8E">
        <w:rPr>
          <w:rFonts w:hint="eastAsia"/>
          <w:sz w:val="21"/>
          <w:szCs w:val="21"/>
        </w:rPr>
        <w:t>有效期满前</w:t>
      </w:r>
      <w:r w:rsidRPr="00B66E8E">
        <w:rPr>
          <w:rFonts w:hint="eastAsia"/>
          <w:sz w:val="21"/>
          <w:szCs w:val="21"/>
        </w:rPr>
        <w:t>6</w:t>
      </w:r>
      <w:r w:rsidRPr="00B66E8E">
        <w:rPr>
          <w:rFonts w:hint="eastAsia"/>
          <w:sz w:val="21"/>
          <w:szCs w:val="21"/>
        </w:rPr>
        <w:t>个月提交复审申请。</w:t>
      </w:r>
    </w:p>
    <w:p w14:paraId="2D3AC494" w14:textId="77777777" w:rsidR="00EE0BC0" w:rsidRPr="00B66E8E" w:rsidRDefault="00EE0BC0" w:rsidP="00BE0DD4">
      <w:pPr>
        <w:snapToGrid w:val="0"/>
        <w:spacing w:line="300" w:lineRule="auto"/>
        <w:ind w:firstLineChars="200" w:firstLine="420"/>
        <w:jc w:val="both"/>
        <w:rPr>
          <w:rFonts w:ascii="宋体" w:hAnsi="宋体" w:cs="宋体"/>
          <w:sz w:val="21"/>
          <w:szCs w:val="21"/>
        </w:rPr>
      </w:pPr>
      <w:r w:rsidRPr="00B66E8E">
        <w:rPr>
          <w:rFonts w:ascii="宋体" w:hAnsi="宋体" w:cs="宋体" w:hint="eastAsia"/>
          <w:sz w:val="21"/>
          <w:szCs w:val="21"/>
        </w:rPr>
        <w:t>复审的工厂检查认可有效的年度监督检查结果（年度监督正常，时间在12个月之内），如果无有效的监督检查结果，则需要按初始工厂检查的要求执行。</w:t>
      </w:r>
    </w:p>
    <w:p w14:paraId="4294366F" w14:textId="77777777" w:rsidR="00EE0BC0" w:rsidRPr="00B66E8E" w:rsidRDefault="00EE0BC0" w:rsidP="00BE0DD4">
      <w:pPr>
        <w:snapToGrid w:val="0"/>
        <w:spacing w:line="300" w:lineRule="auto"/>
        <w:ind w:firstLineChars="200" w:firstLine="420"/>
        <w:jc w:val="both"/>
        <w:rPr>
          <w:rFonts w:ascii="宋体" w:hAnsi="宋体" w:cs="宋体"/>
          <w:sz w:val="21"/>
          <w:szCs w:val="21"/>
        </w:rPr>
      </w:pPr>
      <w:r w:rsidRPr="00B66E8E">
        <w:rPr>
          <w:rFonts w:ascii="宋体" w:hAnsi="宋体" w:cs="宋体" w:hint="eastAsia"/>
          <w:sz w:val="21"/>
          <w:szCs w:val="21"/>
        </w:rPr>
        <w:t>复审的产品检测项目按照7.2的要求执行。</w:t>
      </w:r>
    </w:p>
    <w:p w14:paraId="4AF923E7" w14:textId="77777777" w:rsidR="00EE0BC0" w:rsidRPr="00B66E8E" w:rsidRDefault="00EE0BC0" w:rsidP="00BE0DD4">
      <w:pPr>
        <w:spacing w:line="300" w:lineRule="auto"/>
        <w:ind w:firstLineChars="200" w:firstLine="420"/>
        <w:jc w:val="both"/>
        <w:rPr>
          <w:rFonts w:ascii="宋体" w:hAnsi="宋体"/>
          <w:sz w:val="21"/>
          <w:szCs w:val="21"/>
        </w:rPr>
      </w:pPr>
      <w:r w:rsidRPr="00B66E8E">
        <w:rPr>
          <w:rFonts w:ascii="宋体" w:hAnsi="宋体" w:cs="宋体" w:hint="eastAsia"/>
          <w:sz w:val="21"/>
          <w:szCs w:val="21"/>
        </w:rPr>
        <w:t>证书到期后的3个月内应完成复审换证工作，否则按新申请处理。</w:t>
      </w:r>
    </w:p>
    <w:p w14:paraId="52E33E1E" w14:textId="77777777" w:rsidR="001E459C" w:rsidRPr="00B66E8E" w:rsidRDefault="00980A4E" w:rsidP="008931C6">
      <w:pPr>
        <w:pStyle w:val="aff4"/>
        <w:widowControl/>
        <w:adjustRightInd w:val="0"/>
        <w:spacing w:beforeLines="50" w:before="120" w:afterLines="50" w:after="120" w:line="300" w:lineRule="auto"/>
        <w:ind w:left="360" w:firstLineChars="0" w:hanging="360"/>
        <w:jc w:val="left"/>
        <w:rPr>
          <w:rFonts w:ascii="黑体" w:eastAsia="黑体" w:hAnsi="宋体"/>
          <w:kern w:val="0"/>
          <w:szCs w:val="21"/>
        </w:rPr>
      </w:pPr>
      <w:r w:rsidRPr="00B66E8E">
        <w:rPr>
          <w:rFonts w:ascii="黑体" w:eastAsia="黑体" w:hAnsi="宋体" w:hint="eastAsia"/>
          <w:kern w:val="0"/>
          <w:szCs w:val="21"/>
        </w:rPr>
        <w:t>10</w:t>
      </w:r>
      <w:r w:rsidR="004F1578" w:rsidRPr="00B66E8E">
        <w:rPr>
          <w:rFonts w:ascii="黑体" w:eastAsia="黑体" w:hAnsi="宋体" w:hint="eastAsia"/>
          <w:kern w:val="0"/>
          <w:szCs w:val="21"/>
        </w:rPr>
        <w:t>．</w:t>
      </w:r>
      <w:r w:rsidR="001E459C" w:rsidRPr="00B66E8E">
        <w:rPr>
          <w:rFonts w:ascii="黑体" w:eastAsia="黑体" w:hAnsi="宋体" w:hint="eastAsia"/>
          <w:kern w:val="0"/>
          <w:szCs w:val="21"/>
        </w:rPr>
        <w:t>产品认证标志的使用</w:t>
      </w:r>
    </w:p>
    <w:p w14:paraId="72D2DFA2" w14:textId="77777777" w:rsidR="001E459C" w:rsidRPr="00B66E8E" w:rsidRDefault="00980A4E" w:rsidP="00BE0DD4">
      <w:pPr>
        <w:spacing w:beforeLines="50" w:before="120" w:afterLines="50" w:after="120" w:line="300" w:lineRule="auto"/>
        <w:jc w:val="both"/>
        <w:outlineLvl w:val="0"/>
        <w:rPr>
          <w:rFonts w:ascii="黑体" w:eastAsia="黑体" w:hAnsi="宋体"/>
          <w:sz w:val="21"/>
          <w:szCs w:val="21"/>
        </w:rPr>
      </w:pPr>
      <w:r w:rsidRPr="00B66E8E">
        <w:rPr>
          <w:rFonts w:ascii="黑体" w:eastAsia="黑体" w:hAnsi="宋体" w:hint="eastAsia"/>
          <w:sz w:val="21"/>
          <w:szCs w:val="21"/>
        </w:rPr>
        <w:t>10</w:t>
      </w:r>
      <w:r w:rsidR="00C9282A" w:rsidRPr="00B66E8E">
        <w:rPr>
          <w:rFonts w:ascii="黑体" w:eastAsia="黑体" w:hAnsi="宋体" w:hint="eastAsia"/>
          <w:sz w:val="21"/>
          <w:szCs w:val="21"/>
        </w:rPr>
        <w:t>.1</w:t>
      </w:r>
      <w:r w:rsidR="001E459C" w:rsidRPr="00B66E8E">
        <w:rPr>
          <w:rFonts w:ascii="黑体" w:eastAsia="黑体" w:hAnsi="宋体" w:hint="eastAsia"/>
          <w:sz w:val="21"/>
          <w:szCs w:val="21"/>
        </w:rPr>
        <w:t>准许使用的标志样式</w:t>
      </w:r>
    </w:p>
    <w:p w14:paraId="1EDA48C8" w14:textId="77777777" w:rsidR="001E459C" w:rsidRPr="00B66E8E" w:rsidRDefault="001E459C" w:rsidP="00BE0DD4">
      <w:pPr>
        <w:snapToGrid w:val="0"/>
        <w:spacing w:line="300" w:lineRule="auto"/>
        <w:ind w:firstLine="425"/>
        <w:rPr>
          <w:rFonts w:ascii="宋体" w:hAnsi="宋体"/>
          <w:sz w:val="21"/>
          <w:szCs w:val="21"/>
        </w:rPr>
      </w:pPr>
      <w:r w:rsidRPr="00B66E8E">
        <w:rPr>
          <w:rFonts w:ascii="宋体" w:hAnsi="宋体" w:hint="eastAsia"/>
          <w:sz w:val="21"/>
          <w:szCs w:val="21"/>
        </w:rPr>
        <w:t>获证产品</w:t>
      </w:r>
      <w:r w:rsidR="00EE0BC0" w:rsidRPr="00B66E8E">
        <w:rPr>
          <w:rFonts w:ascii="宋体" w:hAnsi="宋体" w:hint="eastAsia"/>
          <w:sz w:val="21"/>
          <w:szCs w:val="21"/>
        </w:rPr>
        <w:t>可</w:t>
      </w:r>
      <w:r w:rsidRPr="00B66E8E">
        <w:rPr>
          <w:rFonts w:ascii="宋体" w:hAnsi="宋体" w:hint="eastAsia"/>
          <w:sz w:val="21"/>
          <w:szCs w:val="21"/>
        </w:rPr>
        <w:t>使用如下认证标志：</w:t>
      </w:r>
    </w:p>
    <w:p w14:paraId="3726EF1B" w14:textId="77777777" w:rsidR="001E459C" w:rsidRPr="00B66E8E" w:rsidRDefault="001B620B" w:rsidP="00BE0DD4">
      <w:pPr>
        <w:pStyle w:val="aff4"/>
        <w:spacing w:line="300" w:lineRule="auto"/>
        <w:ind w:left="360" w:firstLine="562"/>
        <w:jc w:val="center"/>
        <w:rPr>
          <w:sz w:val="24"/>
        </w:rPr>
      </w:pPr>
      <w:r w:rsidRPr="00B66E8E">
        <w:rPr>
          <w:b/>
          <w:sz w:val="28"/>
          <w:szCs w:val="28"/>
        </w:rPr>
        <w:t xml:space="preserve"> </w:t>
      </w:r>
      <w:r w:rsidRPr="00B66E8E">
        <w:rPr>
          <w:rFonts w:ascii="Arial" w:hAnsi="Arial" w:cs="Arial"/>
        </w:rPr>
        <w:t xml:space="preserve"> </w:t>
      </w:r>
      <w:r w:rsidR="005319C5" w:rsidRPr="00B66E8E">
        <w:rPr>
          <w:rFonts w:ascii="Arial" w:hAnsi="Arial" w:cs="Arial" w:hint="eastAsia"/>
        </w:rPr>
        <w:t xml:space="preserve">    </w:t>
      </w:r>
      <w:r w:rsidRPr="00B66E8E">
        <w:rPr>
          <w:rFonts w:ascii="Arial" w:hAnsi="Arial" w:cs="Arial"/>
        </w:rPr>
        <w:t xml:space="preserve"> </w:t>
      </w:r>
      <w:r w:rsidRPr="00B66E8E">
        <w:rPr>
          <w:rFonts w:ascii="宋体" w:hAnsi="宋体"/>
          <w:b/>
          <w:noProof/>
          <w:szCs w:val="21"/>
        </w:rPr>
        <w:t xml:space="preserve"> </w:t>
      </w:r>
      <w:r w:rsidR="001E459C" w:rsidRPr="00B66E8E">
        <w:rPr>
          <w:rFonts w:ascii="宋体" w:hAnsi="宋体" w:hint="eastAsia"/>
          <w:b/>
          <w:noProof/>
          <w:szCs w:val="21"/>
        </w:rPr>
        <w:t xml:space="preserve"> </w:t>
      </w:r>
      <w:r w:rsidRPr="00B66E8E">
        <w:rPr>
          <w:rFonts w:ascii="宋体" w:hAnsi="宋体"/>
          <w:b/>
          <w:noProof/>
          <w:szCs w:val="21"/>
        </w:rPr>
        <w:t xml:space="preserve">  </w:t>
      </w:r>
      <w:r w:rsidR="001E459C" w:rsidRPr="00B66E8E">
        <w:rPr>
          <w:rFonts w:ascii="宋体" w:hAnsi="宋体" w:hint="eastAsia"/>
          <w:b/>
          <w:noProof/>
          <w:szCs w:val="21"/>
        </w:rPr>
        <w:t xml:space="preserve"> </w:t>
      </w:r>
      <w:r w:rsidRPr="00B66E8E">
        <w:rPr>
          <w:rFonts w:ascii="宋体" w:hAnsi="宋体"/>
          <w:b/>
          <w:noProof/>
          <w:szCs w:val="21"/>
        </w:rPr>
        <w:t xml:space="preserve"> </w:t>
      </w:r>
      <w:r w:rsidR="001E459C" w:rsidRPr="00B66E8E">
        <w:rPr>
          <w:rFonts w:ascii="宋体" w:hAnsi="宋体" w:hint="eastAsia"/>
          <w:b/>
          <w:noProof/>
          <w:szCs w:val="21"/>
        </w:rPr>
        <w:t xml:space="preserve"> </w:t>
      </w:r>
      <w:r w:rsidRPr="00B66E8E">
        <w:rPr>
          <w:sz w:val="24"/>
        </w:rPr>
        <w:t xml:space="preserve"> </w:t>
      </w:r>
      <w:r w:rsidR="001E459C" w:rsidRPr="00B66E8E">
        <w:rPr>
          <w:rFonts w:ascii="宋体" w:hAnsi="宋体" w:hint="eastAsia"/>
          <w:b/>
          <w:noProof/>
          <w:szCs w:val="21"/>
        </w:rPr>
        <w:t xml:space="preserve"> </w:t>
      </w:r>
      <w:r w:rsidRPr="00B66E8E">
        <w:rPr>
          <w:sz w:val="24"/>
        </w:rPr>
        <w:t xml:space="preserve"> </w:t>
      </w:r>
      <w:r w:rsidR="001E459C" w:rsidRPr="00B66E8E">
        <w:rPr>
          <w:rFonts w:ascii="宋体" w:hAnsi="宋体" w:hint="eastAsia"/>
          <w:b/>
          <w:noProof/>
          <w:szCs w:val="21"/>
        </w:rPr>
        <w:t xml:space="preserve"> </w:t>
      </w:r>
      <w:r w:rsidRPr="00B66E8E">
        <w:rPr>
          <w:sz w:val="24"/>
        </w:rPr>
        <w:t xml:space="preserve"> </w:t>
      </w:r>
    </w:p>
    <w:p w14:paraId="6BAFBF77" w14:textId="77777777" w:rsidR="00134836" w:rsidRPr="00B66E8E" w:rsidRDefault="00134836" w:rsidP="00BE0DD4">
      <w:pPr>
        <w:pStyle w:val="aff4"/>
        <w:spacing w:line="300" w:lineRule="auto"/>
        <w:ind w:left="360" w:firstLine="480"/>
        <w:jc w:val="center"/>
        <w:rPr>
          <w:sz w:val="24"/>
        </w:rPr>
      </w:pPr>
    </w:p>
    <w:p w14:paraId="50511E35" w14:textId="77777777" w:rsidR="00134836" w:rsidRPr="00B66E8E" w:rsidRDefault="00134836" w:rsidP="00BE0DD4">
      <w:pPr>
        <w:pStyle w:val="aff4"/>
        <w:spacing w:line="300" w:lineRule="auto"/>
        <w:ind w:left="360" w:firstLine="480"/>
        <w:jc w:val="center"/>
        <w:rPr>
          <w:sz w:val="24"/>
        </w:rPr>
      </w:pPr>
    </w:p>
    <w:p w14:paraId="5300B956" w14:textId="77777777" w:rsidR="00134836" w:rsidRPr="00B66E8E" w:rsidRDefault="00134836" w:rsidP="00BE0DD4">
      <w:pPr>
        <w:pStyle w:val="aff4"/>
        <w:spacing w:line="300" w:lineRule="auto"/>
        <w:ind w:left="360" w:firstLine="480"/>
        <w:jc w:val="center"/>
        <w:rPr>
          <w:sz w:val="24"/>
        </w:rPr>
      </w:pPr>
    </w:p>
    <w:p w14:paraId="5DD2E92A" w14:textId="77777777" w:rsidR="00134836" w:rsidRPr="00B66E8E" w:rsidRDefault="00134836" w:rsidP="00BE0DD4">
      <w:pPr>
        <w:pStyle w:val="aff4"/>
        <w:spacing w:line="300" w:lineRule="auto"/>
        <w:ind w:left="360" w:firstLine="480"/>
        <w:jc w:val="center"/>
        <w:rPr>
          <w:sz w:val="24"/>
        </w:rPr>
      </w:pPr>
    </w:p>
    <w:p w14:paraId="7F47D0B0" w14:textId="77777777" w:rsidR="00134836" w:rsidRPr="00B66E8E" w:rsidRDefault="00134836" w:rsidP="00BE0DD4">
      <w:pPr>
        <w:pStyle w:val="aff4"/>
        <w:spacing w:line="300" w:lineRule="auto"/>
        <w:ind w:left="360" w:firstLine="480"/>
        <w:jc w:val="center"/>
        <w:rPr>
          <w:sz w:val="24"/>
        </w:rPr>
      </w:pPr>
    </w:p>
    <w:p w14:paraId="011DE761" w14:textId="77777777" w:rsidR="00134836" w:rsidRPr="00B66E8E" w:rsidRDefault="00134836" w:rsidP="00BE0DD4">
      <w:pPr>
        <w:pStyle w:val="aff4"/>
        <w:spacing w:line="300" w:lineRule="auto"/>
        <w:ind w:left="360" w:firstLine="480"/>
        <w:jc w:val="center"/>
        <w:rPr>
          <w:sz w:val="24"/>
        </w:rPr>
      </w:pPr>
    </w:p>
    <w:p w14:paraId="73421607" w14:textId="08198508" w:rsidR="001E459C" w:rsidRPr="00B66E8E" w:rsidRDefault="000A5F49" w:rsidP="00BE0DD4">
      <w:pPr>
        <w:pStyle w:val="aff4"/>
        <w:spacing w:line="300" w:lineRule="auto"/>
        <w:ind w:left="360" w:firstLine="422"/>
        <w:jc w:val="center"/>
        <w:rPr>
          <w:rFonts w:ascii="宋体" w:hAnsi="宋体"/>
          <w:b/>
          <w:noProof/>
          <w:szCs w:val="21"/>
        </w:rPr>
      </w:pPr>
      <w:r w:rsidRPr="00B66E8E">
        <w:rPr>
          <w:rFonts w:ascii="宋体" w:hAnsi="宋体"/>
          <w:b/>
          <w:noProof/>
          <w:szCs w:val="21"/>
        </w:rPr>
        <w:drawing>
          <wp:anchor distT="0" distB="0" distL="114300" distR="114300" simplePos="0" relativeHeight="251657728" behindDoc="0" locked="0" layoutInCell="1" allowOverlap="1" wp14:anchorId="275514AD" wp14:editId="6728177A">
            <wp:simplePos x="0" y="0"/>
            <wp:positionH relativeFrom="column">
              <wp:posOffset>2165350</wp:posOffset>
            </wp:positionH>
            <wp:positionV relativeFrom="paragraph">
              <wp:posOffset>-1654175</wp:posOffset>
            </wp:positionV>
            <wp:extent cx="1591310" cy="1833880"/>
            <wp:effectExtent l="0" t="0" r="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91310" cy="1833880"/>
                    </a:xfrm>
                    <a:prstGeom prst="rect">
                      <a:avLst/>
                    </a:prstGeom>
                    <a:noFill/>
                  </pic:spPr>
                </pic:pic>
              </a:graphicData>
            </a:graphic>
            <wp14:sizeRelH relativeFrom="page">
              <wp14:pctWidth>0</wp14:pctWidth>
            </wp14:sizeRelH>
            <wp14:sizeRelV relativeFrom="page">
              <wp14:pctHeight>0</wp14:pctHeight>
            </wp14:sizeRelV>
          </wp:anchor>
        </w:drawing>
      </w:r>
      <w:r w:rsidR="001B620B" w:rsidRPr="00B66E8E">
        <w:rPr>
          <w:rFonts w:ascii="宋体" w:hAnsi="宋体"/>
          <w:b/>
          <w:noProof/>
          <w:szCs w:val="21"/>
        </w:rPr>
        <w:t xml:space="preserve">  </w:t>
      </w:r>
      <w:r w:rsidR="001E459C" w:rsidRPr="00B66E8E">
        <w:rPr>
          <w:rFonts w:ascii="宋体" w:hAnsi="宋体" w:hint="eastAsia"/>
          <w:b/>
          <w:noProof/>
          <w:szCs w:val="21"/>
        </w:rPr>
        <w:t xml:space="preserve"> </w:t>
      </w:r>
      <w:r w:rsidR="001B620B" w:rsidRPr="00B66E8E">
        <w:rPr>
          <w:rFonts w:hAnsi="宋体"/>
        </w:rPr>
        <w:t xml:space="preserve"> </w:t>
      </w:r>
      <w:r w:rsidR="001E459C" w:rsidRPr="00B66E8E">
        <w:rPr>
          <w:rFonts w:hAnsi="宋体" w:hint="eastAsia"/>
        </w:rPr>
        <w:t xml:space="preserve"> </w:t>
      </w:r>
      <w:r w:rsidR="001B620B" w:rsidRPr="00B66E8E">
        <w:rPr>
          <w:rFonts w:ascii="宋体" w:hAnsi="宋体"/>
          <w:szCs w:val="21"/>
        </w:rPr>
        <w:t xml:space="preserve"> </w:t>
      </w:r>
    </w:p>
    <w:p w14:paraId="495407AD" w14:textId="77777777" w:rsidR="00F304D0" w:rsidRPr="00B66E8E" w:rsidRDefault="00F304D0" w:rsidP="00BE0DD4">
      <w:pPr>
        <w:spacing w:line="300" w:lineRule="auto"/>
        <w:jc w:val="center"/>
        <w:rPr>
          <w:rFonts w:ascii="宋体" w:hAnsi="宋体"/>
          <w:sz w:val="21"/>
          <w:szCs w:val="21"/>
        </w:rPr>
      </w:pPr>
    </w:p>
    <w:p w14:paraId="37B743E7" w14:textId="77777777" w:rsidR="001E459C" w:rsidRPr="00B66E8E" w:rsidRDefault="00980A4E" w:rsidP="00BE0DD4">
      <w:pPr>
        <w:spacing w:beforeLines="50" w:before="120" w:afterLines="50" w:after="120" w:line="300" w:lineRule="auto"/>
        <w:jc w:val="both"/>
        <w:outlineLvl w:val="0"/>
        <w:rPr>
          <w:rFonts w:ascii="黑体" w:eastAsia="黑体" w:hAnsi="宋体"/>
          <w:sz w:val="21"/>
          <w:szCs w:val="21"/>
        </w:rPr>
      </w:pPr>
      <w:r w:rsidRPr="00B66E8E">
        <w:rPr>
          <w:rFonts w:ascii="黑体" w:eastAsia="黑体" w:hAnsi="宋体" w:hint="eastAsia"/>
          <w:sz w:val="21"/>
          <w:szCs w:val="21"/>
        </w:rPr>
        <w:t>10</w:t>
      </w:r>
      <w:r w:rsidR="00C9282A" w:rsidRPr="00B66E8E">
        <w:rPr>
          <w:rFonts w:ascii="黑体" w:eastAsia="黑体" w:hAnsi="宋体" w:hint="eastAsia"/>
          <w:sz w:val="21"/>
          <w:szCs w:val="21"/>
        </w:rPr>
        <w:t>.2</w:t>
      </w:r>
      <w:r w:rsidR="00134836" w:rsidRPr="00B66E8E">
        <w:rPr>
          <w:rFonts w:ascii="黑体" w:eastAsia="黑体" w:hAnsi="宋体"/>
          <w:sz w:val="21"/>
          <w:szCs w:val="21"/>
        </w:rPr>
        <w:t xml:space="preserve"> </w:t>
      </w:r>
      <w:r w:rsidR="00134836" w:rsidRPr="00B66E8E">
        <w:rPr>
          <w:rFonts w:ascii="黑体" w:eastAsia="黑体" w:hAnsi="宋体" w:hint="eastAsia"/>
          <w:sz w:val="21"/>
          <w:szCs w:val="21"/>
        </w:rPr>
        <w:t>标志的加施</w:t>
      </w:r>
    </w:p>
    <w:p w14:paraId="0CB4B669" w14:textId="77777777" w:rsidR="001E459C" w:rsidRPr="00B66E8E" w:rsidRDefault="00B84EEB" w:rsidP="00BE0DD4">
      <w:pPr>
        <w:snapToGrid w:val="0"/>
        <w:spacing w:line="300" w:lineRule="auto"/>
        <w:ind w:firstLine="425"/>
        <w:rPr>
          <w:rFonts w:ascii="宋体" w:hAnsi="宋体" w:cs="宋体"/>
          <w:sz w:val="21"/>
          <w:szCs w:val="21"/>
        </w:rPr>
      </w:pPr>
      <w:r w:rsidRPr="00B66E8E">
        <w:rPr>
          <w:rFonts w:ascii="宋体" w:hAnsi="宋体" w:cs="宋体" w:hint="eastAsia"/>
          <w:sz w:val="21"/>
          <w:szCs w:val="21"/>
        </w:rPr>
        <w:t>如果加施标志，认证</w:t>
      </w:r>
      <w:r w:rsidRPr="00B66E8E">
        <w:rPr>
          <w:rFonts w:ascii="宋体" w:hAnsi="宋体" w:cs="宋体"/>
          <w:sz w:val="21"/>
          <w:szCs w:val="21"/>
        </w:rPr>
        <w:t>委托人</w:t>
      </w:r>
      <w:r w:rsidR="003D1AB9" w:rsidRPr="00B66E8E">
        <w:rPr>
          <w:rFonts w:ascii="宋体" w:hAnsi="宋体" w:cs="宋体" w:hint="eastAsia"/>
          <w:sz w:val="21"/>
          <w:szCs w:val="21"/>
        </w:rPr>
        <w:t>应按</w:t>
      </w:r>
      <w:r w:rsidR="003D1AB9" w:rsidRPr="00B66E8E">
        <w:rPr>
          <w:rFonts w:ascii="宋体" w:hAnsi="宋体" w:cs="宋体" w:hint="eastAsia"/>
          <w:b/>
          <w:sz w:val="21"/>
          <w:szCs w:val="21"/>
        </w:rPr>
        <w:t>《</w:t>
      </w:r>
      <w:r w:rsidR="00164BDE" w:rsidRPr="00B66E8E">
        <w:rPr>
          <w:rFonts w:ascii="宋体" w:hAnsi="宋体" w:cs="宋体" w:hint="eastAsia"/>
          <w:b/>
          <w:sz w:val="21"/>
          <w:szCs w:val="21"/>
        </w:rPr>
        <w:t>“江苏精品”</w:t>
      </w:r>
      <w:r w:rsidR="001B620B" w:rsidRPr="00B66E8E">
        <w:rPr>
          <w:rFonts w:ascii="宋体" w:hAnsi="宋体" w:cs="宋体" w:hint="eastAsia"/>
          <w:b/>
          <w:sz w:val="21"/>
          <w:szCs w:val="21"/>
        </w:rPr>
        <w:t>认证</w:t>
      </w:r>
      <w:r w:rsidR="003D1AB9" w:rsidRPr="00B66E8E">
        <w:rPr>
          <w:rFonts w:ascii="宋体" w:hAnsi="宋体" w:cs="宋体" w:hint="eastAsia"/>
          <w:b/>
          <w:sz w:val="21"/>
          <w:szCs w:val="21"/>
        </w:rPr>
        <w:t>标志管理办法》</w:t>
      </w:r>
      <w:r w:rsidR="003D1AB9" w:rsidRPr="00B66E8E">
        <w:rPr>
          <w:rFonts w:ascii="宋体" w:hAnsi="宋体" w:cs="宋体" w:hint="eastAsia"/>
          <w:sz w:val="21"/>
          <w:szCs w:val="21"/>
        </w:rPr>
        <w:t>的规定使用认证标志。可以在产品本体、铭牌或说明书、包装上加施认证标志。</w:t>
      </w:r>
    </w:p>
    <w:p w14:paraId="0BC6842F" w14:textId="77777777" w:rsidR="00134836" w:rsidRPr="00B66E8E" w:rsidRDefault="00980A4E" w:rsidP="00BE0DD4">
      <w:pPr>
        <w:snapToGrid w:val="0"/>
        <w:spacing w:line="300" w:lineRule="auto"/>
        <w:ind w:firstLine="425"/>
        <w:rPr>
          <w:sz w:val="21"/>
          <w:szCs w:val="21"/>
        </w:rPr>
      </w:pPr>
      <w:r w:rsidRPr="00B66E8E">
        <w:rPr>
          <w:rFonts w:ascii="宋体" w:hAnsi="宋体" w:hint="eastAsia"/>
          <w:sz w:val="21"/>
          <w:szCs w:val="21"/>
        </w:rPr>
        <w:t>可按比例放大或缩小认证标志，但不得变形。</w:t>
      </w:r>
    </w:p>
    <w:p w14:paraId="59C9AEBA" w14:textId="77777777" w:rsidR="001E459C" w:rsidRPr="00B66E8E" w:rsidRDefault="00134836" w:rsidP="008931C6">
      <w:pPr>
        <w:pStyle w:val="aff4"/>
        <w:widowControl/>
        <w:adjustRightInd w:val="0"/>
        <w:spacing w:beforeLines="50" w:before="120" w:afterLines="50" w:after="120" w:line="300" w:lineRule="auto"/>
        <w:ind w:left="360" w:firstLineChars="0" w:hanging="360"/>
        <w:jc w:val="left"/>
        <w:rPr>
          <w:rFonts w:ascii="黑体" w:eastAsia="黑体" w:hAnsi="宋体"/>
          <w:kern w:val="0"/>
          <w:szCs w:val="21"/>
        </w:rPr>
      </w:pPr>
      <w:r w:rsidRPr="00B66E8E">
        <w:rPr>
          <w:rFonts w:ascii="黑体" w:eastAsia="黑体" w:hAnsi="宋体"/>
          <w:kern w:val="0"/>
          <w:szCs w:val="21"/>
        </w:rPr>
        <w:t>1</w:t>
      </w:r>
      <w:r w:rsidR="00980A4E" w:rsidRPr="00B66E8E">
        <w:rPr>
          <w:rFonts w:ascii="黑体" w:eastAsia="黑体" w:hAnsi="宋体" w:hint="eastAsia"/>
          <w:kern w:val="0"/>
          <w:szCs w:val="21"/>
        </w:rPr>
        <w:t>1</w:t>
      </w:r>
      <w:r w:rsidR="004F1578" w:rsidRPr="00B66E8E">
        <w:rPr>
          <w:rFonts w:ascii="黑体" w:eastAsia="黑体" w:hAnsi="宋体" w:hint="eastAsia"/>
          <w:kern w:val="0"/>
          <w:szCs w:val="21"/>
        </w:rPr>
        <w:t>．</w:t>
      </w:r>
      <w:r w:rsidR="001E459C" w:rsidRPr="00B66E8E">
        <w:rPr>
          <w:rFonts w:ascii="黑体" w:eastAsia="黑体" w:hAnsi="宋体" w:hint="eastAsia"/>
          <w:kern w:val="0"/>
          <w:szCs w:val="21"/>
        </w:rPr>
        <w:t>收费</w:t>
      </w:r>
    </w:p>
    <w:p w14:paraId="2941037E" w14:textId="77777777" w:rsidR="00134836" w:rsidRPr="00B66E8E" w:rsidRDefault="00980A4E" w:rsidP="00BE0DD4">
      <w:pPr>
        <w:snapToGrid w:val="0"/>
        <w:spacing w:line="300" w:lineRule="auto"/>
        <w:ind w:firstLineChars="200" w:firstLine="420"/>
        <w:jc w:val="both"/>
        <w:rPr>
          <w:rFonts w:ascii="宋体" w:hAnsi="宋体"/>
          <w:sz w:val="21"/>
          <w:szCs w:val="21"/>
        </w:rPr>
      </w:pPr>
      <w:r w:rsidRPr="00B66E8E">
        <w:rPr>
          <w:rFonts w:ascii="宋体" w:hAnsi="宋体" w:hint="eastAsia"/>
          <w:sz w:val="21"/>
          <w:szCs w:val="21"/>
        </w:rPr>
        <w:t>认证费用按</w:t>
      </w:r>
      <w:r w:rsidRPr="00B66E8E">
        <w:rPr>
          <w:rFonts w:hint="eastAsia"/>
          <w:sz w:val="21"/>
          <w:szCs w:val="21"/>
        </w:rPr>
        <w:t>认证机构有关规定收取</w:t>
      </w:r>
      <w:r w:rsidRPr="00B66E8E">
        <w:rPr>
          <w:rFonts w:ascii="宋体" w:hAnsi="宋体" w:hint="eastAsia"/>
          <w:sz w:val="21"/>
          <w:szCs w:val="21"/>
        </w:rPr>
        <w:t>。</w:t>
      </w:r>
    </w:p>
    <w:p w14:paraId="3E2FBE28" w14:textId="77777777" w:rsidR="007F1ECA" w:rsidRPr="00B66E8E" w:rsidRDefault="007F1ECA" w:rsidP="00BE0DD4">
      <w:pPr>
        <w:snapToGrid w:val="0"/>
        <w:spacing w:line="300" w:lineRule="auto"/>
        <w:ind w:firstLineChars="200" w:firstLine="420"/>
        <w:jc w:val="both"/>
        <w:rPr>
          <w:rFonts w:ascii="宋体" w:hAnsi="宋体"/>
          <w:sz w:val="21"/>
          <w:szCs w:val="21"/>
        </w:rPr>
        <w:sectPr w:rsidR="007F1ECA" w:rsidRPr="00B66E8E" w:rsidSect="00DC6687">
          <w:headerReference w:type="default" r:id="rId9"/>
          <w:footerReference w:type="default" r:id="rId10"/>
          <w:headerReference w:type="first" r:id="rId11"/>
          <w:footerReference w:type="first" r:id="rId12"/>
          <w:pgSz w:w="12240" w:h="15840" w:code="1"/>
          <w:pgMar w:top="1134" w:right="1134" w:bottom="851" w:left="1134" w:header="567" w:footer="567" w:gutter="0"/>
          <w:pgNumType w:start="1"/>
          <w:cols w:space="720"/>
          <w:titlePg/>
          <w:docGrid w:linePitch="249"/>
        </w:sectPr>
      </w:pPr>
    </w:p>
    <w:p w14:paraId="489EE603" w14:textId="77777777" w:rsidR="00FF64DE" w:rsidRPr="00B66E8E" w:rsidRDefault="00FF64DE" w:rsidP="00BE0DD4">
      <w:pPr>
        <w:snapToGrid w:val="0"/>
        <w:spacing w:line="300" w:lineRule="auto"/>
        <w:jc w:val="center"/>
        <w:rPr>
          <w:rFonts w:ascii="黑体" w:eastAsia="黑体"/>
          <w:sz w:val="21"/>
          <w:szCs w:val="20"/>
        </w:rPr>
      </w:pPr>
      <w:r w:rsidRPr="00B66E8E">
        <w:rPr>
          <w:rFonts w:ascii="黑体" w:eastAsia="黑体" w:hint="eastAsia"/>
          <w:sz w:val="21"/>
          <w:szCs w:val="20"/>
        </w:rPr>
        <w:lastRenderedPageBreak/>
        <w:t>附录A</w:t>
      </w:r>
      <w:r w:rsidRPr="00B66E8E">
        <w:rPr>
          <w:rFonts w:ascii="黑体" w:eastAsia="黑体"/>
          <w:sz w:val="21"/>
          <w:szCs w:val="20"/>
        </w:rPr>
        <w:br/>
      </w:r>
      <w:bookmarkStart w:id="13" w:name="_Toc7377009"/>
      <w:bookmarkStart w:id="14" w:name="_Toc7377559"/>
      <w:bookmarkStart w:id="15" w:name="_Toc7377578"/>
      <w:bookmarkStart w:id="16" w:name="_Toc7377853"/>
      <w:r w:rsidRPr="00B66E8E">
        <w:rPr>
          <w:rFonts w:ascii="黑体" w:eastAsia="黑体" w:hint="eastAsia"/>
          <w:sz w:val="21"/>
          <w:szCs w:val="20"/>
        </w:rPr>
        <w:t>（规范性附录）</w:t>
      </w:r>
      <w:r w:rsidRPr="00B66E8E">
        <w:rPr>
          <w:rFonts w:ascii="黑体" w:eastAsia="黑体"/>
          <w:sz w:val="21"/>
          <w:szCs w:val="20"/>
        </w:rPr>
        <w:br/>
      </w:r>
      <w:r w:rsidRPr="00B66E8E">
        <w:rPr>
          <w:rFonts w:ascii="黑体" w:eastAsia="黑体" w:hint="eastAsia"/>
          <w:sz w:val="21"/>
          <w:szCs w:val="20"/>
        </w:rPr>
        <w:t>“江苏精品认证”-</w:t>
      </w:r>
      <w:bookmarkEnd w:id="13"/>
      <w:bookmarkEnd w:id="14"/>
      <w:bookmarkEnd w:id="15"/>
      <w:bookmarkEnd w:id="16"/>
      <w:r w:rsidRPr="00B66E8E">
        <w:rPr>
          <w:rFonts w:ascii="黑体" w:eastAsia="黑体" w:hint="eastAsia"/>
          <w:sz w:val="21"/>
          <w:szCs w:val="20"/>
        </w:rPr>
        <w:t>加工食品认证评分表</w:t>
      </w:r>
    </w:p>
    <w:p w14:paraId="12EAE6FF" w14:textId="77777777" w:rsidR="00FF64DE" w:rsidRPr="00B66E8E" w:rsidRDefault="00FF64DE" w:rsidP="00FF64DE">
      <w:pPr>
        <w:numPr>
          <w:ilvl w:val="1"/>
          <w:numId w:val="0"/>
        </w:numPr>
        <w:tabs>
          <w:tab w:val="num" w:pos="360"/>
        </w:tabs>
        <w:wordWrap w:val="0"/>
        <w:overflowPunct w:val="0"/>
        <w:autoSpaceDE w:val="0"/>
        <w:spacing w:beforeLines="100" w:before="240" w:afterLines="100" w:after="240"/>
        <w:jc w:val="both"/>
        <w:textAlignment w:val="baseline"/>
        <w:outlineLvl w:val="1"/>
        <w:rPr>
          <w:rFonts w:ascii="黑体" w:eastAsia="黑体"/>
          <w:kern w:val="21"/>
          <w:sz w:val="21"/>
          <w:szCs w:val="20"/>
        </w:rPr>
      </w:pPr>
      <w:r w:rsidRPr="00B66E8E">
        <w:rPr>
          <w:rFonts w:ascii="黑体" w:eastAsia="黑体" w:hint="eastAsia"/>
          <w:kern w:val="21"/>
          <w:sz w:val="21"/>
          <w:szCs w:val="20"/>
        </w:rPr>
        <w:t>“江苏精品”</w:t>
      </w:r>
      <w:r w:rsidRPr="00B66E8E">
        <w:rPr>
          <w:rFonts w:ascii="黑体" w:eastAsia="黑体" w:hint="eastAsia"/>
          <w:sz w:val="21"/>
          <w:szCs w:val="20"/>
        </w:rPr>
        <w:t>-加工食品</w:t>
      </w:r>
      <w:r w:rsidRPr="00B66E8E">
        <w:rPr>
          <w:rFonts w:ascii="黑体" w:eastAsia="黑体" w:hint="eastAsia"/>
          <w:kern w:val="21"/>
          <w:sz w:val="21"/>
          <w:szCs w:val="20"/>
        </w:rPr>
        <w:t>评分具体见表A.1。</w:t>
      </w:r>
    </w:p>
    <w:p w14:paraId="58AC794F" w14:textId="77777777" w:rsidR="00FF64DE" w:rsidRPr="00B66E8E" w:rsidRDefault="00FF64DE" w:rsidP="00FF64DE">
      <w:pPr>
        <w:pStyle w:val="aff4"/>
        <w:widowControl/>
        <w:numPr>
          <w:ilvl w:val="0"/>
          <w:numId w:val="33"/>
        </w:numPr>
        <w:wordWrap w:val="0"/>
        <w:overflowPunct w:val="0"/>
        <w:autoSpaceDE w:val="0"/>
        <w:spacing w:beforeLines="100" w:before="240" w:afterLines="100" w:after="240"/>
        <w:ind w:firstLineChars="0"/>
        <w:textAlignment w:val="baseline"/>
        <w:outlineLvl w:val="1"/>
        <w:rPr>
          <w:rFonts w:ascii="黑体" w:eastAsia="黑体"/>
          <w:kern w:val="21"/>
          <w:szCs w:val="20"/>
        </w:rPr>
      </w:pPr>
      <w:r w:rsidRPr="00B66E8E">
        <w:rPr>
          <w:rFonts w:ascii="黑体" w:eastAsia="黑体" w:hint="eastAsia"/>
          <w:kern w:val="21"/>
          <w:szCs w:val="20"/>
        </w:rPr>
        <w:t>评价指标体系</w:t>
      </w:r>
      <w:r w:rsidRPr="00B66E8E">
        <w:rPr>
          <w:rFonts w:ascii="黑体" w:eastAsia="黑体"/>
          <w:kern w:val="21"/>
          <w:szCs w:val="20"/>
        </w:rPr>
        <w:t>4</w:t>
      </w:r>
      <w:r w:rsidRPr="00B66E8E">
        <w:rPr>
          <w:rFonts w:ascii="黑体" w:eastAsia="黑体" w:hint="eastAsia"/>
          <w:kern w:val="21"/>
          <w:szCs w:val="20"/>
        </w:rPr>
        <w:t>个一级指标的计算总得分为100分。评价的总得分按下式进行计算：</w:t>
      </w:r>
    </w:p>
    <w:p w14:paraId="6BB6C023" w14:textId="77777777" w:rsidR="00FF64DE" w:rsidRPr="00B66E8E" w:rsidRDefault="00FF64DE" w:rsidP="00FF64DE">
      <w:pPr>
        <w:pStyle w:val="aff4"/>
        <w:wordWrap w:val="0"/>
        <w:overflowPunct w:val="0"/>
        <w:autoSpaceDE w:val="0"/>
        <w:spacing w:beforeLines="100" w:before="240" w:afterLines="100" w:after="240"/>
        <w:ind w:left="420" w:firstLineChars="0" w:firstLine="0"/>
        <w:textAlignment w:val="baseline"/>
        <w:outlineLvl w:val="1"/>
        <w:rPr>
          <w:rFonts w:ascii="黑体" w:eastAsia="黑体"/>
          <w:kern w:val="21"/>
          <w:szCs w:val="20"/>
        </w:rPr>
      </w:pPr>
      <w:r w:rsidRPr="00B66E8E">
        <w:rPr>
          <w:rFonts w:ascii="黑体" w:eastAsia="黑体" w:hint="eastAsia"/>
          <w:kern w:val="21"/>
          <w:szCs w:val="20"/>
        </w:rPr>
        <w:t>ΣQ＝w1Q1＋w2Q2＋w3Q3＋w4Q4</w:t>
      </w:r>
    </w:p>
    <w:p w14:paraId="5CF5E2E4" w14:textId="77777777" w:rsidR="00FF64DE" w:rsidRPr="00B66E8E" w:rsidRDefault="00FF64DE" w:rsidP="00FF64DE">
      <w:pPr>
        <w:pStyle w:val="aff4"/>
        <w:widowControl/>
        <w:numPr>
          <w:ilvl w:val="0"/>
          <w:numId w:val="33"/>
        </w:numPr>
        <w:tabs>
          <w:tab w:val="num" w:pos="360"/>
        </w:tabs>
        <w:wordWrap w:val="0"/>
        <w:overflowPunct w:val="0"/>
        <w:autoSpaceDE w:val="0"/>
        <w:spacing w:beforeLines="100" w:before="240" w:afterLines="100" w:after="240"/>
        <w:ind w:firstLineChars="0"/>
        <w:textAlignment w:val="baseline"/>
        <w:outlineLvl w:val="1"/>
        <w:rPr>
          <w:rFonts w:ascii="黑体" w:eastAsia="黑体"/>
          <w:kern w:val="21"/>
          <w:szCs w:val="20"/>
        </w:rPr>
      </w:pPr>
      <w:r w:rsidRPr="00B66E8E">
        <w:rPr>
          <w:rFonts w:ascii="黑体" w:eastAsia="黑体" w:hint="eastAsia"/>
          <w:kern w:val="21"/>
          <w:szCs w:val="20"/>
        </w:rPr>
        <w:t>一级指标各自的评分项得分Q1、Q2、Q3、Q4按该类指标的分项实际得值除以适用于该类评分项总值再乘以100分。</w:t>
      </w:r>
      <w:r w:rsidRPr="00B66E8E">
        <w:rPr>
          <w:rFonts w:ascii="黑体" w:eastAsia="黑体"/>
          <w:kern w:val="21"/>
          <w:szCs w:val="20"/>
        </w:rPr>
        <w:t>4</w:t>
      </w:r>
      <w:r w:rsidRPr="00B66E8E">
        <w:rPr>
          <w:rFonts w:ascii="黑体" w:eastAsia="黑体" w:hint="eastAsia"/>
          <w:kern w:val="21"/>
          <w:szCs w:val="20"/>
        </w:rPr>
        <w:t>类一级指标权重w1～w</w:t>
      </w:r>
      <w:r w:rsidRPr="00B66E8E">
        <w:rPr>
          <w:rFonts w:ascii="黑体" w:eastAsia="黑体"/>
          <w:kern w:val="21"/>
          <w:szCs w:val="20"/>
        </w:rPr>
        <w:t>4</w:t>
      </w:r>
      <w:r w:rsidRPr="00B66E8E">
        <w:rPr>
          <w:rFonts w:ascii="黑体" w:eastAsia="黑体" w:hint="eastAsia"/>
          <w:kern w:val="21"/>
          <w:szCs w:val="20"/>
        </w:rPr>
        <w:t>见表A.1。</w:t>
      </w:r>
    </w:p>
    <w:p w14:paraId="600E3F7C" w14:textId="77777777" w:rsidR="00FF64DE" w:rsidRPr="00B66E8E" w:rsidRDefault="00FF64DE" w:rsidP="00FF64DE">
      <w:pPr>
        <w:wordWrap w:val="0"/>
        <w:overflowPunct w:val="0"/>
        <w:autoSpaceDE w:val="0"/>
        <w:spacing w:beforeLines="100" w:before="240" w:afterLines="100" w:after="240"/>
        <w:jc w:val="center"/>
        <w:textAlignment w:val="baseline"/>
        <w:outlineLvl w:val="1"/>
        <w:rPr>
          <w:rFonts w:ascii="黑体" w:eastAsia="黑体"/>
          <w:kern w:val="21"/>
          <w:sz w:val="21"/>
          <w:szCs w:val="20"/>
        </w:rPr>
      </w:pPr>
      <w:r w:rsidRPr="00B66E8E">
        <w:rPr>
          <w:rFonts w:ascii="黑体" w:eastAsia="黑体" w:hint="eastAsia"/>
          <w:kern w:val="21"/>
          <w:sz w:val="21"/>
          <w:szCs w:val="20"/>
        </w:rPr>
        <w:t>表A.1  江苏精品（</w:t>
      </w:r>
      <w:r w:rsidR="00A574B0" w:rsidRPr="00B66E8E">
        <w:rPr>
          <w:rFonts w:ascii="黑体" w:eastAsia="黑体" w:hint="eastAsia"/>
          <w:sz w:val="21"/>
          <w:szCs w:val="20"/>
        </w:rPr>
        <w:t>加工食品</w:t>
      </w:r>
      <w:r w:rsidRPr="00B66E8E">
        <w:rPr>
          <w:rFonts w:ascii="黑体" w:eastAsia="黑体" w:hint="eastAsia"/>
          <w:kern w:val="21"/>
          <w:sz w:val="21"/>
          <w:szCs w:val="20"/>
        </w:rPr>
        <w:t>）评分要素</w:t>
      </w:r>
    </w:p>
    <w:tbl>
      <w:tblPr>
        <w:tblW w:w="4917"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5E0" w:firstRow="1" w:lastRow="1" w:firstColumn="1" w:lastColumn="1" w:noHBand="0" w:noVBand="1"/>
      </w:tblPr>
      <w:tblGrid>
        <w:gridCol w:w="587"/>
        <w:gridCol w:w="989"/>
        <w:gridCol w:w="940"/>
        <w:gridCol w:w="1049"/>
        <w:gridCol w:w="3868"/>
        <w:gridCol w:w="6186"/>
      </w:tblGrid>
      <w:tr w:rsidR="00FF64DE" w:rsidRPr="00B66E8E" w14:paraId="3BE152C1" w14:textId="77777777">
        <w:trPr>
          <w:jc w:val="center"/>
        </w:trPr>
        <w:tc>
          <w:tcPr>
            <w:tcW w:w="216" w:type="pct"/>
            <w:shd w:val="clear" w:color="auto" w:fill="auto"/>
            <w:vAlign w:val="center"/>
          </w:tcPr>
          <w:p w14:paraId="1DA65F27" w14:textId="77777777" w:rsidR="00FF64DE" w:rsidRPr="00B66E8E" w:rsidRDefault="00FF64DE">
            <w:pPr>
              <w:widowControl w:val="0"/>
              <w:jc w:val="center"/>
              <w:rPr>
                <w:kern w:val="2"/>
                <w:szCs w:val="24"/>
              </w:rPr>
            </w:pPr>
            <w:r w:rsidRPr="00B66E8E">
              <w:rPr>
                <w:b/>
                <w:kern w:val="2"/>
                <w:szCs w:val="24"/>
              </w:rPr>
              <w:t>序号</w:t>
            </w:r>
          </w:p>
        </w:tc>
        <w:tc>
          <w:tcPr>
            <w:tcW w:w="363" w:type="pct"/>
            <w:shd w:val="clear" w:color="auto" w:fill="auto"/>
            <w:vAlign w:val="center"/>
          </w:tcPr>
          <w:p w14:paraId="129D0C40" w14:textId="77777777" w:rsidR="00FF64DE" w:rsidRPr="00B66E8E" w:rsidRDefault="00FF64DE">
            <w:pPr>
              <w:widowControl w:val="0"/>
              <w:jc w:val="center"/>
              <w:rPr>
                <w:b/>
                <w:kern w:val="2"/>
                <w:szCs w:val="24"/>
              </w:rPr>
            </w:pPr>
            <w:r w:rsidRPr="00B66E8E">
              <w:rPr>
                <w:b/>
                <w:kern w:val="2"/>
                <w:szCs w:val="24"/>
              </w:rPr>
              <w:t>一级指标</w:t>
            </w:r>
          </w:p>
        </w:tc>
        <w:tc>
          <w:tcPr>
            <w:tcW w:w="345" w:type="pct"/>
            <w:vAlign w:val="center"/>
          </w:tcPr>
          <w:p w14:paraId="2DEBA5C1" w14:textId="77777777" w:rsidR="00FF64DE" w:rsidRPr="00B66E8E" w:rsidRDefault="00FF64DE">
            <w:pPr>
              <w:widowControl w:val="0"/>
              <w:jc w:val="center"/>
              <w:rPr>
                <w:b/>
                <w:kern w:val="2"/>
                <w:szCs w:val="24"/>
              </w:rPr>
            </w:pPr>
            <w:r w:rsidRPr="00B66E8E">
              <w:rPr>
                <w:b/>
                <w:kern w:val="2"/>
                <w:szCs w:val="24"/>
              </w:rPr>
              <w:t>权重赋值</w:t>
            </w:r>
          </w:p>
        </w:tc>
        <w:tc>
          <w:tcPr>
            <w:tcW w:w="385" w:type="pct"/>
            <w:vAlign w:val="center"/>
          </w:tcPr>
          <w:p w14:paraId="4442A0EC" w14:textId="77777777" w:rsidR="00FF64DE" w:rsidRPr="00B66E8E" w:rsidRDefault="00FF64DE">
            <w:pPr>
              <w:widowControl w:val="0"/>
              <w:jc w:val="center"/>
              <w:rPr>
                <w:b/>
                <w:kern w:val="2"/>
                <w:szCs w:val="24"/>
              </w:rPr>
            </w:pPr>
            <w:r w:rsidRPr="00B66E8E">
              <w:rPr>
                <w:b/>
                <w:kern w:val="2"/>
                <w:szCs w:val="24"/>
              </w:rPr>
              <w:t>二级指标</w:t>
            </w:r>
          </w:p>
        </w:tc>
        <w:tc>
          <w:tcPr>
            <w:tcW w:w="1420" w:type="pct"/>
            <w:shd w:val="clear" w:color="auto" w:fill="auto"/>
            <w:vAlign w:val="center"/>
          </w:tcPr>
          <w:p w14:paraId="4B246655" w14:textId="77777777" w:rsidR="00FF64DE" w:rsidRPr="00B66E8E" w:rsidRDefault="00FF64DE">
            <w:pPr>
              <w:widowControl w:val="0"/>
              <w:jc w:val="center"/>
              <w:rPr>
                <w:b/>
                <w:kern w:val="2"/>
                <w:szCs w:val="24"/>
              </w:rPr>
            </w:pPr>
            <w:r w:rsidRPr="00B66E8E">
              <w:rPr>
                <w:b/>
                <w:kern w:val="2"/>
                <w:szCs w:val="24"/>
              </w:rPr>
              <w:t>三级指标</w:t>
            </w:r>
          </w:p>
        </w:tc>
        <w:tc>
          <w:tcPr>
            <w:tcW w:w="2271" w:type="pct"/>
            <w:vAlign w:val="center"/>
          </w:tcPr>
          <w:p w14:paraId="4E76BA99" w14:textId="77777777" w:rsidR="00FF64DE" w:rsidRPr="00B66E8E" w:rsidRDefault="00FF64DE">
            <w:pPr>
              <w:widowControl w:val="0"/>
              <w:jc w:val="center"/>
              <w:rPr>
                <w:b/>
                <w:kern w:val="2"/>
                <w:szCs w:val="24"/>
              </w:rPr>
            </w:pPr>
            <w:r w:rsidRPr="00B66E8E">
              <w:rPr>
                <w:b/>
                <w:kern w:val="2"/>
                <w:szCs w:val="24"/>
              </w:rPr>
              <w:t>评分要素</w:t>
            </w:r>
          </w:p>
        </w:tc>
      </w:tr>
      <w:tr w:rsidR="00FF64DE" w:rsidRPr="00B66E8E" w14:paraId="372C5E98" w14:textId="77777777">
        <w:trPr>
          <w:jc w:val="center"/>
        </w:trPr>
        <w:tc>
          <w:tcPr>
            <w:tcW w:w="216" w:type="pct"/>
            <w:vMerge w:val="restart"/>
            <w:shd w:val="clear" w:color="auto" w:fill="auto"/>
            <w:vAlign w:val="center"/>
          </w:tcPr>
          <w:p w14:paraId="4E30816A" w14:textId="77777777" w:rsidR="00FF64DE" w:rsidRPr="00B66E8E" w:rsidRDefault="00FF64DE">
            <w:pPr>
              <w:widowControl w:val="0"/>
              <w:jc w:val="center"/>
              <w:rPr>
                <w:kern w:val="2"/>
                <w:szCs w:val="24"/>
              </w:rPr>
            </w:pPr>
            <w:r w:rsidRPr="00B66E8E">
              <w:rPr>
                <w:kern w:val="2"/>
                <w:szCs w:val="24"/>
              </w:rPr>
              <w:t>1</w:t>
            </w:r>
          </w:p>
        </w:tc>
        <w:tc>
          <w:tcPr>
            <w:tcW w:w="363" w:type="pct"/>
            <w:vMerge w:val="restart"/>
            <w:shd w:val="clear" w:color="auto" w:fill="auto"/>
            <w:vAlign w:val="center"/>
          </w:tcPr>
          <w:p w14:paraId="35E1AE67" w14:textId="77777777" w:rsidR="00FF64DE" w:rsidRPr="00B66E8E" w:rsidRDefault="00FF64DE">
            <w:pPr>
              <w:widowControl w:val="0"/>
              <w:jc w:val="center"/>
              <w:rPr>
                <w:kern w:val="2"/>
                <w:szCs w:val="24"/>
              </w:rPr>
            </w:pPr>
            <w:r w:rsidRPr="00B66E8E">
              <w:rPr>
                <w:kern w:val="2"/>
                <w:szCs w:val="24"/>
              </w:rPr>
              <w:t>创新发展</w:t>
            </w:r>
          </w:p>
          <w:p w14:paraId="2DEC78AA" w14:textId="77777777" w:rsidR="00FF64DE" w:rsidRPr="00B66E8E" w:rsidRDefault="00FF64DE">
            <w:pPr>
              <w:widowControl w:val="0"/>
              <w:jc w:val="center"/>
              <w:rPr>
                <w:kern w:val="2"/>
                <w:szCs w:val="24"/>
              </w:rPr>
            </w:pPr>
            <w:r w:rsidRPr="00B66E8E">
              <w:rPr>
                <w:kern w:val="2"/>
                <w:szCs w:val="24"/>
              </w:rPr>
              <w:t>（</w:t>
            </w:r>
            <w:r w:rsidRPr="00B66E8E">
              <w:rPr>
                <w:kern w:val="2"/>
                <w:szCs w:val="24"/>
              </w:rPr>
              <w:t>250</w:t>
            </w:r>
            <w:r w:rsidRPr="00B66E8E">
              <w:rPr>
                <w:kern w:val="2"/>
                <w:szCs w:val="24"/>
              </w:rPr>
              <w:t>分）</w:t>
            </w:r>
          </w:p>
        </w:tc>
        <w:tc>
          <w:tcPr>
            <w:tcW w:w="345" w:type="pct"/>
            <w:vMerge w:val="restart"/>
            <w:vAlign w:val="center"/>
          </w:tcPr>
          <w:p w14:paraId="63DDE407" w14:textId="77777777" w:rsidR="00FF64DE" w:rsidRPr="00B66E8E" w:rsidRDefault="00FF64DE">
            <w:pPr>
              <w:widowControl w:val="0"/>
              <w:jc w:val="center"/>
              <w:rPr>
                <w:kern w:val="2"/>
                <w:szCs w:val="24"/>
              </w:rPr>
            </w:pPr>
            <w:r w:rsidRPr="00B66E8E">
              <w:rPr>
                <w:kern w:val="2"/>
                <w:szCs w:val="24"/>
              </w:rPr>
              <w:t>0.15</w:t>
            </w:r>
          </w:p>
        </w:tc>
        <w:tc>
          <w:tcPr>
            <w:tcW w:w="385" w:type="pct"/>
            <w:vMerge w:val="restart"/>
            <w:tcBorders>
              <w:left w:val="single" w:sz="4" w:space="0" w:color="auto"/>
            </w:tcBorders>
            <w:vAlign w:val="center"/>
          </w:tcPr>
          <w:p w14:paraId="5281CB51" w14:textId="77777777" w:rsidR="00FF64DE" w:rsidRPr="00B66E8E" w:rsidRDefault="00FF64DE">
            <w:pPr>
              <w:widowControl w:val="0"/>
              <w:jc w:val="center"/>
              <w:rPr>
                <w:kern w:val="2"/>
                <w:szCs w:val="24"/>
              </w:rPr>
            </w:pPr>
            <w:r w:rsidRPr="00B66E8E">
              <w:rPr>
                <w:kern w:val="2"/>
                <w:szCs w:val="24"/>
              </w:rPr>
              <w:t>创新机制</w:t>
            </w:r>
          </w:p>
          <w:p w14:paraId="5861B60B" w14:textId="77777777" w:rsidR="00FF64DE" w:rsidRPr="00B66E8E" w:rsidRDefault="00FF64DE">
            <w:pPr>
              <w:widowControl w:val="0"/>
              <w:jc w:val="center"/>
              <w:rPr>
                <w:kern w:val="2"/>
                <w:szCs w:val="24"/>
              </w:rPr>
            </w:pPr>
            <w:r w:rsidRPr="00B66E8E">
              <w:rPr>
                <w:kern w:val="2"/>
                <w:szCs w:val="24"/>
              </w:rPr>
              <w:t>（</w:t>
            </w:r>
            <w:r w:rsidRPr="00B66E8E">
              <w:rPr>
                <w:kern w:val="2"/>
                <w:szCs w:val="24"/>
              </w:rPr>
              <w:t>100</w:t>
            </w:r>
            <w:r w:rsidRPr="00B66E8E">
              <w:rPr>
                <w:kern w:val="2"/>
                <w:szCs w:val="24"/>
              </w:rPr>
              <w:t>分）</w:t>
            </w:r>
          </w:p>
        </w:tc>
        <w:tc>
          <w:tcPr>
            <w:tcW w:w="1420" w:type="pct"/>
            <w:vAlign w:val="center"/>
          </w:tcPr>
          <w:p w14:paraId="3791B91C" w14:textId="77777777" w:rsidR="00FF64DE" w:rsidRPr="00B66E8E" w:rsidRDefault="00FF64DE">
            <w:pPr>
              <w:widowControl w:val="0"/>
              <w:jc w:val="both"/>
              <w:rPr>
                <w:kern w:val="2"/>
                <w:sz w:val="21"/>
                <w:szCs w:val="24"/>
              </w:rPr>
            </w:pPr>
            <w:bookmarkStart w:id="17" w:name="_Hlk41829632"/>
            <w:r w:rsidRPr="00B66E8E">
              <w:rPr>
                <w:kern w:val="2"/>
                <w:szCs w:val="24"/>
              </w:rPr>
              <w:t>组织制定创新战略及实施计划，并提供资源保障</w:t>
            </w:r>
            <w:bookmarkEnd w:id="17"/>
            <w:r w:rsidRPr="00B66E8E">
              <w:rPr>
                <w:kern w:val="2"/>
                <w:szCs w:val="24"/>
              </w:rPr>
              <w:t>（</w:t>
            </w:r>
            <w:r w:rsidRPr="00B66E8E">
              <w:rPr>
                <w:kern w:val="2"/>
                <w:szCs w:val="24"/>
              </w:rPr>
              <w:t>40</w:t>
            </w:r>
            <w:r w:rsidRPr="00B66E8E">
              <w:rPr>
                <w:kern w:val="2"/>
                <w:szCs w:val="24"/>
              </w:rPr>
              <w:t>分）</w:t>
            </w:r>
          </w:p>
        </w:tc>
        <w:tc>
          <w:tcPr>
            <w:tcW w:w="2271" w:type="pct"/>
            <w:vAlign w:val="center"/>
          </w:tcPr>
          <w:p w14:paraId="6C773D56" w14:textId="77777777" w:rsidR="00FF64DE" w:rsidRPr="00B66E8E" w:rsidRDefault="00FF64DE">
            <w:pPr>
              <w:widowControl w:val="0"/>
              <w:jc w:val="both"/>
              <w:rPr>
                <w:kern w:val="2"/>
                <w:szCs w:val="24"/>
              </w:rPr>
            </w:pPr>
            <w:r w:rsidRPr="00B66E8E">
              <w:rPr>
                <w:kern w:val="2"/>
                <w:szCs w:val="24"/>
              </w:rPr>
              <w:t>（</w:t>
            </w:r>
            <w:r w:rsidRPr="00B66E8E">
              <w:rPr>
                <w:kern w:val="2"/>
                <w:szCs w:val="24"/>
              </w:rPr>
              <w:t>1</w:t>
            </w:r>
            <w:r w:rsidRPr="00B66E8E">
              <w:rPr>
                <w:kern w:val="2"/>
                <w:szCs w:val="24"/>
              </w:rPr>
              <w:t>）创新战略主要包括技术创新战略、产品创新战略、管理创新战略、制度创新战略和市场创新战略。制定创新战略，由专门的部门负责实施具体的创新战略实施计划，可根据创新战略及实施计划的范围和实施效果进行评价。（</w:t>
            </w:r>
            <w:r w:rsidRPr="00B66E8E">
              <w:rPr>
                <w:kern w:val="2"/>
                <w:szCs w:val="24"/>
              </w:rPr>
              <w:t>10</w:t>
            </w:r>
            <w:r w:rsidRPr="00B66E8E">
              <w:rPr>
                <w:kern w:val="2"/>
                <w:szCs w:val="24"/>
              </w:rPr>
              <w:t>分）</w:t>
            </w:r>
          </w:p>
          <w:p w14:paraId="3579081A" w14:textId="77777777" w:rsidR="00FF64DE" w:rsidRPr="00B66E8E" w:rsidRDefault="00FF64DE">
            <w:pPr>
              <w:widowControl w:val="0"/>
              <w:jc w:val="both"/>
              <w:rPr>
                <w:kern w:val="2"/>
                <w:szCs w:val="24"/>
              </w:rPr>
            </w:pPr>
            <w:r w:rsidRPr="00B66E8E">
              <w:rPr>
                <w:kern w:val="2"/>
                <w:szCs w:val="24"/>
              </w:rPr>
              <w:t>（</w:t>
            </w:r>
            <w:r w:rsidRPr="00B66E8E">
              <w:rPr>
                <w:kern w:val="2"/>
                <w:szCs w:val="24"/>
              </w:rPr>
              <w:t>2</w:t>
            </w:r>
            <w:r w:rsidRPr="00B66E8E">
              <w:rPr>
                <w:kern w:val="2"/>
                <w:szCs w:val="24"/>
              </w:rPr>
              <w:t>）拥有实施创新所需的保障条件，如国家或江苏省认定的重点实验室、工程技术（研究）中心、组织自身或集团公司研发中心，组织间及组织与高校等科研机构的联合创新项目或实验室等。（</w:t>
            </w:r>
            <w:r w:rsidRPr="00B66E8E">
              <w:rPr>
                <w:kern w:val="2"/>
                <w:szCs w:val="24"/>
              </w:rPr>
              <w:t>20</w:t>
            </w:r>
            <w:r w:rsidRPr="00B66E8E">
              <w:rPr>
                <w:kern w:val="2"/>
                <w:szCs w:val="24"/>
              </w:rPr>
              <w:t>分）</w:t>
            </w:r>
          </w:p>
          <w:p w14:paraId="7F388AA8" w14:textId="77777777" w:rsidR="00FF64DE" w:rsidRPr="00B66E8E" w:rsidRDefault="00FF64DE">
            <w:pPr>
              <w:widowControl w:val="0"/>
              <w:jc w:val="both"/>
              <w:rPr>
                <w:kern w:val="2"/>
                <w:szCs w:val="24"/>
              </w:rPr>
            </w:pPr>
            <w:r w:rsidRPr="00B66E8E">
              <w:rPr>
                <w:kern w:val="2"/>
                <w:szCs w:val="24"/>
              </w:rPr>
              <w:t>（</w:t>
            </w:r>
            <w:r w:rsidRPr="00B66E8E">
              <w:rPr>
                <w:kern w:val="2"/>
                <w:szCs w:val="24"/>
              </w:rPr>
              <w:t>3</w:t>
            </w:r>
            <w:r w:rsidRPr="00B66E8E">
              <w:rPr>
                <w:kern w:val="2"/>
                <w:szCs w:val="24"/>
              </w:rPr>
              <w:t>）参加产学研合作项目或引入人才、技术或实施成果转化。（</w:t>
            </w:r>
            <w:r w:rsidRPr="00B66E8E">
              <w:rPr>
                <w:kern w:val="2"/>
                <w:szCs w:val="24"/>
              </w:rPr>
              <w:t>10</w:t>
            </w:r>
            <w:r w:rsidRPr="00B66E8E">
              <w:rPr>
                <w:kern w:val="2"/>
                <w:szCs w:val="24"/>
              </w:rPr>
              <w:t>分）</w:t>
            </w:r>
          </w:p>
        </w:tc>
      </w:tr>
      <w:tr w:rsidR="00FF64DE" w:rsidRPr="00B66E8E" w14:paraId="5CA41515" w14:textId="77777777">
        <w:trPr>
          <w:jc w:val="center"/>
        </w:trPr>
        <w:tc>
          <w:tcPr>
            <w:tcW w:w="216" w:type="pct"/>
            <w:vMerge/>
            <w:shd w:val="clear" w:color="auto" w:fill="auto"/>
            <w:vAlign w:val="center"/>
          </w:tcPr>
          <w:p w14:paraId="3C35C7F5" w14:textId="77777777" w:rsidR="00FF64DE" w:rsidRPr="00B66E8E" w:rsidRDefault="00FF64DE">
            <w:pPr>
              <w:widowControl w:val="0"/>
              <w:jc w:val="center"/>
              <w:rPr>
                <w:kern w:val="2"/>
                <w:szCs w:val="24"/>
              </w:rPr>
            </w:pPr>
          </w:p>
        </w:tc>
        <w:tc>
          <w:tcPr>
            <w:tcW w:w="363" w:type="pct"/>
            <w:vMerge/>
            <w:shd w:val="clear" w:color="auto" w:fill="auto"/>
            <w:vAlign w:val="center"/>
          </w:tcPr>
          <w:p w14:paraId="7644DA91" w14:textId="77777777" w:rsidR="00FF64DE" w:rsidRPr="00B66E8E" w:rsidRDefault="00FF64DE">
            <w:pPr>
              <w:widowControl w:val="0"/>
              <w:jc w:val="center"/>
              <w:rPr>
                <w:kern w:val="2"/>
                <w:szCs w:val="24"/>
              </w:rPr>
            </w:pPr>
          </w:p>
        </w:tc>
        <w:tc>
          <w:tcPr>
            <w:tcW w:w="345" w:type="pct"/>
            <w:vMerge/>
            <w:vAlign w:val="center"/>
          </w:tcPr>
          <w:p w14:paraId="4A81E157" w14:textId="77777777" w:rsidR="00FF64DE" w:rsidRPr="00B66E8E" w:rsidRDefault="00FF64DE">
            <w:pPr>
              <w:widowControl w:val="0"/>
              <w:jc w:val="center"/>
              <w:rPr>
                <w:kern w:val="2"/>
                <w:szCs w:val="24"/>
              </w:rPr>
            </w:pPr>
          </w:p>
        </w:tc>
        <w:tc>
          <w:tcPr>
            <w:tcW w:w="385" w:type="pct"/>
            <w:vMerge/>
            <w:tcBorders>
              <w:left w:val="single" w:sz="4" w:space="0" w:color="auto"/>
            </w:tcBorders>
            <w:vAlign w:val="center"/>
          </w:tcPr>
          <w:p w14:paraId="73AE9966" w14:textId="77777777" w:rsidR="00FF64DE" w:rsidRPr="00B66E8E" w:rsidRDefault="00FF64DE">
            <w:pPr>
              <w:widowControl w:val="0"/>
              <w:jc w:val="center"/>
              <w:rPr>
                <w:kern w:val="2"/>
                <w:sz w:val="2"/>
                <w:szCs w:val="2"/>
              </w:rPr>
            </w:pPr>
          </w:p>
        </w:tc>
        <w:tc>
          <w:tcPr>
            <w:tcW w:w="1420" w:type="pct"/>
            <w:vAlign w:val="center"/>
          </w:tcPr>
          <w:p w14:paraId="0C3FD33F" w14:textId="77777777" w:rsidR="00FF64DE" w:rsidRPr="00B66E8E" w:rsidRDefault="00FF64DE">
            <w:pPr>
              <w:widowControl w:val="0"/>
              <w:jc w:val="both"/>
              <w:rPr>
                <w:kern w:val="2"/>
                <w:szCs w:val="24"/>
              </w:rPr>
            </w:pPr>
            <w:r w:rsidRPr="00B66E8E">
              <w:rPr>
                <w:kern w:val="2"/>
                <w:szCs w:val="24"/>
              </w:rPr>
              <w:t>人员创新能力的培养（</w:t>
            </w:r>
            <w:r w:rsidRPr="00B66E8E">
              <w:rPr>
                <w:kern w:val="2"/>
                <w:szCs w:val="24"/>
              </w:rPr>
              <w:t>40</w:t>
            </w:r>
            <w:r w:rsidRPr="00B66E8E">
              <w:rPr>
                <w:kern w:val="2"/>
                <w:szCs w:val="24"/>
              </w:rPr>
              <w:t>分）</w:t>
            </w:r>
          </w:p>
        </w:tc>
        <w:tc>
          <w:tcPr>
            <w:tcW w:w="2271" w:type="pct"/>
            <w:vAlign w:val="center"/>
          </w:tcPr>
          <w:p w14:paraId="0797CEAA" w14:textId="77777777" w:rsidR="00FF64DE" w:rsidRPr="00B66E8E" w:rsidRDefault="00FF64DE">
            <w:pPr>
              <w:widowControl w:val="0"/>
              <w:jc w:val="both"/>
              <w:rPr>
                <w:kern w:val="2"/>
                <w:szCs w:val="24"/>
              </w:rPr>
            </w:pPr>
            <w:r w:rsidRPr="00B66E8E">
              <w:rPr>
                <w:kern w:val="2"/>
                <w:szCs w:val="24"/>
              </w:rPr>
              <w:t>（</w:t>
            </w:r>
            <w:r w:rsidRPr="00B66E8E">
              <w:rPr>
                <w:kern w:val="2"/>
                <w:szCs w:val="24"/>
              </w:rPr>
              <w:t>1</w:t>
            </w:r>
            <w:r w:rsidRPr="00B66E8E">
              <w:rPr>
                <w:kern w:val="2"/>
                <w:szCs w:val="24"/>
              </w:rPr>
              <w:t>）有人才使用、评价和激励机制。</w:t>
            </w:r>
            <w:r w:rsidRPr="00B66E8E">
              <w:rPr>
                <w:kern w:val="2"/>
                <w:szCs w:val="24"/>
              </w:rPr>
              <w:t xml:space="preserve"> </w:t>
            </w:r>
            <w:r w:rsidRPr="00B66E8E">
              <w:rPr>
                <w:kern w:val="2"/>
                <w:szCs w:val="24"/>
              </w:rPr>
              <w:t>采取送出去、</w:t>
            </w:r>
            <w:r w:rsidRPr="00B66E8E">
              <w:rPr>
                <w:kern w:val="2"/>
                <w:szCs w:val="24"/>
              </w:rPr>
              <w:t xml:space="preserve"> </w:t>
            </w:r>
            <w:r w:rsidRPr="00B66E8E">
              <w:rPr>
                <w:kern w:val="2"/>
                <w:szCs w:val="24"/>
              </w:rPr>
              <w:t>请进来等多种途径加强对科技人员的培训，</w:t>
            </w:r>
            <w:r w:rsidRPr="00B66E8E">
              <w:rPr>
                <w:kern w:val="2"/>
                <w:szCs w:val="24"/>
              </w:rPr>
              <w:t xml:space="preserve"> </w:t>
            </w:r>
            <w:r w:rsidRPr="00B66E8E">
              <w:rPr>
                <w:kern w:val="2"/>
                <w:szCs w:val="24"/>
              </w:rPr>
              <w:t>不断扩充其研究领域</w:t>
            </w:r>
            <w:r w:rsidRPr="00B66E8E">
              <w:rPr>
                <w:rFonts w:hint="eastAsia"/>
                <w:kern w:val="2"/>
                <w:szCs w:val="24"/>
              </w:rPr>
              <w:t>，</w:t>
            </w:r>
            <w:r w:rsidRPr="00B66E8E">
              <w:rPr>
                <w:kern w:val="2"/>
                <w:szCs w:val="24"/>
              </w:rPr>
              <w:t>改善其知识结构。（</w:t>
            </w:r>
            <w:r w:rsidRPr="00B66E8E">
              <w:rPr>
                <w:kern w:val="2"/>
                <w:szCs w:val="24"/>
              </w:rPr>
              <w:t>10</w:t>
            </w:r>
            <w:r w:rsidRPr="00B66E8E">
              <w:rPr>
                <w:kern w:val="2"/>
                <w:szCs w:val="24"/>
              </w:rPr>
              <w:t>分）</w:t>
            </w:r>
          </w:p>
          <w:p w14:paraId="65DFFAC4" w14:textId="77777777" w:rsidR="00FF64DE" w:rsidRPr="00B66E8E" w:rsidRDefault="00FF64DE">
            <w:pPr>
              <w:widowControl w:val="0"/>
              <w:jc w:val="both"/>
              <w:rPr>
                <w:kern w:val="2"/>
                <w:szCs w:val="24"/>
              </w:rPr>
            </w:pPr>
            <w:r w:rsidRPr="00B66E8E">
              <w:rPr>
                <w:kern w:val="2"/>
                <w:szCs w:val="24"/>
              </w:rPr>
              <w:t>（</w:t>
            </w:r>
            <w:r w:rsidRPr="00B66E8E">
              <w:rPr>
                <w:kern w:val="2"/>
                <w:szCs w:val="24"/>
              </w:rPr>
              <w:t>2</w:t>
            </w:r>
            <w:r w:rsidRPr="00B66E8E">
              <w:rPr>
                <w:kern w:val="2"/>
                <w:szCs w:val="24"/>
              </w:rPr>
              <w:t>）个人获得奖励、表彰情况（国家级、省部级、地市级）国家级奖项</w:t>
            </w:r>
            <w:r w:rsidRPr="00B66E8E">
              <w:rPr>
                <w:kern w:val="2"/>
                <w:szCs w:val="24"/>
              </w:rPr>
              <w:t>20</w:t>
            </w:r>
            <w:r w:rsidRPr="00B66E8E">
              <w:rPr>
                <w:kern w:val="2"/>
                <w:szCs w:val="24"/>
              </w:rPr>
              <w:t>分</w:t>
            </w:r>
            <w:r w:rsidRPr="00B66E8E">
              <w:rPr>
                <w:kern w:val="2"/>
                <w:szCs w:val="24"/>
              </w:rPr>
              <w:t>/</w:t>
            </w:r>
            <w:r w:rsidRPr="00B66E8E">
              <w:rPr>
                <w:kern w:val="2"/>
                <w:szCs w:val="24"/>
              </w:rPr>
              <w:t>个，省级奖项</w:t>
            </w:r>
            <w:r w:rsidRPr="00B66E8E">
              <w:rPr>
                <w:kern w:val="2"/>
                <w:szCs w:val="24"/>
              </w:rPr>
              <w:t>10</w:t>
            </w:r>
            <w:r w:rsidRPr="00B66E8E">
              <w:rPr>
                <w:kern w:val="2"/>
                <w:szCs w:val="24"/>
              </w:rPr>
              <w:t>分</w:t>
            </w:r>
            <w:r w:rsidRPr="00B66E8E">
              <w:rPr>
                <w:kern w:val="2"/>
                <w:szCs w:val="24"/>
              </w:rPr>
              <w:t>/</w:t>
            </w:r>
            <w:r w:rsidRPr="00B66E8E">
              <w:rPr>
                <w:kern w:val="2"/>
                <w:szCs w:val="24"/>
              </w:rPr>
              <w:t>个，总分不超过</w:t>
            </w:r>
            <w:r w:rsidRPr="00B66E8E">
              <w:rPr>
                <w:kern w:val="2"/>
                <w:szCs w:val="24"/>
              </w:rPr>
              <w:t>30</w:t>
            </w:r>
            <w:r w:rsidRPr="00B66E8E">
              <w:rPr>
                <w:kern w:val="2"/>
                <w:szCs w:val="24"/>
              </w:rPr>
              <w:t>分。</w:t>
            </w:r>
          </w:p>
        </w:tc>
      </w:tr>
      <w:tr w:rsidR="00FF64DE" w:rsidRPr="00B66E8E" w14:paraId="2581FE02" w14:textId="77777777">
        <w:trPr>
          <w:jc w:val="center"/>
        </w:trPr>
        <w:tc>
          <w:tcPr>
            <w:tcW w:w="216" w:type="pct"/>
            <w:vMerge/>
            <w:shd w:val="clear" w:color="auto" w:fill="auto"/>
            <w:vAlign w:val="center"/>
          </w:tcPr>
          <w:p w14:paraId="1DC9A557" w14:textId="77777777" w:rsidR="00FF64DE" w:rsidRPr="00B66E8E" w:rsidRDefault="00FF64DE">
            <w:pPr>
              <w:widowControl w:val="0"/>
              <w:jc w:val="center"/>
              <w:rPr>
                <w:kern w:val="2"/>
                <w:szCs w:val="24"/>
              </w:rPr>
            </w:pPr>
          </w:p>
        </w:tc>
        <w:tc>
          <w:tcPr>
            <w:tcW w:w="363" w:type="pct"/>
            <w:vMerge/>
            <w:shd w:val="clear" w:color="auto" w:fill="auto"/>
            <w:vAlign w:val="center"/>
          </w:tcPr>
          <w:p w14:paraId="5BD8C4DC" w14:textId="77777777" w:rsidR="00FF64DE" w:rsidRPr="00B66E8E" w:rsidRDefault="00FF64DE">
            <w:pPr>
              <w:widowControl w:val="0"/>
              <w:jc w:val="center"/>
              <w:rPr>
                <w:kern w:val="2"/>
                <w:szCs w:val="24"/>
              </w:rPr>
            </w:pPr>
          </w:p>
        </w:tc>
        <w:tc>
          <w:tcPr>
            <w:tcW w:w="345" w:type="pct"/>
            <w:vMerge/>
            <w:vAlign w:val="center"/>
          </w:tcPr>
          <w:p w14:paraId="260505FD" w14:textId="77777777" w:rsidR="00FF64DE" w:rsidRPr="00B66E8E" w:rsidRDefault="00FF64DE">
            <w:pPr>
              <w:widowControl w:val="0"/>
              <w:jc w:val="center"/>
              <w:rPr>
                <w:kern w:val="2"/>
                <w:szCs w:val="24"/>
              </w:rPr>
            </w:pPr>
          </w:p>
        </w:tc>
        <w:tc>
          <w:tcPr>
            <w:tcW w:w="385" w:type="pct"/>
            <w:vMerge/>
            <w:tcBorders>
              <w:left w:val="single" w:sz="4" w:space="0" w:color="auto"/>
              <w:bottom w:val="single" w:sz="4" w:space="0" w:color="auto"/>
            </w:tcBorders>
            <w:vAlign w:val="center"/>
          </w:tcPr>
          <w:p w14:paraId="29C37B20" w14:textId="77777777" w:rsidR="00FF64DE" w:rsidRPr="00B66E8E" w:rsidRDefault="00FF64DE">
            <w:pPr>
              <w:widowControl w:val="0"/>
              <w:jc w:val="center"/>
              <w:rPr>
                <w:kern w:val="2"/>
                <w:szCs w:val="24"/>
              </w:rPr>
            </w:pPr>
          </w:p>
        </w:tc>
        <w:tc>
          <w:tcPr>
            <w:tcW w:w="1420" w:type="pct"/>
            <w:vAlign w:val="center"/>
          </w:tcPr>
          <w:p w14:paraId="4B5747A7" w14:textId="77777777" w:rsidR="00FF64DE" w:rsidRPr="00B66E8E" w:rsidRDefault="00FF64DE">
            <w:pPr>
              <w:widowControl w:val="0"/>
              <w:jc w:val="both"/>
              <w:rPr>
                <w:kern w:val="2"/>
                <w:szCs w:val="24"/>
              </w:rPr>
            </w:pPr>
            <w:r w:rsidRPr="00B66E8E">
              <w:rPr>
                <w:kern w:val="2"/>
                <w:szCs w:val="24"/>
              </w:rPr>
              <w:t>创新研发投入（</w:t>
            </w:r>
            <w:r w:rsidRPr="00B66E8E">
              <w:rPr>
                <w:kern w:val="2"/>
                <w:szCs w:val="24"/>
              </w:rPr>
              <w:t>20</w:t>
            </w:r>
            <w:r w:rsidRPr="00B66E8E">
              <w:rPr>
                <w:kern w:val="2"/>
                <w:szCs w:val="24"/>
              </w:rPr>
              <w:t>分）</w:t>
            </w:r>
          </w:p>
        </w:tc>
        <w:tc>
          <w:tcPr>
            <w:tcW w:w="2271" w:type="pct"/>
            <w:vAlign w:val="center"/>
          </w:tcPr>
          <w:p w14:paraId="6E64A104" w14:textId="77777777" w:rsidR="00FF64DE" w:rsidRPr="00B66E8E" w:rsidRDefault="00FF64DE">
            <w:pPr>
              <w:widowControl w:val="0"/>
              <w:jc w:val="both"/>
              <w:rPr>
                <w:kern w:val="2"/>
                <w:szCs w:val="24"/>
              </w:rPr>
            </w:pPr>
            <w:r w:rsidRPr="00B66E8E">
              <w:rPr>
                <w:kern w:val="2"/>
                <w:szCs w:val="24"/>
              </w:rPr>
              <w:t>研发经费投入按营业收入增长而同比增长，按年度预算并使用，费用逐年提高，或近三年累计研发投入占销售收入不低于</w:t>
            </w:r>
            <w:r w:rsidRPr="00B66E8E">
              <w:rPr>
                <w:kern w:val="2"/>
                <w:szCs w:val="24"/>
              </w:rPr>
              <w:t>2%</w:t>
            </w:r>
            <w:r w:rsidRPr="00B66E8E">
              <w:rPr>
                <w:kern w:val="2"/>
                <w:szCs w:val="24"/>
              </w:rPr>
              <w:t>。</w:t>
            </w:r>
          </w:p>
        </w:tc>
      </w:tr>
      <w:tr w:rsidR="00FF64DE" w:rsidRPr="00B66E8E" w14:paraId="6E06DC38" w14:textId="77777777" w:rsidTr="00B66E8E">
        <w:trPr>
          <w:jc w:val="center"/>
        </w:trPr>
        <w:tc>
          <w:tcPr>
            <w:tcW w:w="216" w:type="pct"/>
            <w:vMerge/>
            <w:shd w:val="clear" w:color="auto" w:fill="auto"/>
            <w:vAlign w:val="center"/>
          </w:tcPr>
          <w:p w14:paraId="06FA4768" w14:textId="77777777" w:rsidR="00FF64DE" w:rsidRPr="00B66E8E" w:rsidRDefault="00FF64DE">
            <w:pPr>
              <w:widowControl w:val="0"/>
              <w:jc w:val="center"/>
              <w:rPr>
                <w:kern w:val="2"/>
                <w:szCs w:val="24"/>
              </w:rPr>
            </w:pPr>
          </w:p>
        </w:tc>
        <w:tc>
          <w:tcPr>
            <w:tcW w:w="363" w:type="pct"/>
            <w:vMerge/>
            <w:shd w:val="clear" w:color="auto" w:fill="auto"/>
            <w:vAlign w:val="center"/>
          </w:tcPr>
          <w:p w14:paraId="4A92087E" w14:textId="77777777" w:rsidR="00FF64DE" w:rsidRPr="00B66E8E" w:rsidRDefault="00FF64DE">
            <w:pPr>
              <w:widowControl w:val="0"/>
              <w:jc w:val="center"/>
              <w:rPr>
                <w:kern w:val="2"/>
                <w:szCs w:val="24"/>
              </w:rPr>
            </w:pPr>
          </w:p>
        </w:tc>
        <w:tc>
          <w:tcPr>
            <w:tcW w:w="345" w:type="pct"/>
            <w:vMerge/>
            <w:vAlign w:val="center"/>
          </w:tcPr>
          <w:p w14:paraId="5F5CADF3" w14:textId="77777777" w:rsidR="00FF64DE" w:rsidRPr="00B66E8E" w:rsidRDefault="00FF64DE">
            <w:pPr>
              <w:widowControl w:val="0"/>
              <w:jc w:val="center"/>
              <w:rPr>
                <w:kern w:val="2"/>
                <w:szCs w:val="24"/>
              </w:rPr>
            </w:pPr>
          </w:p>
        </w:tc>
        <w:tc>
          <w:tcPr>
            <w:tcW w:w="385" w:type="pct"/>
            <w:vMerge w:val="restart"/>
            <w:tcBorders>
              <w:top w:val="single" w:sz="4" w:space="0" w:color="auto"/>
              <w:left w:val="single" w:sz="4" w:space="0" w:color="auto"/>
            </w:tcBorders>
            <w:vAlign w:val="center"/>
          </w:tcPr>
          <w:p w14:paraId="018A3DDD" w14:textId="77777777" w:rsidR="00FF64DE" w:rsidRPr="00B66E8E" w:rsidRDefault="00FF64DE">
            <w:pPr>
              <w:widowControl w:val="0"/>
              <w:jc w:val="center"/>
              <w:rPr>
                <w:kern w:val="2"/>
                <w:szCs w:val="24"/>
              </w:rPr>
            </w:pPr>
            <w:r w:rsidRPr="00B66E8E">
              <w:rPr>
                <w:kern w:val="2"/>
                <w:szCs w:val="24"/>
              </w:rPr>
              <w:t>创新能力</w:t>
            </w:r>
          </w:p>
          <w:p w14:paraId="2F74010E" w14:textId="77777777" w:rsidR="00FF64DE" w:rsidRPr="00B66E8E" w:rsidRDefault="00FF64DE">
            <w:pPr>
              <w:widowControl w:val="0"/>
              <w:jc w:val="center"/>
              <w:rPr>
                <w:kern w:val="2"/>
                <w:sz w:val="2"/>
                <w:szCs w:val="2"/>
              </w:rPr>
            </w:pPr>
            <w:r w:rsidRPr="00B66E8E">
              <w:rPr>
                <w:kern w:val="2"/>
                <w:szCs w:val="2"/>
              </w:rPr>
              <w:t>（</w:t>
            </w:r>
            <w:r w:rsidRPr="00B66E8E">
              <w:rPr>
                <w:kern w:val="2"/>
                <w:szCs w:val="2"/>
              </w:rPr>
              <w:t>100</w:t>
            </w:r>
            <w:r w:rsidRPr="00B66E8E">
              <w:rPr>
                <w:kern w:val="2"/>
                <w:szCs w:val="2"/>
              </w:rPr>
              <w:t>分）</w:t>
            </w:r>
          </w:p>
        </w:tc>
        <w:tc>
          <w:tcPr>
            <w:tcW w:w="1420" w:type="pct"/>
            <w:vAlign w:val="center"/>
          </w:tcPr>
          <w:p w14:paraId="105951A7" w14:textId="77777777" w:rsidR="00FF64DE" w:rsidRPr="00B66E8E" w:rsidRDefault="00FF64DE">
            <w:pPr>
              <w:widowControl w:val="0"/>
              <w:jc w:val="both"/>
              <w:rPr>
                <w:kern w:val="2"/>
                <w:szCs w:val="24"/>
              </w:rPr>
            </w:pPr>
            <w:r w:rsidRPr="00B66E8E">
              <w:rPr>
                <w:kern w:val="2"/>
                <w:szCs w:val="24"/>
              </w:rPr>
              <w:t>建立有效的创新激励机制和可靠的技术支撑体系，形成有知识产权的创新能力（</w:t>
            </w:r>
            <w:r w:rsidRPr="00B66E8E">
              <w:rPr>
                <w:kern w:val="2"/>
                <w:szCs w:val="24"/>
              </w:rPr>
              <w:t>50</w:t>
            </w:r>
            <w:r w:rsidRPr="00B66E8E">
              <w:rPr>
                <w:kern w:val="2"/>
                <w:szCs w:val="24"/>
              </w:rPr>
              <w:t>分）</w:t>
            </w:r>
          </w:p>
          <w:p w14:paraId="4D9E314C" w14:textId="77777777" w:rsidR="00FF64DE" w:rsidRPr="00B66E8E" w:rsidRDefault="00FF64DE">
            <w:pPr>
              <w:widowControl w:val="0"/>
              <w:jc w:val="both"/>
              <w:rPr>
                <w:kern w:val="2"/>
                <w:szCs w:val="24"/>
              </w:rPr>
            </w:pPr>
          </w:p>
        </w:tc>
        <w:tc>
          <w:tcPr>
            <w:tcW w:w="2271" w:type="pct"/>
            <w:shd w:val="clear" w:color="auto" w:fill="auto"/>
            <w:vAlign w:val="center"/>
          </w:tcPr>
          <w:p w14:paraId="48D60697" w14:textId="77777777" w:rsidR="00A574B0" w:rsidRPr="00BE5E1E" w:rsidRDefault="00A574B0" w:rsidP="00A574B0">
            <w:pPr>
              <w:spacing w:line="276" w:lineRule="auto"/>
              <w:jc w:val="both"/>
              <w:rPr>
                <w:rFonts w:ascii="宋体" w:hAnsi="宋体" w:cs="宋体"/>
                <w:spacing w:val="-7"/>
              </w:rPr>
            </w:pPr>
            <w:r w:rsidRPr="00B66E8E">
              <w:rPr>
                <w:rFonts w:ascii="宋体" w:hAnsi="宋体" w:cs="宋体"/>
                <w:spacing w:val="2"/>
              </w:rPr>
              <w:t>建有有利于技术优化的机制，如通过把科技人员的收</w:t>
            </w:r>
            <w:r w:rsidRPr="00B66E8E">
              <w:rPr>
                <w:rFonts w:ascii="宋体" w:hAnsi="宋体" w:cs="宋体"/>
                <w:spacing w:val="1"/>
              </w:rPr>
              <w:t>入与贡献紧密挂钩，加</w:t>
            </w:r>
            <w:r w:rsidRPr="00B66E8E">
              <w:rPr>
                <w:rFonts w:ascii="宋体" w:hAnsi="宋体" w:cs="宋体"/>
                <w:spacing w:val="-14"/>
              </w:rPr>
              <w:t>大对有</w:t>
            </w:r>
            <w:r w:rsidRPr="00B66E8E">
              <w:rPr>
                <w:rFonts w:ascii="宋体" w:hAnsi="宋体" w:cs="宋体"/>
                <w:spacing w:val="-8"/>
              </w:rPr>
              <w:t>突</w:t>
            </w:r>
            <w:r w:rsidRPr="00B66E8E">
              <w:rPr>
                <w:rFonts w:ascii="宋体" w:hAnsi="宋体" w:cs="宋体"/>
                <w:spacing w:val="-7"/>
              </w:rPr>
              <w:t>出贡献人才的奖励力度，鼓励科技人员以成果、专利入股等。</w:t>
            </w:r>
            <w:r w:rsidRPr="00BE5E1E">
              <w:rPr>
                <w:rFonts w:ascii="宋体" w:hAnsi="宋体" w:cs="宋体"/>
                <w:spacing w:val="-7"/>
              </w:rPr>
              <w:t>(</w:t>
            </w:r>
            <w:r w:rsidRPr="00BE5E1E">
              <w:rPr>
                <w:rFonts w:ascii="宋体" w:hAnsi="宋体" w:cs="宋体" w:hint="eastAsia"/>
                <w:spacing w:val="-7"/>
              </w:rPr>
              <w:t>25</w:t>
            </w:r>
            <w:r w:rsidRPr="00BE5E1E">
              <w:rPr>
                <w:rFonts w:ascii="宋体" w:hAnsi="宋体" w:cs="宋体"/>
                <w:spacing w:val="-7"/>
              </w:rPr>
              <w:t>分)</w:t>
            </w:r>
          </w:p>
          <w:p w14:paraId="55C7A612" w14:textId="77777777" w:rsidR="00A574B0" w:rsidRPr="00BE5E1E" w:rsidRDefault="00A574B0" w:rsidP="00A574B0">
            <w:pPr>
              <w:spacing w:line="276" w:lineRule="auto"/>
              <w:jc w:val="both"/>
              <w:rPr>
                <w:rFonts w:ascii="宋体" w:hAnsi="宋体" w:cs="宋体"/>
                <w:spacing w:val="3"/>
              </w:rPr>
            </w:pPr>
            <w:r w:rsidRPr="00B66E8E">
              <w:rPr>
                <w:rFonts w:ascii="宋体" w:hAnsi="宋体" w:cs="宋体"/>
                <w:spacing w:val="8"/>
              </w:rPr>
              <w:lastRenderedPageBreak/>
              <w:t>近两年在</w:t>
            </w:r>
            <w:r w:rsidRPr="00B66E8E">
              <w:rPr>
                <w:rFonts w:ascii="宋体" w:hAnsi="宋体" w:cs="宋体"/>
                <w:spacing w:val="7"/>
              </w:rPr>
              <w:t>产</w:t>
            </w:r>
            <w:r w:rsidRPr="00B66E8E">
              <w:rPr>
                <w:rFonts w:ascii="宋体" w:hAnsi="宋体" w:cs="宋体"/>
                <w:spacing w:val="4"/>
              </w:rPr>
              <w:t>品和设计、研发和制造等关键环节取得的自主知识产权和核心技</w:t>
            </w:r>
            <w:r w:rsidRPr="00B66E8E">
              <w:rPr>
                <w:rFonts w:ascii="宋体" w:hAnsi="宋体" w:cs="宋体"/>
                <w:spacing w:val="8"/>
              </w:rPr>
              <w:t>术成果，</w:t>
            </w:r>
            <w:r w:rsidRPr="00B66E8E">
              <w:rPr>
                <w:rFonts w:ascii="宋体" w:hAnsi="宋体" w:cs="宋体"/>
                <w:spacing w:val="5"/>
              </w:rPr>
              <w:t>如</w:t>
            </w:r>
            <w:r w:rsidRPr="00B66E8E">
              <w:rPr>
                <w:rFonts w:ascii="宋体" w:hAnsi="宋体" w:cs="宋体"/>
                <w:spacing w:val="4"/>
              </w:rPr>
              <w:t>取得发明、实用新型、外观设计专利授权或软件著作权、软件产</w:t>
            </w:r>
            <w:r w:rsidRPr="00B66E8E">
              <w:rPr>
                <w:rFonts w:ascii="宋体" w:hAnsi="宋体" w:cs="宋体"/>
                <w:spacing w:val="-2"/>
              </w:rPr>
              <w:t>品登记</w:t>
            </w:r>
            <w:r w:rsidRPr="00B66E8E">
              <w:rPr>
                <w:rFonts w:ascii="宋体" w:hAnsi="宋体" w:cs="宋体"/>
                <w:spacing w:val="-1"/>
              </w:rPr>
              <w:t>证书。</w:t>
            </w:r>
          </w:p>
          <w:p w14:paraId="673AEADC" w14:textId="77777777" w:rsidR="00A574B0" w:rsidRPr="00BE5E1E" w:rsidRDefault="00A574B0" w:rsidP="00364CAC">
            <w:pPr>
              <w:spacing w:line="276" w:lineRule="auto"/>
              <w:jc w:val="both"/>
              <w:rPr>
                <w:rFonts w:ascii="宋体" w:hAnsi="宋体" w:cs="宋体"/>
                <w:spacing w:val="3"/>
              </w:rPr>
            </w:pPr>
            <w:r w:rsidRPr="00BE5E1E">
              <w:rPr>
                <w:rFonts w:ascii="宋体" w:hAnsi="宋体" w:cs="宋体"/>
                <w:spacing w:val="3"/>
              </w:rPr>
              <w:t>1.取得省级以上企业技术中心或设计中心或研究院资格证书；(</w:t>
            </w:r>
            <w:r w:rsidRPr="00BE5E1E">
              <w:rPr>
                <w:rFonts w:ascii="宋体" w:hAnsi="宋体" w:cs="宋体" w:hint="eastAsia"/>
                <w:spacing w:val="3"/>
              </w:rPr>
              <w:t>1</w:t>
            </w:r>
            <w:r w:rsidRPr="00BE5E1E">
              <w:rPr>
                <w:rFonts w:ascii="宋体" w:hAnsi="宋体" w:cs="宋体"/>
                <w:spacing w:val="3"/>
              </w:rPr>
              <w:t>0分)</w:t>
            </w:r>
          </w:p>
          <w:p w14:paraId="5A50F075" w14:textId="77777777" w:rsidR="00A574B0" w:rsidRPr="00BE5E1E" w:rsidRDefault="00A574B0" w:rsidP="00364CAC">
            <w:pPr>
              <w:spacing w:line="276" w:lineRule="auto"/>
              <w:jc w:val="both"/>
              <w:rPr>
                <w:rFonts w:ascii="宋体" w:hAnsi="宋体" w:cs="宋体"/>
                <w:spacing w:val="-6"/>
              </w:rPr>
            </w:pPr>
            <w:r w:rsidRPr="00B66E8E">
              <w:rPr>
                <w:rFonts w:eastAsia="Times New Roman"/>
                <w:spacing w:val="1"/>
              </w:rPr>
              <w:t>2.</w:t>
            </w:r>
            <w:r w:rsidRPr="00B66E8E">
              <w:rPr>
                <w:rFonts w:ascii="宋体" w:hAnsi="宋体" w:cs="宋体"/>
                <w:spacing w:val="1"/>
              </w:rPr>
              <w:t>拥有与认证范围产品质量、安</w:t>
            </w:r>
            <w:r w:rsidRPr="00B66E8E">
              <w:rPr>
                <w:rFonts w:ascii="宋体" w:hAnsi="宋体" w:cs="宋体"/>
              </w:rPr>
              <w:t>全、节能环保相关的设计或制造的自主知识产</w:t>
            </w:r>
            <w:r w:rsidRPr="00B66E8E">
              <w:rPr>
                <w:rFonts w:ascii="宋体" w:hAnsi="宋体" w:cs="宋体"/>
                <w:spacing w:val="-10"/>
              </w:rPr>
              <w:t>权</w:t>
            </w:r>
            <w:r w:rsidRPr="00B66E8E">
              <w:rPr>
                <w:rFonts w:ascii="宋体" w:hAnsi="宋体" w:cs="宋体"/>
                <w:spacing w:val="-6"/>
              </w:rPr>
              <w:t>或技术</w:t>
            </w:r>
            <w:r w:rsidRPr="00BE5E1E">
              <w:rPr>
                <w:rFonts w:ascii="宋体" w:hAnsi="宋体" w:cs="宋体"/>
                <w:spacing w:val="-6"/>
              </w:rPr>
              <w:t>成果；</w:t>
            </w:r>
          </w:p>
          <w:p w14:paraId="6E259FFA" w14:textId="77777777" w:rsidR="00A574B0" w:rsidRPr="00BE5E1E" w:rsidRDefault="00A574B0" w:rsidP="00364CAC">
            <w:pPr>
              <w:spacing w:line="276" w:lineRule="auto"/>
              <w:jc w:val="both"/>
              <w:rPr>
                <w:rFonts w:ascii="宋体" w:hAnsi="宋体" w:cs="宋体"/>
                <w:spacing w:val="3"/>
              </w:rPr>
            </w:pPr>
            <w:r w:rsidRPr="00BE5E1E">
              <w:rPr>
                <w:rFonts w:eastAsia="Times New Roman"/>
                <w:spacing w:val="6"/>
              </w:rPr>
              <w:t>(1)</w:t>
            </w:r>
            <w:r w:rsidRPr="00BE5E1E">
              <w:rPr>
                <w:rFonts w:ascii="宋体" w:hAnsi="宋体" w:cs="宋体"/>
                <w:spacing w:val="4"/>
              </w:rPr>
              <w:t>获</w:t>
            </w:r>
            <w:r w:rsidRPr="00BE5E1E">
              <w:rPr>
                <w:rFonts w:ascii="宋体" w:hAnsi="宋体" w:cs="宋体"/>
                <w:spacing w:val="3"/>
              </w:rPr>
              <w:t>得国家知识产权局批准的发明专利、实用新型专利和外观专利；</w:t>
            </w:r>
          </w:p>
          <w:p w14:paraId="3477341B" w14:textId="77777777" w:rsidR="00A574B0" w:rsidRPr="00BE5E1E" w:rsidRDefault="00A574B0" w:rsidP="00A574B0">
            <w:pPr>
              <w:spacing w:line="276" w:lineRule="auto"/>
              <w:ind w:left="113"/>
              <w:jc w:val="both"/>
              <w:rPr>
                <w:rFonts w:ascii="宋体" w:hAnsi="宋体" w:cs="宋体"/>
                <w:spacing w:val="3"/>
              </w:rPr>
            </w:pPr>
            <w:r w:rsidRPr="00BE5E1E">
              <w:rPr>
                <w:rFonts w:ascii="宋体" w:hAnsi="宋体" w:cs="宋体"/>
                <w:spacing w:val="3"/>
              </w:rPr>
              <w:t>(5分)</w:t>
            </w:r>
          </w:p>
          <w:p w14:paraId="5C16B411" w14:textId="77777777" w:rsidR="00FF64DE" w:rsidRPr="00B66E8E" w:rsidRDefault="00A574B0" w:rsidP="00A574B0">
            <w:pPr>
              <w:widowControl w:val="0"/>
              <w:jc w:val="both"/>
              <w:rPr>
                <w:kern w:val="2"/>
                <w:szCs w:val="24"/>
              </w:rPr>
            </w:pPr>
            <w:r w:rsidRPr="00BE5E1E">
              <w:rPr>
                <w:rFonts w:eastAsia="Times New Roman"/>
                <w:spacing w:val="-6"/>
              </w:rPr>
              <w:t>(2)</w:t>
            </w:r>
            <w:r w:rsidRPr="00BE5E1E">
              <w:rPr>
                <w:rFonts w:ascii="宋体" w:hAnsi="宋体" w:cs="宋体"/>
                <w:spacing w:val="-6"/>
              </w:rPr>
              <w:t>省</w:t>
            </w:r>
            <w:r w:rsidRPr="00BE5E1E">
              <w:rPr>
                <w:rFonts w:ascii="宋体" w:hAnsi="宋体" w:cs="宋体"/>
                <w:spacing w:val="-5"/>
              </w:rPr>
              <w:t>级</w:t>
            </w:r>
            <w:r w:rsidRPr="00BE5E1E">
              <w:rPr>
                <w:rFonts w:ascii="宋体" w:hAnsi="宋体" w:cs="宋体"/>
                <w:spacing w:val="-3"/>
              </w:rPr>
              <w:t>以上自然科</w:t>
            </w:r>
            <w:r w:rsidRPr="00B66E8E">
              <w:rPr>
                <w:rFonts w:ascii="宋体" w:hAnsi="宋体" w:cs="宋体"/>
                <w:spacing w:val="-3"/>
              </w:rPr>
              <w:t>学、技术发明、科技进步奖。(</w:t>
            </w:r>
            <w:r w:rsidRPr="00B66E8E">
              <w:rPr>
                <w:spacing w:val="-3"/>
              </w:rPr>
              <w:t>10</w:t>
            </w:r>
            <w:r w:rsidRPr="00B66E8E">
              <w:rPr>
                <w:rFonts w:ascii="宋体" w:hAnsi="宋体" w:cs="宋体"/>
                <w:spacing w:val="-3"/>
              </w:rPr>
              <w:t>分)</w:t>
            </w:r>
          </w:p>
        </w:tc>
      </w:tr>
      <w:tr w:rsidR="00364CAC" w:rsidRPr="00B66E8E" w14:paraId="271D62F5" w14:textId="77777777">
        <w:trPr>
          <w:jc w:val="center"/>
        </w:trPr>
        <w:tc>
          <w:tcPr>
            <w:tcW w:w="216" w:type="pct"/>
            <w:vMerge/>
            <w:shd w:val="clear" w:color="auto" w:fill="auto"/>
            <w:vAlign w:val="center"/>
          </w:tcPr>
          <w:p w14:paraId="183B4DB4" w14:textId="77777777" w:rsidR="00364CAC" w:rsidRPr="00B66E8E" w:rsidRDefault="00364CAC" w:rsidP="00364CAC">
            <w:pPr>
              <w:widowControl w:val="0"/>
              <w:jc w:val="center"/>
              <w:rPr>
                <w:kern w:val="2"/>
                <w:szCs w:val="24"/>
              </w:rPr>
            </w:pPr>
          </w:p>
        </w:tc>
        <w:tc>
          <w:tcPr>
            <w:tcW w:w="363" w:type="pct"/>
            <w:vMerge/>
            <w:shd w:val="clear" w:color="auto" w:fill="auto"/>
            <w:vAlign w:val="center"/>
          </w:tcPr>
          <w:p w14:paraId="3620A185" w14:textId="77777777" w:rsidR="00364CAC" w:rsidRPr="00B66E8E" w:rsidRDefault="00364CAC" w:rsidP="00364CAC">
            <w:pPr>
              <w:widowControl w:val="0"/>
              <w:jc w:val="center"/>
              <w:rPr>
                <w:kern w:val="2"/>
                <w:szCs w:val="24"/>
              </w:rPr>
            </w:pPr>
          </w:p>
        </w:tc>
        <w:tc>
          <w:tcPr>
            <w:tcW w:w="345" w:type="pct"/>
            <w:vMerge/>
            <w:vAlign w:val="center"/>
          </w:tcPr>
          <w:p w14:paraId="1CE14ED3" w14:textId="77777777" w:rsidR="00364CAC" w:rsidRPr="00B66E8E" w:rsidRDefault="00364CAC" w:rsidP="00364CAC">
            <w:pPr>
              <w:widowControl w:val="0"/>
              <w:jc w:val="center"/>
              <w:rPr>
                <w:kern w:val="2"/>
                <w:szCs w:val="24"/>
              </w:rPr>
            </w:pPr>
          </w:p>
        </w:tc>
        <w:tc>
          <w:tcPr>
            <w:tcW w:w="385" w:type="pct"/>
            <w:vMerge/>
            <w:tcBorders>
              <w:left w:val="single" w:sz="4" w:space="0" w:color="auto"/>
            </w:tcBorders>
            <w:vAlign w:val="center"/>
          </w:tcPr>
          <w:p w14:paraId="0A99B086" w14:textId="77777777" w:rsidR="00364CAC" w:rsidRPr="00B66E8E" w:rsidRDefault="00364CAC" w:rsidP="00364CAC">
            <w:pPr>
              <w:widowControl w:val="0"/>
              <w:jc w:val="center"/>
              <w:rPr>
                <w:kern w:val="2"/>
                <w:sz w:val="2"/>
                <w:szCs w:val="2"/>
              </w:rPr>
            </w:pPr>
          </w:p>
        </w:tc>
        <w:tc>
          <w:tcPr>
            <w:tcW w:w="1420" w:type="pct"/>
            <w:vAlign w:val="center"/>
          </w:tcPr>
          <w:p w14:paraId="4515BD2D" w14:textId="77777777" w:rsidR="00364CAC" w:rsidRPr="00B66E8E" w:rsidRDefault="00364CAC" w:rsidP="00364CAC">
            <w:pPr>
              <w:widowControl w:val="0"/>
              <w:jc w:val="both"/>
              <w:rPr>
                <w:kern w:val="2"/>
                <w:szCs w:val="24"/>
              </w:rPr>
            </w:pPr>
            <w:r w:rsidRPr="00B66E8E">
              <w:rPr>
                <w:kern w:val="2"/>
                <w:szCs w:val="24"/>
              </w:rPr>
              <w:t>建立研发与标准化同步机制，及时将技术创新转化为技术标准（</w:t>
            </w:r>
            <w:r w:rsidRPr="00B66E8E">
              <w:rPr>
                <w:kern w:val="2"/>
                <w:szCs w:val="24"/>
              </w:rPr>
              <w:t>30</w:t>
            </w:r>
            <w:r w:rsidRPr="00B66E8E">
              <w:rPr>
                <w:kern w:val="2"/>
                <w:szCs w:val="24"/>
              </w:rPr>
              <w:t>分）</w:t>
            </w:r>
          </w:p>
        </w:tc>
        <w:tc>
          <w:tcPr>
            <w:tcW w:w="2271" w:type="pct"/>
            <w:vAlign w:val="center"/>
          </w:tcPr>
          <w:p w14:paraId="6E073F89" w14:textId="77777777" w:rsidR="00364CAC" w:rsidRPr="00B66E8E" w:rsidRDefault="00364CAC" w:rsidP="00364CAC">
            <w:pPr>
              <w:widowControl w:val="0"/>
              <w:jc w:val="both"/>
              <w:rPr>
                <w:kern w:val="2"/>
                <w:szCs w:val="24"/>
              </w:rPr>
            </w:pPr>
            <w:r w:rsidRPr="00B66E8E">
              <w:rPr>
                <w:rFonts w:ascii="宋体" w:hAnsi="宋体" w:cs="宋体"/>
                <w:spacing w:val="-1"/>
              </w:rPr>
              <w:t>积极参与国际标</w:t>
            </w:r>
            <w:r w:rsidRPr="00B66E8E">
              <w:rPr>
                <w:rFonts w:ascii="宋体" w:hAnsi="宋体" w:cs="宋体"/>
              </w:rPr>
              <w:t>准化相关活动，包括报告、论文发表</w:t>
            </w:r>
            <w:r w:rsidRPr="00B66E8E">
              <w:rPr>
                <w:rFonts w:ascii="宋体" w:hAnsi="宋体" w:cs="宋体"/>
                <w:spacing w:val="8"/>
              </w:rPr>
              <w:t>积极组织</w:t>
            </w:r>
            <w:r w:rsidRPr="00B66E8E">
              <w:rPr>
                <w:rFonts w:ascii="宋体" w:hAnsi="宋体" w:cs="宋体"/>
                <w:spacing w:val="6"/>
              </w:rPr>
              <w:t>开</w:t>
            </w:r>
            <w:r w:rsidRPr="00B66E8E">
              <w:rPr>
                <w:rFonts w:ascii="宋体" w:hAnsi="宋体" w:cs="宋体"/>
                <w:spacing w:val="4"/>
              </w:rPr>
              <w:t>展本领域标准化国际会议的，视会议级别、涉及范围、会议规模</w:t>
            </w:r>
            <w:r w:rsidRPr="00B66E8E">
              <w:rPr>
                <w:rFonts w:ascii="宋体" w:hAnsi="宋体" w:cs="宋体"/>
              </w:rPr>
              <w:t>等</w:t>
            </w:r>
          </w:p>
        </w:tc>
      </w:tr>
      <w:tr w:rsidR="00364CAC" w:rsidRPr="00B66E8E" w14:paraId="214F8410" w14:textId="77777777">
        <w:trPr>
          <w:jc w:val="center"/>
        </w:trPr>
        <w:tc>
          <w:tcPr>
            <w:tcW w:w="216" w:type="pct"/>
            <w:vMerge/>
            <w:shd w:val="clear" w:color="auto" w:fill="auto"/>
            <w:vAlign w:val="center"/>
          </w:tcPr>
          <w:p w14:paraId="2D6A11F8" w14:textId="77777777" w:rsidR="00364CAC" w:rsidRPr="00B66E8E" w:rsidRDefault="00364CAC" w:rsidP="00364CAC">
            <w:pPr>
              <w:widowControl w:val="0"/>
              <w:jc w:val="center"/>
              <w:rPr>
                <w:kern w:val="2"/>
                <w:szCs w:val="24"/>
              </w:rPr>
            </w:pPr>
          </w:p>
        </w:tc>
        <w:tc>
          <w:tcPr>
            <w:tcW w:w="363" w:type="pct"/>
            <w:vMerge/>
            <w:shd w:val="clear" w:color="auto" w:fill="auto"/>
            <w:vAlign w:val="center"/>
          </w:tcPr>
          <w:p w14:paraId="59401D13" w14:textId="77777777" w:rsidR="00364CAC" w:rsidRPr="00B66E8E" w:rsidRDefault="00364CAC" w:rsidP="00364CAC">
            <w:pPr>
              <w:widowControl w:val="0"/>
              <w:jc w:val="center"/>
              <w:rPr>
                <w:kern w:val="2"/>
                <w:szCs w:val="24"/>
              </w:rPr>
            </w:pPr>
          </w:p>
        </w:tc>
        <w:tc>
          <w:tcPr>
            <w:tcW w:w="345" w:type="pct"/>
            <w:vMerge/>
            <w:vAlign w:val="center"/>
          </w:tcPr>
          <w:p w14:paraId="0BA854C5" w14:textId="77777777" w:rsidR="00364CAC" w:rsidRPr="00B66E8E" w:rsidRDefault="00364CAC" w:rsidP="00364CAC">
            <w:pPr>
              <w:widowControl w:val="0"/>
              <w:jc w:val="center"/>
              <w:rPr>
                <w:kern w:val="2"/>
                <w:szCs w:val="24"/>
              </w:rPr>
            </w:pPr>
          </w:p>
        </w:tc>
        <w:tc>
          <w:tcPr>
            <w:tcW w:w="385" w:type="pct"/>
            <w:vMerge/>
            <w:tcBorders>
              <w:left w:val="single" w:sz="4" w:space="0" w:color="auto"/>
              <w:bottom w:val="single" w:sz="4" w:space="0" w:color="auto"/>
            </w:tcBorders>
            <w:vAlign w:val="center"/>
          </w:tcPr>
          <w:p w14:paraId="53C8CE80" w14:textId="77777777" w:rsidR="00364CAC" w:rsidRPr="00B66E8E" w:rsidRDefault="00364CAC" w:rsidP="00364CAC">
            <w:pPr>
              <w:widowControl w:val="0"/>
              <w:jc w:val="center"/>
              <w:rPr>
                <w:kern w:val="2"/>
                <w:sz w:val="2"/>
                <w:szCs w:val="2"/>
              </w:rPr>
            </w:pPr>
          </w:p>
        </w:tc>
        <w:tc>
          <w:tcPr>
            <w:tcW w:w="1420" w:type="pct"/>
            <w:vAlign w:val="center"/>
          </w:tcPr>
          <w:p w14:paraId="59A6E289" w14:textId="77777777" w:rsidR="00364CAC" w:rsidRPr="00B66E8E" w:rsidRDefault="00364CAC" w:rsidP="00364CAC">
            <w:pPr>
              <w:widowControl w:val="0"/>
              <w:jc w:val="both"/>
              <w:rPr>
                <w:kern w:val="2"/>
                <w:szCs w:val="24"/>
              </w:rPr>
            </w:pPr>
            <w:r w:rsidRPr="00B66E8E">
              <w:rPr>
                <w:kern w:val="2"/>
                <w:szCs w:val="24"/>
              </w:rPr>
              <w:t>科技创新人员占比情况（</w:t>
            </w:r>
            <w:r w:rsidRPr="00B66E8E">
              <w:rPr>
                <w:kern w:val="2"/>
                <w:szCs w:val="24"/>
              </w:rPr>
              <w:t>20</w:t>
            </w:r>
            <w:r w:rsidRPr="00B66E8E">
              <w:rPr>
                <w:kern w:val="2"/>
                <w:szCs w:val="24"/>
              </w:rPr>
              <w:t>分）</w:t>
            </w:r>
          </w:p>
        </w:tc>
        <w:tc>
          <w:tcPr>
            <w:tcW w:w="2271" w:type="pct"/>
            <w:vAlign w:val="center"/>
          </w:tcPr>
          <w:p w14:paraId="724D7A08" w14:textId="77777777" w:rsidR="00364CAC" w:rsidRPr="00B66E8E" w:rsidRDefault="00364CAC" w:rsidP="00364CAC">
            <w:pPr>
              <w:widowControl w:val="0"/>
              <w:jc w:val="both"/>
              <w:rPr>
                <w:kern w:val="2"/>
                <w:szCs w:val="24"/>
              </w:rPr>
            </w:pPr>
            <w:r w:rsidRPr="00B66E8E">
              <w:rPr>
                <w:kern w:val="2"/>
                <w:szCs w:val="24"/>
              </w:rPr>
              <w:t>从事技术创新、产品开发的科技人员占职工总数的</w:t>
            </w:r>
            <w:r w:rsidRPr="00B66E8E">
              <w:rPr>
                <w:kern w:val="2"/>
                <w:szCs w:val="24"/>
              </w:rPr>
              <w:t>3%</w:t>
            </w:r>
            <w:r w:rsidRPr="00B66E8E">
              <w:rPr>
                <w:kern w:val="2"/>
                <w:szCs w:val="24"/>
              </w:rPr>
              <w:t>以上。（</w:t>
            </w:r>
            <w:r w:rsidRPr="00B66E8E">
              <w:rPr>
                <w:kern w:val="2"/>
                <w:szCs w:val="24"/>
              </w:rPr>
              <w:t>20</w:t>
            </w:r>
            <w:r w:rsidRPr="00B66E8E">
              <w:rPr>
                <w:kern w:val="2"/>
                <w:szCs w:val="24"/>
              </w:rPr>
              <w:t>分）</w:t>
            </w:r>
          </w:p>
        </w:tc>
      </w:tr>
      <w:tr w:rsidR="00364CAC" w:rsidRPr="00B66E8E" w14:paraId="04834474" w14:textId="77777777">
        <w:trPr>
          <w:jc w:val="center"/>
        </w:trPr>
        <w:tc>
          <w:tcPr>
            <w:tcW w:w="216" w:type="pct"/>
            <w:vMerge/>
            <w:shd w:val="clear" w:color="auto" w:fill="auto"/>
            <w:vAlign w:val="center"/>
          </w:tcPr>
          <w:p w14:paraId="028A16BC" w14:textId="77777777" w:rsidR="00364CAC" w:rsidRPr="00B66E8E" w:rsidRDefault="00364CAC" w:rsidP="00364CAC">
            <w:pPr>
              <w:widowControl w:val="0"/>
              <w:jc w:val="center"/>
              <w:rPr>
                <w:kern w:val="2"/>
                <w:szCs w:val="24"/>
              </w:rPr>
            </w:pPr>
          </w:p>
        </w:tc>
        <w:tc>
          <w:tcPr>
            <w:tcW w:w="363" w:type="pct"/>
            <w:vMerge/>
            <w:shd w:val="clear" w:color="auto" w:fill="auto"/>
            <w:vAlign w:val="center"/>
          </w:tcPr>
          <w:p w14:paraId="0696D143" w14:textId="77777777" w:rsidR="00364CAC" w:rsidRPr="00B66E8E" w:rsidRDefault="00364CAC" w:rsidP="00364CAC">
            <w:pPr>
              <w:widowControl w:val="0"/>
              <w:jc w:val="center"/>
              <w:rPr>
                <w:kern w:val="2"/>
                <w:szCs w:val="24"/>
              </w:rPr>
            </w:pPr>
          </w:p>
        </w:tc>
        <w:tc>
          <w:tcPr>
            <w:tcW w:w="345" w:type="pct"/>
            <w:vMerge/>
            <w:vAlign w:val="center"/>
          </w:tcPr>
          <w:p w14:paraId="62E6BC33" w14:textId="77777777" w:rsidR="00364CAC" w:rsidRPr="00B66E8E" w:rsidRDefault="00364CAC" w:rsidP="00364CAC">
            <w:pPr>
              <w:widowControl w:val="0"/>
              <w:jc w:val="center"/>
              <w:rPr>
                <w:kern w:val="2"/>
                <w:szCs w:val="24"/>
              </w:rPr>
            </w:pPr>
          </w:p>
        </w:tc>
        <w:tc>
          <w:tcPr>
            <w:tcW w:w="385" w:type="pct"/>
            <w:vMerge w:val="restart"/>
            <w:tcBorders>
              <w:top w:val="single" w:sz="4" w:space="0" w:color="auto"/>
              <w:left w:val="single" w:sz="4" w:space="0" w:color="auto"/>
            </w:tcBorders>
            <w:vAlign w:val="center"/>
          </w:tcPr>
          <w:p w14:paraId="48CEDE96" w14:textId="77777777" w:rsidR="00364CAC" w:rsidRPr="00B66E8E" w:rsidRDefault="00364CAC" w:rsidP="00364CAC">
            <w:pPr>
              <w:widowControl w:val="0"/>
              <w:jc w:val="center"/>
              <w:rPr>
                <w:kern w:val="2"/>
                <w:sz w:val="2"/>
                <w:szCs w:val="2"/>
              </w:rPr>
            </w:pPr>
            <w:r w:rsidRPr="00B66E8E">
              <w:rPr>
                <w:kern w:val="2"/>
                <w:szCs w:val="24"/>
              </w:rPr>
              <w:t>发展成果</w:t>
            </w:r>
            <w:r w:rsidRPr="00B66E8E">
              <w:rPr>
                <w:kern w:val="2"/>
                <w:szCs w:val="24"/>
              </w:rPr>
              <w:br/>
            </w:r>
            <w:r w:rsidRPr="00B66E8E">
              <w:rPr>
                <w:kern w:val="2"/>
                <w:szCs w:val="2"/>
              </w:rPr>
              <w:t>（</w:t>
            </w:r>
            <w:r w:rsidRPr="00B66E8E">
              <w:rPr>
                <w:kern w:val="2"/>
                <w:szCs w:val="2"/>
              </w:rPr>
              <w:t>50</w:t>
            </w:r>
            <w:r w:rsidRPr="00B66E8E">
              <w:rPr>
                <w:kern w:val="2"/>
                <w:szCs w:val="2"/>
              </w:rPr>
              <w:t>分）</w:t>
            </w:r>
          </w:p>
        </w:tc>
        <w:tc>
          <w:tcPr>
            <w:tcW w:w="1420" w:type="pct"/>
            <w:vAlign w:val="center"/>
          </w:tcPr>
          <w:p w14:paraId="433E0AE4" w14:textId="77777777" w:rsidR="00364CAC" w:rsidRPr="00B66E8E" w:rsidRDefault="00364CAC" w:rsidP="00364CAC">
            <w:pPr>
              <w:widowControl w:val="0"/>
              <w:jc w:val="both"/>
              <w:rPr>
                <w:kern w:val="2"/>
                <w:szCs w:val="24"/>
              </w:rPr>
            </w:pPr>
            <w:r w:rsidRPr="00B66E8E">
              <w:rPr>
                <w:kern w:val="2"/>
                <w:szCs w:val="24"/>
              </w:rPr>
              <w:t>在</w:t>
            </w:r>
            <w:bookmarkStart w:id="18" w:name="_Hlk41830512"/>
            <w:bookmarkStart w:id="19" w:name="_Hlk41833168"/>
            <w:r w:rsidRPr="00B66E8E">
              <w:rPr>
                <w:kern w:val="2"/>
                <w:szCs w:val="24"/>
              </w:rPr>
              <w:t>技术、组织、制度、管理</w:t>
            </w:r>
            <w:bookmarkEnd w:id="18"/>
            <w:r w:rsidRPr="00B66E8E">
              <w:rPr>
                <w:kern w:val="2"/>
                <w:szCs w:val="24"/>
              </w:rPr>
              <w:t>等</w:t>
            </w:r>
            <w:bookmarkEnd w:id="19"/>
            <w:r w:rsidRPr="00B66E8E">
              <w:rPr>
                <w:kern w:val="2"/>
                <w:szCs w:val="24"/>
              </w:rPr>
              <w:t>方面的创新实践（</w:t>
            </w:r>
            <w:r w:rsidRPr="00B66E8E">
              <w:rPr>
                <w:kern w:val="2"/>
                <w:szCs w:val="24"/>
              </w:rPr>
              <w:t>30</w:t>
            </w:r>
            <w:r w:rsidRPr="00B66E8E">
              <w:rPr>
                <w:kern w:val="2"/>
                <w:szCs w:val="24"/>
              </w:rPr>
              <w:t>分）</w:t>
            </w:r>
          </w:p>
        </w:tc>
        <w:tc>
          <w:tcPr>
            <w:tcW w:w="2271" w:type="pct"/>
            <w:vAlign w:val="center"/>
          </w:tcPr>
          <w:p w14:paraId="3E34A3F8" w14:textId="77777777" w:rsidR="00364CAC" w:rsidRPr="00B66E8E" w:rsidRDefault="00364CAC" w:rsidP="00364CAC">
            <w:pPr>
              <w:widowControl w:val="0"/>
              <w:jc w:val="both"/>
              <w:rPr>
                <w:kern w:val="2"/>
                <w:szCs w:val="24"/>
              </w:rPr>
            </w:pPr>
            <w:r w:rsidRPr="00B66E8E">
              <w:rPr>
                <w:kern w:val="2"/>
                <w:szCs w:val="24"/>
              </w:rPr>
              <w:t>组织、标准、产品等获得奖励、表彰情况（国家级、省部级、地市级）国家级奖项</w:t>
            </w:r>
            <w:r w:rsidRPr="00B66E8E">
              <w:rPr>
                <w:kern w:val="2"/>
                <w:szCs w:val="24"/>
              </w:rPr>
              <w:t>20</w:t>
            </w:r>
            <w:r w:rsidRPr="00B66E8E">
              <w:rPr>
                <w:kern w:val="2"/>
                <w:szCs w:val="24"/>
              </w:rPr>
              <w:t>分</w:t>
            </w:r>
            <w:r w:rsidRPr="00B66E8E">
              <w:rPr>
                <w:kern w:val="2"/>
                <w:szCs w:val="24"/>
              </w:rPr>
              <w:t>/</w:t>
            </w:r>
            <w:r w:rsidRPr="00B66E8E">
              <w:rPr>
                <w:kern w:val="2"/>
                <w:szCs w:val="24"/>
              </w:rPr>
              <w:t>个，省级奖项</w:t>
            </w:r>
            <w:r w:rsidRPr="00B66E8E">
              <w:rPr>
                <w:kern w:val="2"/>
                <w:szCs w:val="24"/>
              </w:rPr>
              <w:t>10</w:t>
            </w:r>
            <w:r w:rsidRPr="00B66E8E">
              <w:rPr>
                <w:kern w:val="2"/>
                <w:szCs w:val="24"/>
              </w:rPr>
              <w:t>分</w:t>
            </w:r>
            <w:r w:rsidRPr="00B66E8E">
              <w:rPr>
                <w:kern w:val="2"/>
                <w:szCs w:val="24"/>
              </w:rPr>
              <w:t>/</w:t>
            </w:r>
            <w:r w:rsidRPr="00B66E8E">
              <w:rPr>
                <w:kern w:val="2"/>
                <w:szCs w:val="24"/>
              </w:rPr>
              <w:t>个，地市级奖项</w:t>
            </w:r>
            <w:r w:rsidRPr="00B66E8E">
              <w:rPr>
                <w:kern w:val="2"/>
                <w:szCs w:val="24"/>
              </w:rPr>
              <w:t>5</w:t>
            </w:r>
            <w:r w:rsidRPr="00B66E8E">
              <w:rPr>
                <w:kern w:val="2"/>
                <w:szCs w:val="24"/>
              </w:rPr>
              <w:t>分</w:t>
            </w:r>
            <w:r w:rsidRPr="00B66E8E">
              <w:rPr>
                <w:kern w:val="2"/>
                <w:szCs w:val="24"/>
              </w:rPr>
              <w:t>/</w:t>
            </w:r>
            <w:r w:rsidRPr="00B66E8E">
              <w:rPr>
                <w:kern w:val="2"/>
                <w:szCs w:val="24"/>
              </w:rPr>
              <w:t>个，不超过</w:t>
            </w:r>
            <w:r w:rsidRPr="00B66E8E">
              <w:rPr>
                <w:kern w:val="2"/>
                <w:szCs w:val="24"/>
              </w:rPr>
              <w:t>30</w:t>
            </w:r>
            <w:r w:rsidRPr="00B66E8E">
              <w:rPr>
                <w:kern w:val="2"/>
                <w:szCs w:val="24"/>
              </w:rPr>
              <w:t>分。</w:t>
            </w:r>
          </w:p>
        </w:tc>
      </w:tr>
      <w:tr w:rsidR="00364CAC" w:rsidRPr="00B66E8E" w14:paraId="02797D10" w14:textId="77777777">
        <w:trPr>
          <w:jc w:val="center"/>
        </w:trPr>
        <w:tc>
          <w:tcPr>
            <w:tcW w:w="216" w:type="pct"/>
            <w:vMerge/>
            <w:shd w:val="clear" w:color="auto" w:fill="auto"/>
            <w:vAlign w:val="center"/>
          </w:tcPr>
          <w:p w14:paraId="3AE5C413" w14:textId="77777777" w:rsidR="00364CAC" w:rsidRPr="00B66E8E" w:rsidRDefault="00364CAC" w:rsidP="00364CAC">
            <w:pPr>
              <w:widowControl w:val="0"/>
              <w:jc w:val="center"/>
              <w:rPr>
                <w:kern w:val="2"/>
                <w:szCs w:val="24"/>
              </w:rPr>
            </w:pPr>
          </w:p>
        </w:tc>
        <w:tc>
          <w:tcPr>
            <w:tcW w:w="363" w:type="pct"/>
            <w:vMerge/>
            <w:shd w:val="clear" w:color="auto" w:fill="auto"/>
            <w:vAlign w:val="center"/>
          </w:tcPr>
          <w:p w14:paraId="1B9FCDA5" w14:textId="77777777" w:rsidR="00364CAC" w:rsidRPr="00B66E8E" w:rsidRDefault="00364CAC" w:rsidP="00364CAC">
            <w:pPr>
              <w:widowControl w:val="0"/>
              <w:jc w:val="center"/>
              <w:rPr>
                <w:kern w:val="2"/>
                <w:szCs w:val="24"/>
              </w:rPr>
            </w:pPr>
          </w:p>
        </w:tc>
        <w:tc>
          <w:tcPr>
            <w:tcW w:w="345" w:type="pct"/>
            <w:vMerge/>
            <w:tcBorders>
              <w:right w:val="single" w:sz="4" w:space="0" w:color="auto"/>
            </w:tcBorders>
            <w:vAlign w:val="center"/>
          </w:tcPr>
          <w:p w14:paraId="5CA0E405" w14:textId="77777777" w:rsidR="00364CAC" w:rsidRPr="00B66E8E" w:rsidRDefault="00364CAC" w:rsidP="00364CAC">
            <w:pPr>
              <w:widowControl w:val="0"/>
              <w:jc w:val="center"/>
              <w:rPr>
                <w:kern w:val="2"/>
                <w:szCs w:val="24"/>
              </w:rPr>
            </w:pPr>
          </w:p>
        </w:tc>
        <w:tc>
          <w:tcPr>
            <w:tcW w:w="385" w:type="pct"/>
            <w:vMerge/>
            <w:tcBorders>
              <w:left w:val="single" w:sz="4" w:space="0" w:color="auto"/>
            </w:tcBorders>
            <w:vAlign w:val="center"/>
          </w:tcPr>
          <w:p w14:paraId="23586CAF" w14:textId="77777777" w:rsidR="00364CAC" w:rsidRPr="00B66E8E" w:rsidRDefault="00364CAC" w:rsidP="00364CAC">
            <w:pPr>
              <w:widowControl w:val="0"/>
              <w:jc w:val="center"/>
              <w:rPr>
                <w:kern w:val="2"/>
                <w:sz w:val="2"/>
                <w:szCs w:val="2"/>
              </w:rPr>
            </w:pPr>
          </w:p>
        </w:tc>
        <w:tc>
          <w:tcPr>
            <w:tcW w:w="1420" w:type="pct"/>
            <w:vAlign w:val="center"/>
          </w:tcPr>
          <w:p w14:paraId="124E3963" w14:textId="77777777" w:rsidR="00364CAC" w:rsidRPr="00B66E8E" w:rsidRDefault="00364CAC" w:rsidP="00364CAC">
            <w:pPr>
              <w:widowControl w:val="0"/>
              <w:jc w:val="both"/>
              <w:rPr>
                <w:kern w:val="2"/>
                <w:szCs w:val="24"/>
              </w:rPr>
            </w:pPr>
            <w:r w:rsidRPr="00B66E8E">
              <w:rPr>
                <w:kern w:val="2"/>
                <w:szCs w:val="24"/>
              </w:rPr>
              <w:t>通过创新和改造，取得的核心优势和项目（</w:t>
            </w:r>
            <w:r w:rsidRPr="00B66E8E">
              <w:rPr>
                <w:kern w:val="2"/>
                <w:szCs w:val="24"/>
              </w:rPr>
              <w:t>10</w:t>
            </w:r>
            <w:r w:rsidRPr="00B66E8E">
              <w:rPr>
                <w:kern w:val="2"/>
                <w:szCs w:val="24"/>
              </w:rPr>
              <w:t>分）</w:t>
            </w:r>
          </w:p>
        </w:tc>
        <w:tc>
          <w:tcPr>
            <w:tcW w:w="2271" w:type="pct"/>
            <w:vAlign w:val="center"/>
          </w:tcPr>
          <w:p w14:paraId="5DFC4D33" w14:textId="77777777" w:rsidR="00364CAC" w:rsidRPr="00B66E8E" w:rsidRDefault="00364CAC" w:rsidP="00364CAC">
            <w:pPr>
              <w:widowControl w:val="0"/>
              <w:jc w:val="both"/>
              <w:rPr>
                <w:kern w:val="2"/>
                <w:szCs w:val="24"/>
              </w:rPr>
            </w:pPr>
            <w:r w:rsidRPr="00B66E8E">
              <w:rPr>
                <w:rFonts w:ascii="宋体" w:hAnsi="宋体" w:cs="宋体" w:hint="eastAsia"/>
                <w:spacing w:val="-2"/>
              </w:rPr>
              <w:t>申请认证</w:t>
            </w:r>
            <w:r w:rsidRPr="00B66E8E">
              <w:rPr>
                <w:rFonts w:ascii="宋体" w:hAnsi="宋体" w:cs="宋体"/>
                <w:spacing w:val="-2"/>
              </w:rPr>
              <w:t>产品</w:t>
            </w:r>
            <w:r w:rsidRPr="00B66E8E">
              <w:rPr>
                <w:kern w:val="2"/>
                <w:szCs w:val="24"/>
              </w:rPr>
              <w:t>销售收入占产品销售总收入的比重</w:t>
            </w:r>
            <w:r w:rsidRPr="00B66E8E">
              <w:rPr>
                <w:kern w:val="2"/>
                <w:szCs w:val="24"/>
              </w:rPr>
              <w:t>≥15%</w:t>
            </w:r>
            <w:r w:rsidRPr="00B66E8E">
              <w:rPr>
                <w:kern w:val="2"/>
                <w:szCs w:val="24"/>
              </w:rPr>
              <w:t>。（</w:t>
            </w:r>
            <w:r w:rsidRPr="00B66E8E">
              <w:rPr>
                <w:kern w:val="2"/>
                <w:szCs w:val="24"/>
              </w:rPr>
              <w:t>5</w:t>
            </w:r>
            <w:r w:rsidRPr="00B66E8E">
              <w:rPr>
                <w:kern w:val="2"/>
                <w:szCs w:val="24"/>
              </w:rPr>
              <w:t>分）</w:t>
            </w:r>
          </w:p>
          <w:p w14:paraId="332A8D3F" w14:textId="77777777" w:rsidR="00364CAC" w:rsidRPr="00B66E8E" w:rsidRDefault="00364CAC" w:rsidP="00364CAC">
            <w:pPr>
              <w:widowControl w:val="0"/>
              <w:jc w:val="both"/>
              <w:rPr>
                <w:kern w:val="2"/>
                <w:szCs w:val="24"/>
              </w:rPr>
            </w:pPr>
            <w:r w:rsidRPr="00B66E8E">
              <w:rPr>
                <w:rFonts w:ascii="宋体" w:hAnsi="宋体" w:cs="宋体" w:hint="eastAsia"/>
                <w:spacing w:val="-2"/>
              </w:rPr>
              <w:t>申请认证</w:t>
            </w:r>
            <w:r w:rsidRPr="00B66E8E">
              <w:rPr>
                <w:rFonts w:ascii="宋体" w:hAnsi="宋体" w:cs="宋体"/>
                <w:spacing w:val="-2"/>
              </w:rPr>
              <w:t>产品</w:t>
            </w:r>
            <w:r w:rsidRPr="00B66E8E">
              <w:rPr>
                <w:kern w:val="2"/>
                <w:szCs w:val="24"/>
              </w:rPr>
              <w:t>利润占产品销售利润总额的比重</w:t>
            </w:r>
            <w:r w:rsidRPr="00B66E8E">
              <w:rPr>
                <w:kern w:val="2"/>
                <w:szCs w:val="24"/>
              </w:rPr>
              <w:t>≥10%</w:t>
            </w:r>
            <w:r w:rsidRPr="00B66E8E">
              <w:rPr>
                <w:kern w:val="2"/>
                <w:szCs w:val="24"/>
              </w:rPr>
              <w:t>。（</w:t>
            </w:r>
            <w:r w:rsidRPr="00B66E8E">
              <w:rPr>
                <w:kern w:val="2"/>
                <w:szCs w:val="24"/>
              </w:rPr>
              <w:t>5</w:t>
            </w:r>
            <w:r w:rsidRPr="00B66E8E">
              <w:rPr>
                <w:kern w:val="2"/>
                <w:szCs w:val="24"/>
              </w:rPr>
              <w:t>分）</w:t>
            </w:r>
          </w:p>
        </w:tc>
      </w:tr>
      <w:tr w:rsidR="00364CAC" w:rsidRPr="00B66E8E" w14:paraId="35B644D8" w14:textId="77777777">
        <w:trPr>
          <w:jc w:val="center"/>
        </w:trPr>
        <w:tc>
          <w:tcPr>
            <w:tcW w:w="216" w:type="pct"/>
            <w:vMerge/>
            <w:shd w:val="clear" w:color="auto" w:fill="auto"/>
            <w:vAlign w:val="center"/>
          </w:tcPr>
          <w:p w14:paraId="09BF73C1" w14:textId="77777777" w:rsidR="00364CAC" w:rsidRPr="00B66E8E" w:rsidRDefault="00364CAC" w:rsidP="00364CAC">
            <w:pPr>
              <w:widowControl w:val="0"/>
              <w:jc w:val="center"/>
              <w:rPr>
                <w:kern w:val="2"/>
                <w:szCs w:val="24"/>
              </w:rPr>
            </w:pPr>
          </w:p>
        </w:tc>
        <w:tc>
          <w:tcPr>
            <w:tcW w:w="363" w:type="pct"/>
            <w:vMerge/>
            <w:shd w:val="clear" w:color="auto" w:fill="auto"/>
            <w:vAlign w:val="center"/>
          </w:tcPr>
          <w:p w14:paraId="10C87BA6" w14:textId="77777777" w:rsidR="00364CAC" w:rsidRPr="00B66E8E" w:rsidRDefault="00364CAC" w:rsidP="00364CAC">
            <w:pPr>
              <w:widowControl w:val="0"/>
              <w:jc w:val="center"/>
              <w:rPr>
                <w:kern w:val="2"/>
                <w:szCs w:val="24"/>
              </w:rPr>
            </w:pPr>
          </w:p>
        </w:tc>
        <w:tc>
          <w:tcPr>
            <w:tcW w:w="345" w:type="pct"/>
            <w:vMerge/>
            <w:tcBorders>
              <w:right w:val="single" w:sz="4" w:space="0" w:color="auto"/>
            </w:tcBorders>
            <w:vAlign w:val="center"/>
          </w:tcPr>
          <w:p w14:paraId="763C532D" w14:textId="77777777" w:rsidR="00364CAC" w:rsidRPr="00B66E8E" w:rsidRDefault="00364CAC" w:rsidP="00364CAC">
            <w:pPr>
              <w:widowControl w:val="0"/>
              <w:jc w:val="center"/>
              <w:rPr>
                <w:kern w:val="2"/>
                <w:szCs w:val="24"/>
              </w:rPr>
            </w:pPr>
          </w:p>
        </w:tc>
        <w:tc>
          <w:tcPr>
            <w:tcW w:w="385" w:type="pct"/>
            <w:vMerge/>
            <w:tcBorders>
              <w:left w:val="single" w:sz="4" w:space="0" w:color="auto"/>
              <w:bottom w:val="single" w:sz="4" w:space="0" w:color="auto"/>
            </w:tcBorders>
            <w:vAlign w:val="center"/>
          </w:tcPr>
          <w:p w14:paraId="034FEC09" w14:textId="77777777" w:rsidR="00364CAC" w:rsidRPr="00B66E8E" w:rsidRDefault="00364CAC" w:rsidP="00364CAC">
            <w:pPr>
              <w:widowControl w:val="0"/>
              <w:jc w:val="center"/>
              <w:rPr>
                <w:kern w:val="2"/>
                <w:szCs w:val="24"/>
              </w:rPr>
            </w:pPr>
          </w:p>
        </w:tc>
        <w:tc>
          <w:tcPr>
            <w:tcW w:w="1420" w:type="pct"/>
            <w:vAlign w:val="center"/>
          </w:tcPr>
          <w:p w14:paraId="2C1EC8BF" w14:textId="77777777" w:rsidR="00364CAC" w:rsidRPr="00B66E8E" w:rsidRDefault="00364CAC" w:rsidP="00364CAC">
            <w:pPr>
              <w:widowControl w:val="0"/>
              <w:jc w:val="both"/>
              <w:rPr>
                <w:kern w:val="2"/>
                <w:szCs w:val="24"/>
              </w:rPr>
            </w:pPr>
            <w:r w:rsidRPr="00B66E8E">
              <w:rPr>
                <w:kern w:val="2"/>
                <w:szCs w:val="24"/>
              </w:rPr>
              <w:t>科技成果转化应用或先进服务模式的推广（</w:t>
            </w:r>
            <w:r w:rsidRPr="00B66E8E">
              <w:rPr>
                <w:kern w:val="2"/>
                <w:szCs w:val="24"/>
              </w:rPr>
              <w:t>10</w:t>
            </w:r>
            <w:r w:rsidRPr="00B66E8E">
              <w:rPr>
                <w:kern w:val="2"/>
                <w:szCs w:val="24"/>
              </w:rPr>
              <w:t>分）</w:t>
            </w:r>
          </w:p>
        </w:tc>
        <w:tc>
          <w:tcPr>
            <w:tcW w:w="2271" w:type="pct"/>
            <w:vAlign w:val="center"/>
          </w:tcPr>
          <w:p w14:paraId="34081910" w14:textId="77777777" w:rsidR="00364CAC" w:rsidRPr="00B66E8E" w:rsidRDefault="00364CAC" w:rsidP="00364CAC">
            <w:pPr>
              <w:widowControl w:val="0"/>
              <w:jc w:val="both"/>
              <w:rPr>
                <w:kern w:val="2"/>
                <w:szCs w:val="24"/>
              </w:rPr>
            </w:pPr>
            <w:r w:rsidRPr="00B66E8E">
              <w:rPr>
                <w:kern w:val="2"/>
                <w:szCs w:val="24"/>
              </w:rPr>
              <w:t>近两年采用新技术、新工艺、新材料栽培、生产和开发出的新成果让食品或农产品在经济效益、社会效益、环境效益或生态效益方面得以提升，并获得权威认定。（</w:t>
            </w:r>
            <w:r w:rsidRPr="00B66E8E">
              <w:rPr>
                <w:kern w:val="2"/>
                <w:szCs w:val="24"/>
              </w:rPr>
              <w:t>10</w:t>
            </w:r>
            <w:r w:rsidRPr="00B66E8E">
              <w:rPr>
                <w:kern w:val="2"/>
                <w:szCs w:val="24"/>
              </w:rPr>
              <w:t>分）</w:t>
            </w:r>
          </w:p>
        </w:tc>
      </w:tr>
      <w:tr w:rsidR="00364CAC" w:rsidRPr="00B66E8E" w14:paraId="6EF89A1B" w14:textId="77777777">
        <w:trPr>
          <w:jc w:val="center"/>
        </w:trPr>
        <w:tc>
          <w:tcPr>
            <w:tcW w:w="216" w:type="pct"/>
            <w:vMerge w:val="restart"/>
            <w:shd w:val="clear" w:color="auto" w:fill="auto"/>
            <w:vAlign w:val="center"/>
          </w:tcPr>
          <w:p w14:paraId="2C7BD7A1" w14:textId="77777777" w:rsidR="00364CAC" w:rsidRPr="00B66E8E" w:rsidRDefault="00364CAC" w:rsidP="00364CAC">
            <w:pPr>
              <w:widowControl w:val="0"/>
              <w:jc w:val="center"/>
              <w:rPr>
                <w:kern w:val="2"/>
                <w:szCs w:val="24"/>
              </w:rPr>
            </w:pPr>
            <w:r w:rsidRPr="00B66E8E">
              <w:rPr>
                <w:kern w:val="2"/>
                <w:szCs w:val="24"/>
              </w:rPr>
              <w:t>2</w:t>
            </w:r>
          </w:p>
        </w:tc>
        <w:tc>
          <w:tcPr>
            <w:tcW w:w="363" w:type="pct"/>
            <w:vMerge w:val="restart"/>
            <w:shd w:val="clear" w:color="auto" w:fill="auto"/>
            <w:vAlign w:val="center"/>
          </w:tcPr>
          <w:p w14:paraId="260C0811" w14:textId="77777777" w:rsidR="00364CAC" w:rsidRPr="00B66E8E" w:rsidRDefault="00364CAC" w:rsidP="00364CAC">
            <w:pPr>
              <w:widowControl w:val="0"/>
              <w:jc w:val="center"/>
              <w:rPr>
                <w:kern w:val="2"/>
                <w:szCs w:val="24"/>
              </w:rPr>
            </w:pPr>
            <w:r w:rsidRPr="00B66E8E">
              <w:rPr>
                <w:kern w:val="2"/>
                <w:szCs w:val="24"/>
              </w:rPr>
              <w:t>质量卓越</w:t>
            </w:r>
          </w:p>
          <w:p w14:paraId="369E4014" w14:textId="77777777" w:rsidR="00364CAC" w:rsidRPr="00B66E8E" w:rsidRDefault="00364CAC" w:rsidP="00364CAC">
            <w:pPr>
              <w:widowControl w:val="0"/>
              <w:jc w:val="center"/>
              <w:rPr>
                <w:kern w:val="2"/>
                <w:szCs w:val="24"/>
              </w:rPr>
            </w:pPr>
            <w:r w:rsidRPr="00B66E8E">
              <w:rPr>
                <w:kern w:val="2"/>
                <w:szCs w:val="24"/>
              </w:rPr>
              <w:t>（</w:t>
            </w:r>
            <w:r w:rsidRPr="00B66E8E">
              <w:rPr>
                <w:kern w:val="2"/>
                <w:szCs w:val="24"/>
              </w:rPr>
              <w:t>200</w:t>
            </w:r>
            <w:r w:rsidRPr="00B66E8E">
              <w:rPr>
                <w:kern w:val="2"/>
                <w:szCs w:val="24"/>
              </w:rPr>
              <w:t>分）</w:t>
            </w:r>
          </w:p>
        </w:tc>
        <w:tc>
          <w:tcPr>
            <w:tcW w:w="345" w:type="pct"/>
            <w:vMerge w:val="restart"/>
            <w:vAlign w:val="center"/>
          </w:tcPr>
          <w:p w14:paraId="700D192D" w14:textId="77777777" w:rsidR="00364CAC" w:rsidRPr="00B66E8E" w:rsidRDefault="00364CAC" w:rsidP="00364CAC">
            <w:pPr>
              <w:widowControl w:val="0"/>
              <w:jc w:val="center"/>
              <w:rPr>
                <w:kern w:val="2"/>
                <w:szCs w:val="24"/>
              </w:rPr>
            </w:pPr>
            <w:r w:rsidRPr="00B66E8E">
              <w:rPr>
                <w:kern w:val="2"/>
                <w:szCs w:val="24"/>
              </w:rPr>
              <w:t>0.55</w:t>
            </w:r>
          </w:p>
        </w:tc>
        <w:tc>
          <w:tcPr>
            <w:tcW w:w="385" w:type="pct"/>
            <w:vMerge w:val="restart"/>
            <w:tcBorders>
              <w:top w:val="single" w:sz="4" w:space="0" w:color="auto"/>
            </w:tcBorders>
            <w:vAlign w:val="center"/>
          </w:tcPr>
          <w:p w14:paraId="418BD25A" w14:textId="77777777" w:rsidR="00364CAC" w:rsidRPr="00B66E8E" w:rsidRDefault="00364CAC" w:rsidP="00364CAC">
            <w:pPr>
              <w:widowControl w:val="0"/>
              <w:jc w:val="center"/>
              <w:rPr>
                <w:kern w:val="2"/>
                <w:szCs w:val="24"/>
              </w:rPr>
            </w:pPr>
            <w:r w:rsidRPr="00B66E8E">
              <w:rPr>
                <w:kern w:val="2"/>
                <w:szCs w:val="24"/>
              </w:rPr>
              <w:t>管理水平</w:t>
            </w:r>
          </w:p>
          <w:p w14:paraId="2C119C0A" w14:textId="77777777" w:rsidR="00364CAC" w:rsidRPr="00B66E8E" w:rsidRDefault="00364CAC" w:rsidP="00364CAC">
            <w:pPr>
              <w:widowControl w:val="0"/>
              <w:jc w:val="center"/>
              <w:rPr>
                <w:kern w:val="2"/>
                <w:sz w:val="2"/>
                <w:szCs w:val="2"/>
              </w:rPr>
            </w:pPr>
            <w:r w:rsidRPr="00B66E8E">
              <w:rPr>
                <w:kern w:val="2"/>
                <w:szCs w:val="2"/>
              </w:rPr>
              <w:t>（</w:t>
            </w:r>
            <w:r w:rsidRPr="00B66E8E">
              <w:rPr>
                <w:kern w:val="2"/>
                <w:szCs w:val="2"/>
              </w:rPr>
              <w:t>40</w:t>
            </w:r>
            <w:r w:rsidRPr="00B66E8E">
              <w:rPr>
                <w:kern w:val="2"/>
                <w:szCs w:val="2"/>
              </w:rPr>
              <w:t>分）</w:t>
            </w:r>
          </w:p>
        </w:tc>
        <w:tc>
          <w:tcPr>
            <w:tcW w:w="1420" w:type="pct"/>
            <w:vAlign w:val="center"/>
          </w:tcPr>
          <w:p w14:paraId="3A9C0134" w14:textId="77777777" w:rsidR="00364CAC" w:rsidRPr="00B66E8E" w:rsidRDefault="00364CAC" w:rsidP="00364CAC">
            <w:pPr>
              <w:widowControl w:val="0"/>
              <w:jc w:val="both"/>
              <w:rPr>
                <w:kern w:val="2"/>
                <w:szCs w:val="24"/>
              </w:rPr>
            </w:pPr>
            <w:bookmarkStart w:id="20" w:name="_Hlk41829496"/>
            <w:r w:rsidRPr="00B66E8E">
              <w:rPr>
                <w:kern w:val="2"/>
                <w:szCs w:val="24"/>
              </w:rPr>
              <w:t>组织应建立并有效实施质量或行业相关管理体系并有效运行</w:t>
            </w:r>
            <w:bookmarkEnd w:id="20"/>
            <w:r w:rsidRPr="00B66E8E">
              <w:rPr>
                <w:kern w:val="2"/>
                <w:szCs w:val="24"/>
              </w:rPr>
              <w:t>（</w:t>
            </w:r>
            <w:r w:rsidRPr="00B66E8E">
              <w:rPr>
                <w:kern w:val="2"/>
                <w:szCs w:val="24"/>
              </w:rPr>
              <w:t>10</w:t>
            </w:r>
            <w:r w:rsidRPr="00B66E8E">
              <w:rPr>
                <w:kern w:val="2"/>
                <w:szCs w:val="24"/>
              </w:rPr>
              <w:t>分）</w:t>
            </w:r>
          </w:p>
        </w:tc>
        <w:tc>
          <w:tcPr>
            <w:tcW w:w="2271" w:type="pct"/>
            <w:vAlign w:val="center"/>
          </w:tcPr>
          <w:p w14:paraId="0DE6EC01" w14:textId="77777777" w:rsidR="00364CAC" w:rsidRPr="00B66E8E" w:rsidRDefault="00364CAC" w:rsidP="00364CAC">
            <w:pPr>
              <w:widowControl w:val="0"/>
              <w:jc w:val="both"/>
              <w:rPr>
                <w:kern w:val="2"/>
                <w:szCs w:val="24"/>
              </w:rPr>
            </w:pPr>
            <w:r w:rsidRPr="00B66E8E">
              <w:rPr>
                <w:kern w:val="2"/>
                <w:szCs w:val="24"/>
              </w:rPr>
              <w:t>组织应按照</w:t>
            </w:r>
            <w:r w:rsidRPr="00B66E8E">
              <w:rPr>
                <w:kern w:val="2"/>
                <w:szCs w:val="24"/>
              </w:rPr>
              <w:t>GB/T 19001</w:t>
            </w:r>
            <w:r w:rsidRPr="00B66E8E">
              <w:rPr>
                <w:kern w:val="2"/>
                <w:szCs w:val="24"/>
              </w:rPr>
              <w:t>要求，建立质量管理体系并有效实施。行业有特定要求的，</w:t>
            </w:r>
            <w:r w:rsidRPr="00B66E8E">
              <w:rPr>
                <w:rFonts w:ascii="宋体" w:hAnsi="宋体" w:cs="宋体"/>
                <w:spacing w:val="-6"/>
              </w:rPr>
              <w:t>应建立国际同行业通行的管理体系</w:t>
            </w:r>
            <w:r w:rsidRPr="00B66E8E">
              <w:rPr>
                <w:rFonts w:ascii="宋体" w:hAnsi="宋体" w:cs="宋体" w:hint="eastAsia"/>
                <w:spacing w:val="-6"/>
              </w:rPr>
              <w:t>，或</w:t>
            </w:r>
            <w:r w:rsidRPr="00B66E8E">
              <w:rPr>
                <w:rFonts w:ascii="宋体" w:hAnsi="宋体" w:cs="宋体"/>
                <w:spacing w:val="-6"/>
              </w:rPr>
              <w:t>获得认证证书。</w:t>
            </w:r>
            <w:r w:rsidRPr="00B66E8E">
              <w:rPr>
                <w:kern w:val="2"/>
                <w:szCs w:val="24"/>
              </w:rPr>
              <w:t>（</w:t>
            </w:r>
            <w:r w:rsidRPr="00B66E8E">
              <w:rPr>
                <w:kern w:val="2"/>
                <w:szCs w:val="24"/>
              </w:rPr>
              <w:t>10</w:t>
            </w:r>
            <w:r w:rsidRPr="00B66E8E">
              <w:rPr>
                <w:kern w:val="2"/>
                <w:szCs w:val="24"/>
              </w:rPr>
              <w:t>分）</w:t>
            </w:r>
          </w:p>
        </w:tc>
      </w:tr>
      <w:tr w:rsidR="00364CAC" w:rsidRPr="00B66E8E" w14:paraId="03F59492" w14:textId="77777777">
        <w:trPr>
          <w:jc w:val="center"/>
        </w:trPr>
        <w:tc>
          <w:tcPr>
            <w:tcW w:w="216" w:type="pct"/>
            <w:vMerge/>
            <w:shd w:val="clear" w:color="auto" w:fill="auto"/>
            <w:vAlign w:val="center"/>
          </w:tcPr>
          <w:p w14:paraId="523D0368" w14:textId="77777777" w:rsidR="00364CAC" w:rsidRPr="00B66E8E" w:rsidRDefault="00364CAC" w:rsidP="00364CAC">
            <w:pPr>
              <w:widowControl w:val="0"/>
              <w:jc w:val="center"/>
              <w:rPr>
                <w:kern w:val="2"/>
                <w:szCs w:val="24"/>
              </w:rPr>
            </w:pPr>
          </w:p>
        </w:tc>
        <w:tc>
          <w:tcPr>
            <w:tcW w:w="363" w:type="pct"/>
            <w:vMerge/>
            <w:shd w:val="clear" w:color="auto" w:fill="auto"/>
            <w:vAlign w:val="center"/>
          </w:tcPr>
          <w:p w14:paraId="09B88187" w14:textId="77777777" w:rsidR="00364CAC" w:rsidRPr="00B66E8E" w:rsidRDefault="00364CAC" w:rsidP="00364CAC">
            <w:pPr>
              <w:widowControl w:val="0"/>
              <w:jc w:val="center"/>
              <w:rPr>
                <w:kern w:val="2"/>
                <w:szCs w:val="24"/>
              </w:rPr>
            </w:pPr>
          </w:p>
        </w:tc>
        <w:tc>
          <w:tcPr>
            <w:tcW w:w="345" w:type="pct"/>
            <w:vMerge/>
            <w:vAlign w:val="center"/>
          </w:tcPr>
          <w:p w14:paraId="064DDC3B" w14:textId="77777777" w:rsidR="00364CAC" w:rsidRPr="00B66E8E" w:rsidRDefault="00364CAC" w:rsidP="00364CAC">
            <w:pPr>
              <w:widowControl w:val="0"/>
              <w:jc w:val="center"/>
              <w:rPr>
                <w:kern w:val="2"/>
                <w:szCs w:val="24"/>
              </w:rPr>
            </w:pPr>
          </w:p>
        </w:tc>
        <w:tc>
          <w:tcPr>
            <w:tcW w:w="385" w:type="pct"/>
            <w:vMerge/>
            <w:vAlign w:val="center"/>
          </w:tcPr>
          <w:p w14:paraId="74068225" w14:textId="77777777" w:rsidR="00364CAC" w:rsidRPr="00B66E8E" w:rsidRDefault="00364CAC" w:rsidP="00364CAC">
            <w:pPr>
              <w:widowControl w:val="0"/>
              <w:jc w:val="center"/>
              <w:rPr>
                <w:kern w:val="2"/>
                <w:szCs w:val="24"/>
              </w:rPr>
            </w:pPr>
          </w:p>
        </w:tc>
        <w:tc>
          <w:tcPr>
            <w:tcW w:w="1420" w:type="pct"/>
            <w:vAlign w:val="center"/>
          </w:tcPr>
          <w:p w14:paraId="38BBC6EB" w14:textId="77777777" w:rsidR="00364CAC" w:rsidRPr="00B66E8E" w:rsidRDefault="00364CAC" w:rsidP="00364CAC">
            <w:pPr>
              <w:widowControl w:val="0"/>
              <w:jc w:val="both"/>
              <w:rPr>
                <w:kern w:val="2"/>
                <w:szCs w:val="24"/>
              </w:rPr>
            </w:pPr>
            <w:r w:rsidRPr="00B66E8E">
              <w:rPr>
                <w:kern w:val="2"/>
                <w:szCs w:val="24"/>
              </w:rPr>
              <w:t>积极导入卓越绩效模式，或有效采用其他先进管理模式（</w:t>
            </w:r>
            <w:r w:rsidRPr="00B66E8E">
              <w:rPr>
                <w:kern w:val="2"/>
                <w:szCs w:val="24"/>
              </w:rPr>
              <w:t>20</w:t>
            </w:r>
            <w:r w:rsidRPr="00B66E8E">
              <w:rPr>
                <w:kern w:val="2"/>
                <w:szCs w:val="24"/>
              </w:rPr>
              <w:t>分）</w:t>
            </w:r>
          </w:p>
        </w:tc>
        <w:tc>
          <w:tcPr>
            <w:tcW w:w="2271" w:type="pct"/>
            <w:vAlign w:val="center"/>
          </w:tcPr>
          <w:p w14:paraId="16CAFA6B" w14:textId="77777777" w:rsidR="00364CAC" w:rsidRPr="00B66E8E" w:rsidRDefault="00364CAC" w:rsidP="00364CAC">
            <w:pPr>
              <w:widowControl w:val="0"/>
              <w:jc w:val="both"/>
              <w:rPr>
                <w:kern w:val="2"/>
                <w:szCs w:val="24"/>
              </w:rPr>
            </w:pPr>
            <w:r w:rsidRPr="00B66E8E">
              <w:rPr>
                <w:kern w:val="2"/>
                <w:szCs w:val="24"/>
              </w:rPr>
              <w:t>先进的管理模式特指卓越绩效管理模式（以提供卓越绩效管理模式自评报告或政府质量奖获奖证书等方式予以证明）。（</w:t>
            </w:r>
            <w:r w:rsidRPr="00B66E8E">
              <w:rPr>
                <w:kern w:val="2"/>
                <w:szCs w:val="24"/>
              </w:rPr>
              <w:t>20</w:t>
            </w:r>
            <w:r w:rsidRPr="00B66E8E">
              <w:rPr>
                <w:kern w:val="2"/>
                <w:szCs w:val="24"/>
              </w:rPr>
              <w:t>分）</w:t>
            </w:r>
          </w:p>
        </w:tc>
      </w:tr>
      <w:tr w:rsidR="00364CAC" w:rsidRPr="00B66E8E" w14:paraId="3AE3B287" w14:textId="77777777">
        <w:trPr>
          <w:jc w:val="center"/>
        </w:trPr>
        <w:tc>
          <w:tcPr>
            <w:tcW w:w="216" w:type="pct"/>
            <w:vMerge/>
            <w:shd w:val="clear" w:color="auto" w:fill="auto"/>
            <w:vAlign w:val="center"/>
          </w:tcPr>
          <w:p w14:paraId="7F515344" w14:textId="77777777" w:rsidR="00364CAC" w:rsidRPr="00B66E8E" w:rsidRDefault="00364CAC" w:rsidP="00364CAC">
            <w:pPr>
              <w:widowControl w:val="0"/>
              <w:jc w:val="center"/>
              <w:rPr>
                <w:kern w:val="2"/>
                <w:szCs w:val="24"/>
              </w:rPr>
            </w:pPr>
          </w:p>
        </w:tc>
        <w:tc>
          <w:tcPr>
            <w:tcW w:w="363" w:type="pct"/>
            <w:vMerge/>
            <w:shd w:val="clear" w:color="auto" w:fill="auto"/>
            <w:vAlign w:val="center"/>
          </w:tcPr>
          <w:p w14:paraId="6DF45AAD" w14:textId="77777777" w:rsidR="00364CAC" w:rsidRPr="00B66E8E" w:rsidRDefault="00364CAC" w:rsidP="00364CAC">
            <w:pPr>
              <w:widowControl w:val="0"/>
              <w:jc w:val="center"/>
              <w:rPr>
                <w:kern w:val="2"/>
                <w:szCs w:val="24"/>
              </w:rPr>
            </w:pPr>
          </w:p>
        </w:tc>
        <w:tc>
          <w:tcPr>
            <w:tcW w:w="345" w:type="pct"/>
            <w:vMerge/>
            <w:vAlign w:val="center"/>
          </w:tcPr>
          <w:p w14:paraId="52478C2B" w14:textId="77777777" w:rsidR="00364CAC" w:rsidRPr="00B66E8E" w:rsidRDefault="00364CAC" w:rsidP="00364CAC">
            <w:pPr>
              <w:widowControl w:val="0"/>
              <w:jc w:val="center"/>
              <w:rPr>
                <w:kern w:val="2"/>
                <w:szCs w:val="24"/>
              </w:rPr>
            </w:pPr>
          </w:p>
        </w:tc>
        <w:tc>
          <w:tcPr>
            <w:tcW w:w="385" w:type="pct"/>
            <w:vMerge/>
            <w:tcBorders>
              <w:bottom w:val="single" w:sz="4" w:space="0" w:color="auto"/>
            </w:tcBorders>
            <w:vAlign w:val="center"/>
          </w:tcPr>
          <w:p w14:paraId="1DD92810" w14:textId="77777777" w:rsidR="00364CAC" w:rsidRPr="00B66E8E" w:rsidRDefault="00364CAC" w:rsidP="00364CAC">
            <w:pPr>
              <w:widowControl w:val="0"/>
              <w:jc w:val="center"/>
              <w:rPr>
                <w:kern w:val="2"/>
                <w:sz w:val="2"/>
                <w:szCs w:val="2"/>
              </w:rPr>
            </w:pPr>
          </w:p>
        </w:tc>
        <w:tc>
          <w:tcPr>
            <w:tcW w:w="1420" w:type="pct"/>
            <w:vAlign w:val="center"/>
          </w:tcPr>
          <w:p w14:paraId="2EE2AA81" w14:textId="77777777" w:rsidR="00364CAC" w:rsidRPr="00B66E8E" w:rsidRDefault="00364CAC" w:rsidP="00364CAC">
            <w:pPr>
              <w:widowControl w:val="0"/>
              <w:jc w:val="both"/>
              <w:rPr>
                <w:kern w:val="2"/>
                <w:szCs w:val="24"/>
              </w:rPr>
            </w:pPr>
            <w:r w:rsidRPr="00B66E8E">
              <w:rPr>
                <w:kern w:val="2"/>
                <w:szCs w:val="24"/>
              </w:rPr>
              <w:t>质量管理人员占比情况（</w:t>
            </w:r>
            <w:r w:rsidRPr="00B66E8E">
              <w:rPr>
                <w:kern w:val="2"/>
                <w:szCs w:val="24"/>
              </w:rPr>
              <w:t>10</w:t>
            </w:r>
            <w:r w:rsidRPr="00B66E8E">
              <w:rPr>
                <w:kern w:val="2"/>
                <w:szCs w:val="24"/>
              </w:rPr>
              <w:t>分）</w:t>
            </w:r>
          </w:p>
        </w:tc>
        <w:tc>
          <w:tcPr>
            <w:tcW w:w="2271" w:type="pct"/>
            <w:vAlign w:val="center"/>
          </w:tcPr>
          <w:p w14:paraId="48B3F5A6" w14:textId="77777777" w:rsidR="00364CAC" w:rsidRPr="00B66E8E" w:rsidRDefault="00364CAC" w:rsidP="00364CAC">
            <w:pPr>
              <w:widowControl w:val="0"/>
              <w:jc w:val="both"/>
              <w:rPr>
                <w:kern w:val="2"/>
                <w:szCs w:val="24"/>
              </w:rPr>
            </w:pPr>
            <w:r w:rsidRPr="00B66E8E">
              <w:rPr>
                <w:kern w:val="2"/>
                <w:szCs w:val="24"/>
              </w:rPr>
              <w:t>质量管理人员比例大于</w:t>
            </w:r>
            <w:r w:rsidRPr="00B66E8E">
              <w:rPr>
                <w:kern w:val="2"/>
                <w:szCs w:val="24"/>
              </w:rPr>
              <w:t>3%</w:t>
            </w:r>
            <w:r w:rsidRPr="00B66E8E">
              <w:rPr>
                <w:kern w:val="2"/>
                <w:szCs w:val="24"/>
              </w:rPr>
              <w:t>。（</w:t>
            </w:r>
            <w:r w:rsidRPr="00B66E8E">
              <w:rPr>
                <w:kern w:val="2"/>
                <w:szCs w:val="24"/>
              </w:rPr>
              <w:t>10</w:t>
            </w:r>
            <w:r w:rsidRPr="00B66E8E">
              <w:rPr>
                <w:kern w:val="2"/>
                <w:szCs w:val="24"/>
              </w:rPr>
              <w:t>分）</w:t>
            </w:r>
          </w:p>
        </w:tc>
      </w:tr>
      <w:tr w:rsidR="00364CAC" w:rsidRPr="00B66E8E" w14:paraId="364C73F2" w14:textId="77777777">
        <w:trPr>
          <w:jc w:val="center"/>
        </w:trPr>
        <w:tc>
          <w:tcPr>
            <w:tcW w:w="216" w:type="pct"/>
            <w:vMerge/>
            <w:shd w:val="clear" w:color="auto" w:fill="auto"/>
            <w:vAlign w:val="center"/>
          </w:tcPr>
          <w:p w14:paraId="4C44BAFC" w14:textId="77777777" w:rsidR="00364CAC" w:rsidRPr="00B66E8E" w:rsidRDefault="00364CAC" w:rsidP="00364CAC">
            <w:pPr>
              <w:widowControl w:val="0"/>
              <w:jc w:val="center"/>
              <w:rPr>
                <w:kern w:val="2"/>
                <w:szCs w:val="24"/>
              </w:rPr>
            </w:pPr>
          </w:p>
        </w:tc>
        <w:tc>
          <w:tcPr>
            <w:tcW w:w="363" w:type="pct"/>
            <w:vMerge/>
            <w:shd w:val="clear" w:color="auto" w:fill="auto"/>
            <w:vAlign w:val="center"/>
          </w:tcPr>
          <w:p w14:paraId="03C63C81" w14:textId="77777777" w:rsidR="00364CAC" w:rsidRPr="00B66E8E" w:rsidRDefault="00364CAC" w:rsidP="00364CAC">
            <w:pPr>
              <w:widowControl w:val="0"/>
              <w:jc w:val="center"/>
              <w:rPr>
                <w:kern w:val="2"/>
                <w:szCs w:val="24"/>
              </w:rPr>
            </w:pPr>
          </w:p>
        </w:tc>
        <w:tc>
          <w:tcPr>
            <w:tcW w:w="345" w:type="pct"/>
            <w:vMerge/>
            <w:vAlign w:val="center"/>
          </w:tcPr>
          <w:p w14:paraId="670BC401" w14:textId="77777777" w:rsidR="00364CAC" w:rsidRPr="00B66E8E" w:rsidRDefault="00364CAC" w:rsidP="00364CAC">
            <w:pPr>
              <w:widowControl w:val="0"/>
              <w:jc w:val="center"/>
              <w:rPr>
                <w:kern w:val="2"/>
                <w:szCs w:val="24"/>
              </w:rPr>
            </w:pPr>
          </w:p>
        </w:tc>
        <w:tc>
          <w:tcPr>
            <w:tcW w:w="385" w:type="pct"/>
            <w:vMerge w:val="restart"/>
            <w:tcBorders>
              <w:top w:val="single" w:sz="4" w:space="0" w:color="auto"/>
            </w:tcBorders>
            <w:vAlign w:val="center"/>
          </w:tcPr>
          <w:p w14:paraId="496B3B78" w14:textId="77777777" w:rsidR="00364CAC" w:rsidRPr="00B66E8E" w:rsidRDefault="00364CAC" w:rsidP="00364CAC">
            <w:pPr>
              <w:widowControl w:val="0"/>
              <w:jc w:val="center"/>
              <w:rPr>
                <w:kern w:val="2"/>
                <w:szCs w:val="24"/>
              </w:rPr>
            </w:pPr>
            <w:r w:rsidRPr="00B66E8E">
              <w:rPr>
                <w:kern w:val="2"/>
                <w:szCs w:val="24"/>
              </w:rPr>
              <w:t>技术能力</w:t>
            </w:r>
          </w:p>
          <w:p w14:paraId="31D55405" w14:textId="77777777" w:rsidR="00364CAC" w:rsidRPr="00B66E8E" w:rsidRDefault="00364CAC" w:rsidP="00364CAC">
            <w:pPr>
              <w:widowControl w:val="0"/>
              <w:jc w:val="center"/>
              <w:rPr>
                <w:kern w:val="2"/>
                <w:sz w:val="2"/>
                <w:szCs w:val="2"/>
              </w:rPr>
            </w:pPr>
            <w:r w:rsidRPr="00B66E8E">
              <w:rPr>
                <w:kern w:val="2"/>
                <w:szCs w:val="24"/>
              </w:rPr>
              <w:t>（</w:t>
            </w:r>
            <w:r w:rsidRPr="00B66E8E">
              <w:rPr>
                <w:kern w:val="2"/>
                <w:szCs w:val="24"/>
              </w:rPr>
              <w:t>40</w:t>
            </w:r>
            <w:r w:rsidRPr="00B66E8E">
              <w:rPr>
                <w:kern w:val="2"/>
                <w:szCs w:val="24"/>
              </w:rPr>
              <w:t>分）</w:t>
            </w:r>
          </w:p>
        </w:tc>
        <w:tc>
          <w:tcPr>
            <w:tcW w:w="1420" w:type="pct"/>
            <w:vAlign w:val="center"/>
          </w:tcPr>
          <w:p w14:paraId="60050D18" w14:textId="77777777" w:rsidR="00364CAC" w:rsidRPr="00B66E8E" w:rsidRDefault="00364CAC" w:rsidP="00364CAC">
            <w:pPr>
              <w:widowControl w:val="0"/>
              <w:jc w:val="both"/>
              <w:rPr>
                <w:kern w:val="2"/>
                <w:szCs w:val="24"/>
              </w:rPr>
            </w:pPr>
            <w:r w:rsidRPr="00B66E8E">
              <w:rPr>
                <w:kern w:val="2"/>
                <w:szCs w:val="24"/>
              </w:rPr>
              <w:t>技术能力先进，保障产品质量的持续稳定（</w:t>
            </w:r>
            <w:r w:rsidRPr="00B66E8E">
              <w:rPr>
                <w:kern w:val="2"/>
                <w:szCs w:val="24"/>
              </w:rPr>
              <w:t>20</w:t>
            </w:r>
            <w:r w:rsidRPr="00B66E8E">
              <w:rPr>
                <w:kern w:val="2"/>
                <w:szCs w:val="24"/>
              </w:rPr>
              <w:t>分）</w:t>
            </w:r>
          </w:p>
        </w:tc>
        <w:tc>
          <w:tcPr>
            <w:tcW w:w="2271" w:type="pct"/>
            <w:vAlign w:val="center"/>
          </w:tcPr>
          <w:p w14:paraId="3CD44449" w14:textId="77777777" w:rsidR="00364CAC" w:rsidRPr="00B66E8E" w:rsidRDefault="00364CAC" w:rsidP="00364CAC">
            <w:pPr>
              <w:widowControl w:val="0"/>
              <w:jc w:val="both"/>
              <w:rPr>
                <w:kern w:val="2"/>
                <w:szCs w:val="24"/>
              </w:rPr>
            </w:pPr>
            <w:r w:rsidRPr="00B66E8E">
              <w:rPr>
                <w:rFonts w:ascii="宋体" w:hAnsi="宋体" w:cs="宋体"/>
                <w:spacing w:val="2"/>
              </w:rPr>
              <w:t>技术管理水平领先同行业；</w:t>
            </w:r>
            <w:r w:rsidRPr="00B66E8E">
              <w:rPr>
                <w:rFonts w:ascii="宋体" w:hAnsi="宋体" w:cs="宋体"/>
              </w:rPr>
              <w:t>有</w:t>
            </w:r>
            <w:r w:rsidRPr="00B66E8E">
              <w:rPr>
                <w:rFonts w:ascii="宋体" w:hAnsi="宋体" w:cs="宋体"/>
                <w:spacing w:val="18"/>
              </w:rPr>
              <w:t>严</w:t>
            </w:r>
            <w:r w:rsidRPr="00B66E8E">
              <w:rPr>
                <w:rFonts w:ascii="宋体" w:hAnsi="宋体" w:cs="宋体"/>
                <w:spacing w:val="16"/>
              </w:rPr>
              <w:t>格</w:t>
            </w:r>
            <w:r w:rsidRPr="00B66E8E">
              <w:rPr>
                <w:rFonts w:ascii="宋体" w:hAnsi="宋体" w:cs="宋体"/>
                <w:spacing w:val="9"/>
              </w:rPr>
              <w:t>的产品检测能力。产品质量水平稳定，符合质量保证能力要求。</w:t>
            </w:r>
            <w:r w:rsidRPr="00B66E8E">
              <w:rPr>
                <w:rFonts w:ascii="宋体" w:hAnsi="宋体" w:cs="宋体"/>
                <w:spacing w:val="-4"/>
              </w:rPr>
              <w:t xml:space="preserve"> (</w:t>
            </w:r>
            <w:r w:rsidRPr="00B66E8E">
              <w:rPr>
                <w:rFonts w:eastAsia="Times New Roman"/>
                <w:spacing w:val="-4"/>
              </w:rPr>
              <w:t>20</w:t>
            </w:r>
            <w:r w:rsidRPr="00B66E8E">
              <w:rPr>
                <w:rFonts w:ascii="宋体" w:hAnsi="宋体" w:cs="宋体"/>
                <w:spacing w:val="-4"/>
              </w:rPr>
              <w:t>分)</w:t>
            </w:r>
          </w:p>
        </w:tc>
      </w:tr>
      <w:tr w:rsidR="00364CAC" w:rsidRPr="00B66E8E" w14:paraId="531AA184" w14:textId="77777777">
        <w:trPr>
          <w:jc w:val="center"/>
        </w:trPr>
        <w:tc>
          <w:tcPr>
            <w:tcW w:w="216" w:type="pct"/>
            <w:vMerge/>
            <w:shd w:val="clear" w:color="auto" w:fill="auto"/>
            <w:vAlign w:val="center"/>
          </w:tcPr>
          <w:p w14:paraId="2E08D312" w14:textId="77777777" w:rsidR="00364CAC" w:rsidRPr="00B66E8E" w:rsidRDefault="00364CAC" w:rsidP="00364CAC">
            <w:pPr>
              <w:widowControl w:val="0"/>
              <w:jc w:val="center"/>
              <w:rPr>
                <w:kern w:val="2"/>
                <w:szCs w:val="24"/>
              </w:rPr>
            </w:pPr>
          </w:p>
        </w:tc>
        <w:tc>
          <w:tcPr>
            <w:tcW w:w="363" w:type="pct"/>
            <w:vMerge/>
            <w:shd w:val="clear" w:color="auto" w:fill="auto"/>
            <w:vAlign w:val="center"/>
          </w:tcPr>
          <w:p w14:paraId="2396304F" w14:textId="77777777" w:rsidR="00364CAC" w:rsidRPr="00B66E8E" w:rsidRDefault="00364CAC" w:rsidP="00364CAC">
            <w:pPr>
              <w:widowControl w:val="0"/>
              <w:jc w:val="center"/>
              <w:rPr>
                <w:kern w:val="2"/>
                <w:szCs w:val="24"/>
              </w:rPr>
            </w:pPr>
          </w:p>
        </w:tc>
        <w:tc>
          <w:tcPr>
            <w:tcW w:w="345" w:type="pct"/>
            <w:vMerge/>
            <w:vAlign w:val="center"/>
          </w:tcPr>
          <w:p w14:paraId="53C80736" w14:textId="77777777" w:rsidR="00364CAC" w:rsidRPr="00B66E8E" w:rsidRDefault="00364CAC" w:rsidP="00364CAC">
            <w:pPr>
              <w:widowControl w:val="0"/>
              <w:jc w:val="center"/>
              <w:rPr>
                <w:kern w:val="2"/>
                <w:szCs w:val="24"/>
              </w:rPr>
            </w:pPr>
          </w:p>
        </w:tc>
        <w:tc>
          <w:tcPr>
            <w:tcW w:w="385" w:type="pct"/>
            <w:vMerge/>
            <w:tcBorders>
              <w:bottom w:val="single" w:sz="4" w:space="0" w:color="auto"/>
            </w:tcBorders>
            <w:vAlign w:val="center"/>
          </w:tcPr>
          <w:p w14:paraId="3BC98B84" w14:textId="77777777" w:rsidR="00364CAC" w:rsidRPr="00B66E8E" w:rsidRDefault="00364CAC" w:rsidP="00364CAC">
            <w:pPr>
              <w:widowControl w:val="0"/>
              <w:jc w:val="center"/>
              <w:rPr>
                <w:kern w:val="2"/>
                <w:sz w:val="2"/>
                <w:szCs w:val="2"/>
              </w:rPr>
            </w:pPr>
          </w:p>
        </w:tc>
        <w:tc>
          <w:tcPr>
            <w:tcW w:w="1420" w:type="pct"/>
            <w:vAlign w:val="center"/>
          </w:tcPr>
          <w:p w14:paraId="3DFA2C2F" w14:textId="77777777" w:rsidR="00364CAC" w:rsidRPr="00B66E8E" w:rsidRDefault="00364CAC" w:rsidP="00364CAC">
            <w:pPr>
              <w:widowControl w:val="0"/>
              <w:jc w:val="both"/>
              <w:rPr>
                <w:kern w:val="2"/>
                <w:szCs w:val="24"/>
              </w:rPr>
            </w:pPr>
            <w:r w:rsidRPr="00B66E8E">
              <w:rPr>
                <w:kern w:val="2"/>
                <w:szCs w:val="24"/>
              </w:rPr>
              <w:t>实施标准引领工程，不断提高标准的先进性，以高标准引领质量提升（</w:t>
            </w:r>
            <w:r w:rsidRPr="00B66E8E">
              <w:rPr>
                <w:kern w:val="2"/>
                <w:szCs w:val="24"/>
              </w:rPr>
              <w:t>20</w:t>
            </w:r>
            <w:r w:rsidRPr="00B66E8E">
              <w:rPr>
                <w:kern w:val="2"/>
                <w:szCs w:val="24"/>
              </w:rPr>
              <w:t>分）</w:t>
            </w:r>
          </w:p>
        </w:tc>
        <w:tc>
          <w:tcPr>
            <w:tcW w:w="2271" w:type="pct"/>
            <w:vAlign w:val="center"/>
          </w:tcPr>
          <w:p w14:paraId="417DC9C3" w14:textId="77777777" w:rsidR="00364CAC" w:rsidRPr="00B66E8E" w:rsidRDefault="00364CAC" w:rsidP="00364CAC">
            <w:pPr>
              <w:widowControl w:val="0"/>
              <w:jc w:val="both"/>
              <w:rPr>
                <w:kern w:val="2"/>
                <w:szCs w:val="24"/>
              </w:rPr>
            </w:pPr>
            <w:r w:rsidRPr="00B66E8E">
              <w:rPr>
                <w:kern w:val="2"/>
                <w:szCs w:val="24"/>
              </w:rPr>
              <w:t>（</w:t>
            </w:r>
            <w:r w:rsidRPr="00B66E8E">
              <w:rPr>
                <w:kern w:val="2"/>
                <w:szCs w:val="24"/>
              </w:rPr>
              <w:t>1</w:t>
            </w:r>
            <w:r w:rsidRPr="00B66E8E">
              <w:rPr>
                <w:kern w:val="2"/>
                <w:szCs w:val="24"/>
              </w:rPr>
              <w:t>）参与制定国际标准、国家标准、地方标准</w:t>
            </w:r>
            <w:r w:rsidRPr="00B66E8E">
              <w:rPr>
                <w:rFonts w:hint="eastAsia"/>
                <w:kern w:val="2"/>
                <w:szCs w:val="24"/>
              </w:rPr>
              <w:t>。</w:t>
            </w:r>
            <w:r w:rsidRPr="00B66E8E">
              <w:rPr>
                <w:kern w:val="2"/>
                <w:szCs w:val="24"/>
              </w:rPr>
              <w:t>（</w:t>
            </w:r>
            <w:r w:rsidRPr="00B66E8E">
              <w:rPr>
                <w:kern w:val="2"/>
                <w:szCs w:val="24"/>
              </w:rPr>
              <w:t>5</w:t>
            </w:r>
            <w:r w:rsidRPr="00B66E8E">
              <w:rPr>
                <w:kern w:val="2"/>
                <w:szCs w:val="24"/>
              </w:rPr>
              <w:t>分）</w:t>
            </w:r>
          </w:p>
          <w:p w14:paraId="11B20AA5" w14:textId="77777777" w:rsidR="00364CAC" w:rsidRPr="00B66E8E" w:rsidRDefault="00364CAC" w:rsidP="00364CAC">
            <w:pPr>
              <w:widowControl w:val="0"/>
              <w:jc w:val="both"/>
              <w:rPr>
                <w:kern w:val="2"/>
                <w:szCs w:val="24"/>
              </w:rPr>
            </w:pPr>
            <w:r w:rsidRPr="00B66E8E">
              <w:rPr>
                <w:kern w:val="2"/>
                <w:szCs w:val="24"/>
              </w:rPr>
              <w:t>（</w:t>
            </w:r>
            <w:r w:rsidRPr="00B66E8E">
              <w:rPr>
                <w:kern w:val="2"/>
                <w:szCs w:val="24"/>
              </w:rPr>
              <w:t>2</w:t>
            </w:r>
            <w:r w:rsidRPr="00B66E8E">
              <w:rPr>
                <w:kern w:val="2"/>
                <w:szCs w:val="24"/>
              </w:rPr>
              <w:t>）主导制定国际标准、国家标准、地方标准。（</w:t>
            </w:r>
            <w:r w:rsidRPr="00B66E8E">
              <w:rPr>
                <w:kern w:val="2"/>
                <w:szCs w:val="24"/>
              </w:rPr>
              <w:t>10</w:t>
            </w:r>
            <w:r w:rsidRPr="00B66E8E">
              <w:rPr>
                <w:kern w:val="2"/>
                <w:szCs w:val="24"/>
              </w:rPr>
              <w:t>分）</w:t>
            </w:r>
          </w:p>
          <w:p w14:paraId="764F1662" w14:textId="77777777" w:rsidR="00364CAC" w:rsidRPr="00B66E8E" w:rsidRDefault="00364CAC" w:rsidP="00364CAC">
            <w:pPr>
              <w:widowControl w:val="0"/>
              <w:jc w:val="both"/>
              <w:rPr>
                <w:kern w:val="2"/>
                <w:szCs w:val="24"/>
              </w:rPr>
            </w:pPr>
            <w:r w:rsidRPr="00B66E8E">
              <w:rPr>
                <w:kern w:val="2"/>
                <w:szCs w:val="24"/>
              </w:rPr>
              <w:t>（</w:t>
            </w:r>
            <w:r w:rsidRPr="00B66E8E">
              <w:rPr>
                <w:kern w:val="2"/>
                <w:szCs w:val="24"/>
              </w:rPr>
              <w:t>3</w:t>
            </w:r>
            <w:r w:rsidRPr="00B66E8E">
              <w:rPr>
                <w:kern w:val="2"/>
                <w:szCs w:val="24"/>
              </w:rPr>
              <w:t>）产品质量提升与设备升级相结合，促进产业链升级。（</w:t>
            </w:r>
            <w:r w:rsidRPr="00B66E8E">
              <w:rPr>
                <w:kern w:val="2"/>
                <w:szCs w:val="24"/>
              </w:rPr>
              <w:t>5</w:t>
            </w:r>
            <w:r w:rsidRPr="00B66E8E">
              <w:rPr>
                <w:kern w:val="2"/>
                <w:szCs w:val="24"/>
              </w:rPr>
              <w:t>分）</w:t>
            </w:r>
          </w:p>
        </w:tc>
      </w:tr>
      <w:tr w:rsidR="0013281D" w:rsidRPr="00B66E8E" w14:paraId="42A818CD" w14:textId="77777777">
        <w:trPr>
          <w:jc w:val="center"/>
        </w:trPr>
        <w:tc>
          <w:tcPr>
            <w:tcW w:w="216" w:type="pct"/>
            <w:vMerge/>
            <w:shd w:val="clear" w:color="auto" w:fill="auto"/>
            <w:vAlign w:val="center"/>
          </w:tcPr>
          <w:p w14:paraId="3FB31ECB" w14:textId="77777777" w:rsidR="0013281D" w:rsidRPr="00B66E8E" w:rsidRDefault="0013281D" w:rsidP="0013281D">
            <w:pPr>
              <w:widowControl w:val="0"/>
              <w:jc w:val="center"/>
              <w:rPr>
                <w:kern w:val="2"/>
                <w:szCs w:val="24"/>
              </w:rPr>
            </w:pPr>
          </w:p>
        </w:tc>
        <w:tc>
          <w:tcPr>
            <w:tcW w:w="363" w:type="pct"/>
            <w:vMerge/>
            <w:shd w:val="clear" w:color="auto" w:fill="auto"/>
            <w:vAlign w:val="center"/>
          </w:tcPr>
          <w:p w14:paraId="55B1236B" w14:textId="77777777" w:rsidR="0013281D" w:rsidRPr="00B66E8E" w:rsidRDefault="0013281D" w:rsidP="0013281D">
            <w:pPr>
              <w:widowControl w:val="0"/>
              <w:jc w:val="center"/>
              <w:rPr>
                <w:kern w:val="2"/>
                <w:szCs w:val="24"/>
              </w:rPr>
            </w:pPr>
          </w:p>
        </w:tc>
        <w:tc>
          <w:tcPr>
            <w:tcW w:w="345" w:type="pct"/>
            <w:vMerge/>
            <w:vAlign w:val="center"/>
          </w:tcPr>
          <w:p w14:paraId="07A89944" w14:textId="77777777" w:rsidR="0013281D" w:rsidRPr="00B66E8E" w:rsidRDefault="0013281D" w:rsidP="0013281D">
            <w:pPr>
              <w:widowControl w:val="0"/>
              <w:jc w:val="center"/>
              <w:rPr>
                <w:kern w:val="2"/>
                <w:szCs w:val="24"/>
              </w:rPr>
            </w:pPr>
          </w:p>
        </w:tc>
        <w:tc>
          <w:tcPr>
            <w:tcW w:w="385" w:type="pct"/>
            <w:vMerge w:val="restart"/>
            <w:tcBorders>
              <w:top w:val="single" w:sz="4" w:space="0" w:color="auto"/>
            </w:tcBorders>
            <w:vAlign w:val="center"/>
          </w:tcPr>
          <w:p w14:paraId="6A0C6D90" w14:textId="77777777" w:rsidR="0013281D" w:rsidRPr="00B66E8E" w:rsidRDefault="0013281D" w:rsidP="0013281D">
            <w:pPr>
              <w:widowControl w:val="0"/>
              <w:jc w:val="center"/>
              <w:rPr>
                <w:kern w:val="2"/>
                <w:szCs w:val="24"/>
              </w:rPr>
            </w:pPr>
            <w:r w:rsidRPr="00B66E8E">
              <w:rPr>
                <w:kern w:val="2"/>
                <w:szCs w:val="24"/>
              </w:rPr>
              <w:t>产品质量</w:t>
            </w:r>
          </w:p>
          <w:p w14:paraId="79D41F6D" w14:textId="77777777" w:rsidR="0013281D" w:rsidRPr="00B66E8E" w:rsidRDefault="0013281D" w:rsidP="0013281D">
            <w:pPr>
              <w:widowControl w:val="0"/>
              <w:jc w:val="center"/>
              <w:rPr>
                <w:kern w:val="2"/>
                <w:sz w:val="2"/>
                <w:szCs w:val="2"/>
              </w:rPr>
            </w:pPr>
            <w:r w:rsidRPr="00B66E8E">
              <w:rPr>
                <w:kern w:val="2"/>
                <w:szCs w:val="2"/>
              </w:rPr>
              <w:t>（</w:t>
            </w:r>
            <w:r w:rsidRPr="00B66E8E">
              <w:rPr>
                <w:kern w:val="2"/>
                <w:szCs w:val="2"/>
              </w:rPr>
              <w:t>100</w:t>
            </w:r>
            <w:r w:rsidRPr="00B66E8E">
              <w:rPr>
                <w:kern w:val="2"/>
                <w:szCs w:val="2"/>
              </w:rPr>
              <w:t>分）</w:t>
            </w:r>
          </w:p>
        </w:tc>
        <w:tc>
          <w:tcPr>
            <w:tcW w:w="1420" w:type="pct"/>
            <w:vAlign w:val="center"/>
          </w:tcPr>
          <w:p w14:paraId="59C68AF0" w14:textId="77777777" w:rsidR="0013281D" w:rsidRPr="00B66E8E" w:rsidRDefault="0013281D" w:rsidP="0013281D">
            <w:pPr>
              <w:widowControl w:val="0"/>
              <w:jc w:val="both"/>
              <w:rPr>
                <w:kern w:val="2"/>
                <w:szCs w:val="24"/>
              </w:rPr>
            </w:pPr>
            <w:r w:rsidRPr="00B66E8E">
              <w:rPr>
                <w:kern w:val="2"/>
                <w:szCs w:val="24"/>
              </w:rPr>
              <w:t>产品标准中主要技术指标达到</w:t>
            </w:r>
            <w:r w:rsidRPr="00B66E8E">
              <w:rPr>
                <w:kern w:val="2"/>
                <w:szCs w:val="24"/>
              </w:rPr>
              <w:t>“</w:t>
            </w:r>
            <w:r w:rsidRPr="00B66E8E">
              <w:rPr>
                <w:kern w:val="2"/>
                <w:szCs w:val="24"/>
              </w:rPr>
              <w:t>国内一流、国际先进</w:t>
            </w:r>
            <w:r w:rsidRPr="00B66E8E">
              <w:rPr>
                <w:kern w:val="2"/>
                <w:szCs w:val="24"/>
              </w:rPr>
              <w:t>”</w:t>
            </w:r>
            <w:r w:rsidRPr="00B66E8E">
              <w:rPr>
                <w:kern w:val="2"/>
                <w:szCs w:val="24"/>
              </w:rPr>
              <w:t>（</w:t>
            </w:r>
            <w:r w:rsidRPr="00B66E8E">
              <w:rPr>
                <w:kern w:val="2"/>
                <w:szCs w:val="24"/>
              </w:rPr>
              <w:t>20</w:t>
            </w:r>
            <w:r w:rsidRPr="00B66E8E">
              <w:rPr>
                <w:kern w:val="2"/>
                <w:szCs w:val="24"/>
              </w:rPr>
              <w:t>分）</w:t>
            </w:r>
          </w:p>
        </w:tc>
        <w:tc>
          <w:tcPr>
            <w:tcW w:w="2271" w:type="pct"/>
            <w:vAlign w:val="center"/>
          </w:tcPr>
          <w:p w14:paraId="30CCFA39" w14:textId="77777777" w:rsidR="0013281D" w:rsidRPr="00B66E8E" w:rsidRDefault="0013281D" w:rsidP="0013281D">
            <w:pPr>
              <w:widowControl w:val="0"/>
              <w:jc w:val="both"/>
              <w:rPr>
                <w:kern w:val="2"/>
                <w:szCs w:val="24"/>
              </w:rPr>
            </w:pPr>
            <w:r w:rsidRPr="00B66E8E">
              <w:rPr>
                <w:rFonts w:ascii="宋体" w:hAnsi="宋体" w:cs="宋体"/>
                <w:spacing w:val="14"/>
              </w:rPr>
              <w:t>产</w:t>
            </w:r>
            <w:r w:rsidRPr="00B66E8E">
              <w:rPr>
                <w:rFonts w:ascii="宋体" w:hAnsi="宋体" w:cs="宋体"/>
                <w:spacing w:val="9"/>
              </w:rPr>
              <w:t>品</w:t>
            </w:r>
            <w:r w:rsidRPr="00B66E8E">
              <w:rPr>
                <w:rFonts w:ascii="宋体" w:hAnsi="宋体" w:cs="宋体"/>
                <w:spacing w:val="7"/>
              </w:rPr>
              <w:t>主要性能对比分析(与国际标准、国外先进企业标准、国家标准的比对</w:t>
            </w:r>
            <w:r w:rsidRPr="00B66E8E">
              <w:rPr>
                <w:rFonts w:ascii="宋体" w:hAnsi="宋体" w:cs="宋体"/>
                <w:spacing w:val="13"/>
              </w:rPr>
              <w:t>情</w:t>
            </w:r>
            <w:r w:rsidRPr="00B66E8E">
              <w:rPr>
                <w:rFonts w:ascii="宋体" w:hAnsi="宋体" w:cs="宋体"/>
                <w:spacing w:val="10"/>
              </w:rPr>
              <w:t>况)；</w:t>
            </w:r>
            <w:r w:rsidRPr="00B66E8E">
              <w:rPr>
                <w:rFonts w:ascii="宋体" w:hAnsi="宋体" w:cs="宋体"/>
                <w:spacing w:val="14"/>
              </w:rPr>
              <w:t>体</w:t>
            </w:r>
            <w:r w:rsidRPr="00B66E8E">
              <w:rPr>
                <w:rFonts w:ascii="宋体" w:hAnsi="宋体" w:cs="宋体"/>
                <w:spacing w:val="9"/>
              </w:rPr>
              <w:t>现</w:t>
            </w:r>
            <w:r w:rsidRPr="00B66E8E">
              <w:rPr>
                <w:rFonts w:ascii="宋体" w:hAnsi="宋体" w:cs="宋体"/>
                <w:spacing w:val="7"/>
              </w:rPr>
              <w:t>先进性的主要指标及采用的关键技术说明(关键技术、工艺、设备与指</w:t>
            </w:r>
            <w:r w:rsidRPr="00B66E8E">
              <w:rPr>
                <w:rFonts w:ascii="宋体" w:hAnsi="宋体" w:cs="宋体"/>
                <w:spacing w:val="-2"/>
              </w:rPr>
              <w:t>标的对应关</w:t>
            </w:r>
            <w:r w:rsidRPr="00B66E8E">
              <w:rPr>
                <w:rFonts w:ascii="宋体" w:hAnsi="宋体" w:cs="宋体"/>
                <w:spacing w:val="-1"/>
              </w:rPr>
              <w:t>系)(</w:t>
            </w:r>
            <w:r w:rsidRPr="00B66E8E">
              <w:rPr>
                <w:rFonts w:eastAsia="Times New Roman"/>
                <w:spacing w:val="-1"/>
              </w:rPr>
              <w:t>20</w:t>
            </w:r>
            <w:r w:rsidRPr="00B66E8E">
              <w:rPr>
                <w:rFonts w:ascii="宋体" w:hAnsi="宋体" w:cs="宋体"/>
                <w:spacing w:val="-1"/>
              </w:rPr>
              <w:t>分)</w:t>
            </w:r>
          </w:p>
        </w:tc>
      </w:tr>
      <w:tr w:rsidR="0013281D" w:rsidRPr="00B66E8E" w14:paraId="711534E1" w14:textId="77777777">
        <w:trPr>
          <w:jc w:val="center"/>
        </w:trPr>
        <w:tc>
          <w:tcPr>
            <w:tcW w:w="216" w:type="pct"/>
            <w:vMerge/>
            <w:shd w:val="clear" w:color="auto" w:fill="auto"/>
            <w:vAlign w:val="center"/>
          </w:tcPr>
          <w:p w14:paraId="45CC3DE0" w14:textId="77777777" w:rsidR="0013281D" w:rsidRPr="00B66E8E" w:rsidRDefault="0013281D" w:rsidP="0013281D">
            <w:pPr>
              <w:widowControl w:val="0"/>
              <w:jc w:val="center"/>
              <w:rPr>
                <w:kern w:val="2"/>
                <w:szCs w:val="24"/>
              </w:rPr>
            </w:pPr>
          </w:p>
        </w:tc>
        <w:tc>
          <w:tcPr>
            <w:tcW w:w="363" w:type="pct"/>
            <w:vMerge/>
            <w:shd w:val="clear" w:color="auto" w:fill="auto"/>
            <w:vAlign w:val="center"/>
          </w:tcPr>
          <w:p w14:paraId="476E8634" w14:textId="77777777" w:rsidR="0013281D" w:rsidRPr="00B66E8E" w:rsidRDefault="0013281D" w:rsidP="0013281D">
            <w:pPr>
              <w:widowControl w:val="0"/>
              <w:jc w:val="center"/>
              <w:rPr>
                <w:kern w:val="2"/>
                <w:szCs w:val="24"/>
              </w:rPr>
            </w:pPr>
          </w:p>
        </w:tc>
        <w:tc>
          <w:tcPr>
            <w:tcW w:w="345" w:type="pct"/>
            <w:vMerge/>
            <w:vAlign w:val="center"/>
          </w:tcPr>
          <w:p w14:paraId="761F4BD5" w14:textId="77777777" w:rsidR="0013281D" w:rsidRPr="00B66E8E" w:rsidRDefault="0013281D" w:rsidP="0013281D">
            <w:pPr>
              <w:widowControl w:val="0"/>
              <w:jc w:val="center"/>
              <w:rPr>
                <w:kern w:val="2"/>
                <w:szCs w:val="24"/>
              </w:rPr>
            </w:pPr>
          </w:p>
        </w:tc>
        <w:tc>
          <w:tcPr>
            <w:tcW w:w="385" w:type="pct"/>
            <w:vMerge/>
            <w:vAlign w:val="center"/>
          </w:tcPr>
          <w:p w14:paraId="29AD2D81" w14:textId="77777777" w:rsidR="0013281D" w:rsidRPr="00B66E8E" w:rsidRDefault="0013281D" w:rsidP="0013281D">
            <w:pPr>
              <w:widowControl w:val="0"/>
              <w:jc w:val="center"/>
              <w:rPr>
                <w:kern w:val="2"/>
                <w:szCs w:val="24"/>
              </w:rPr>
            </w:pPr>
          </w:p>
        </w:tc>
        <w:tc>
          <w:tcPr>
            <w:tcW w:w="1420" w:type="pct"/>
            <w:vAlign w:val="center"/>
          </w:tcPr>
          <w:p w14:paraId="73B782E7" w14:textId="77777777" w:rsidR="0013281D" w:rsidRPr="00B66E8E" w:rsidRDefault="0013281D" w:rsidP="0013281D">
            <w:pPr>
              <w:widowControl w:val="0"/>
              <w:jc w:val="both"/>
              <w:rPr>
                <w:kern w:val="2"/>
                <w:szCs w:val="24"/>
              </w:rPr>
            </w:pPr>
            <w:r w:rsidRPr="00B66E8E">
              <w:rPr>
                <w:kern w:val="2"/>
                <w:szCs w:val="24"/>
              </w:rPr>
              <w:t>产品实测或实际服务水平应符合</w:t>
            </w:r>
            <w:r w:rsidRPr="00B66E8E">
              <w:rPr>
                <w:kern w:val="2"/>
                <w:szCs w:val="24"/>
              </w:rPr>
              <w:t>“</w:t>
            </w:r>
            <w:r w:rsidRPr="00B66E8E">
              <w:rPr>
                <w:kern w:val="2"/>
                <w:szCs w:val="24"/>
              </w:rPr>
              <w:t>江苏精品</w:t>
            </w:r>
            <w:r w:rsidRPr="00B66E8E">
              <w:rPr>
                <w:kern w:val="2"/>
                <w:szCs w:val="24"/>
              </w:rPr>
              <w:t>”</w:t>
            </w:r>
            <w:r w:rsidRPr="00B66E8E">
              <w:rPr>
                <w:kern w:val="2"/>
                <w:szCs w:val="24"/>
              </w:rPr>
              <w:t>标准，并处于行业领先地位（</w:t>
            </w:r>
            <w:r w:rsidRPr="00B66E8E">
              <w:rPr>
                <w:kern w:val="2"/>
                <w:szCs w:val="24"/>
              </w:rPr>
              <w:t>40</w:t>
            </w:r>
            <w:r w:rsidRPr="00B66E8E">
              <w:rPr>
                <w:kern w:val="2"/>
                <w:szCs w:val="24"/>
              </w:rPr>
              <w:t>分）</w:t>
            </w:r>
          </w:p>
        </w:tc>
        <w:tc>
          <w:tcPr>
            <w:tcW w:w="2271" w:type="pct"/>
            <w:vAlign w:val="center"/>
          </w:tcPr>
          <w:p w14:paraId="6225DE56" w14:textId="77777777" w:rsidR="0013281D" w:rsidRPr="00B66E8E" w:rsidRDefault="0013281D" w:rsidP="0013281D">
            <w:pPr>
              <w:spacing w:before="22" w:line="276" w:lineRule="auto"/>
              <w:ind w:right="109"/>
              <w:jc w:val="both"/>
              <w:rPr>
                <w:rFonts w:ascii="宋体" w:hAnsi="宋体" w:cs="宋体"/>
                <w:spacing w:val="2"/>
              </w:rPr>
            </w:pPr>
            <w:r w:rsidRPr="00B66E8E">
              <w:rPr>
                <w:rFonts w:ascii="宋体" w:hAnsi="宋体" w:cs="宋体"/>
                <w:spacing w:val="4"/>
              </w:rPr>
              <w:t>产品</w:t>
            </w:r>
            <w:r w:rsidRPr="00B66E8E">
              <w:rPr>
                <w:rFonts w:ascii="宋体" w:hAnsi="宋体" w:cs="宋体"/>
                <w:spacing w:val="3"/>
              </w:rPr>
              <w:t>技</w:t>
            </w:r>
            <w:r w:rsidRPr="00B66E8E">
              <w:rPr>
                <w:rFonts w:ascii="宋体" w:hAnsi="宋体" w:cs="宋体"/>
                <w:spacing w:val="2"/>
              </w:rPr>
              <w:t>术指标应符合“江苏精品”产品标准或技术规范要求。(</w:t>
            </w:r>
            <w:r w:rsidRPr="00B66E8E">
              <w:rPr>
                <w:rFonts w:eastAsia="Times New Roman"/>
                <w:spacing w:val="2"/>
              </w:rPr>
              <w:t>20</w:t>
            </w:r>
            <w:r w:rsidRPr="00B66E8E">
              <w:rPr>
                <w:rFonts w:ascii="宋体" w:hAnsi="宋体" w:cs="宋体"/>
                <w:spacing w:val="2"/>
              </w:rPr>
              <w:t>分)</w:t>
            </w:r>
          </w:p>
          <w:p w14:paraId="61CF8459" w14:textId="77777777" w:rsidR="0013281D" w:rsidRPr="00B66E8E" w:rsidRDefault="0013281D" w:rsidP="0013281D">
            <w:pPr>
              <w:widowControl w:val="0"/>
              <w:jc w:val="both"/>
              <w:rPr>
                <w:kern w:val="2"/>
                <w:szCs w:val="24"/>
              </w:rPr>
            </w:pPr>
            <w:r w:rsidRPr="00B66E8E">
              <w:rPr>
                <w:rFonts w:ascii="宋体" w:hAnsi="宋体" w:cs="宋体"/>
                <w:spacing w:val="10"/>
              </w:rPr>
              <w:t>产品基</w:t>
            </w:r>
            <w:r w:rsidRPr="00B66E8E">
              <w:rPr>
                <w:rFonts w:ascii="宋体" w:hAnsi="宋体" w:cs="宋体"/>
                <w:spacing w:val="6"/>
              </w:rPr>
              <w:t>本</w:t>
            </w:r>
            <w:r w:rsidRPr="00B66E8E">
              <w:rPr>
                <w:rFonts w:ascii="宋体" w:hAnsi="宋体" w:cs="宋体"/>
                <w:spacing w:val="5"/>
              </w:rPr>
              <w:t>情况说明，(近</w:t>
            </w:r>
            <w:r w:rsidRPr="00B66E8E">
              <w:rPr>
                <w:rFonts w:eastAsia="Times New Roman"/>
                <w:spacing w:val="5"/>
              </w:rPr>
              <w:t>3</w:t>
            </w:r>
            <w:r w:rsidRPr="00B66E8E">
              <w:rPr>
                <w:rFonts w:ascii="宋体" w:hAnsi="宋体" w:cs="宋体"/>
                <w:spacing w:val="5"/>
              </w:rPr>
              <w:t>年产值、市场占有率、毛利率；主要市场及发展</w:t>
            </w:r>
            <w:r w:rsidRPr="00B66E8E">
              <w:rPr>
                <w:rFonts w:ascii="宋体" w:hAnsi="宋体" w:cs="宋体"/>
                <w:spacing w:val="-2"/>
              </w:rPr>
              <w:t>趋势)(</w:t>
            </w:r>
            <w:r w:rsidRPr="00B66E8E">
              <w:rPr>
                <w:rFonts w:eastAsia="Times New Roman"/>
                <w:spacing w:val="-2"/>
              </w:rPr>
              <w:t>2</w:t>
            </w:r>
            <w:r w:rsidRPr="00B66E8E">
              <w:rPr>
                <w:rFonts w:eastAsia="Times New Roman"/>
                <w:spacing w:val="-1"/>
              </w:rPr>
              <w:t>0</w:t>
            </w:r>
            <w:r w:rsidRPr="00B66E8E">
              <w:rPr>
                <w:rFonts w:ascii="宋体" w:hAnsi="宋体" w:cs="宋体"/>
                <w:spacing w:val="-1"/>
              </w:rPr>
              <w:t>分)</w:t>
            </w:r>
          </w:p>
        </w:tc>
      </w:tr>
      <w:tr w:rsidR="0013281D" w:rsidRPr="00B66E8E" w14:paraId="11E595C8" w14:textId="77777777">
        <w:trPr>
          <w:jc w:val="center"/>
        </w:trPr>
        <w:tc>
          <w:tcPr>
            <w:tcW w:w="216" w:type="pct"/>
            <w:vMerge/>
            <w:shd w:val="clear" w:color="auto" w:fill="auto"/>
            <w:vAlign w:val="center"/>
          </w:tcPr>
          <w:p w14:paraId="559A80D1" w14:textId="77777777" w:rsidR="0013281D" w:rsidRPr="00B66E8E" w:rsidRDefault="0013281D" w:rsidP="0013281D">
            <w:pPr>
              <w:widowControl w:val="0"/>
              <w:jc w:val="center"/>
              <w:rPr>
                <w:kern w:val="2"/>
                <w:szCs w:val="24"/>
              </w:rPr>
            </w:pPr>
          </w:p>
        </w:tc>
        <w:tc>
          <w:tcPr>
            <w:tcW w:w="363" w:type="pct"/>
            <w:vMerge/>
            <w:shd w:val="clear" w:color="auto" w:fill="auto"/>
            <w:vAlign w:val="center"/>
          </w:tcPr>
          <w:p w14:paraId="234CAD1E" w14:textId="77777777" w:rsidR="0013281D" w:rsidRPr="00B66E8E" w:rsidRDefault="0013281D" w:rsidP="0013281D">
            <w:pPr>
              <w:widowControl w:val="0"/>
              <w:jc w:val="center"/>
              <w:rPr>
                <w:kern w:val="2"/>
                <w:szCs w:val="24"/>
              </w:rPr>
            </w:pPr>
          </w:p>
        </w:tc>
        <w:tc>
          <w:tcPr>
            <w:tcW w:w="345" w:type="pct"/>
            <w:vMerge/>
            <w:vAlign w:val="center"/>
          </w:tcPr>
          <w:p w14:paraId="4F9A0D8C" w14:textId="77777777" w:rsidR="0013281D" w:rsidRPr="00B66E8E" w:rsidRDefault="0013281D" w:rsidP="0013281D">
            <w:pPr>
              <w:widowControl w:val="0"/>
              <w:jc w:val="center"/>
              <w:rPr>
                <w:kern w:val="2"/>
                <w:szCs w:val="24"/>
              </w:rPr>
            </w:pPr>
          </w:p>
        </w:tc>
        <w:tc>
          <w:tcPr>
            <w:tcW w:w="385" w:type="pct"/>
            <w:vMerge/>
            <w:tcBorders>
              <w:bottom w:val="single" w:sz="4" w:space="0" w:color="auto"/>
            </w:tcBorders>
            <w:vAlign w:val="center"/>
          </w:tcPr>
          <w:p w14:paraId="64068FCB" w14:textId="77777777" w:rsidR="0013281D" w:rsidRPr="00B66E8E" w:rsidRDefault="0013281D" w:rsidP="0013281D">
            <w:pPr>
              <w:widowControl w:val="0"/>
              <w:jc w:val="center"/>
              <w:rPr>
                <w:kern w:val="2"/>
                <w:szCs w:val="24"/>
              </w:rPr>
            </w:pPr>
          </w:p>
        </w:tc>
        <w:tc>
          <w:tcPr>
            <w:tcW w:w="1420" w:type="pct"/>
            <w:vAlign w:val="center"/>
          </w:tcPr>
          <w:p w14:paraId="6AC75A13" w14:textId="77777777" w:rsidR="0013281D" w:rsidRPr="00B66E8E" w:rsidRDefault="0013281D" w:rsidP="0013281D">
            <w:pPr>
              <w:widowControl w:val="0"/>
              <w:jc w:val="both"/>
              <w:rPr>
                <w:kern w:val="2"/>
                <w:szCs w:val="24"/>
              </w:rPr>
            </w:pPr>
            <w:r w:rsidRPr="00B66E8E">
              <w:rPr>
                <w:kern w:val="2"/>
                <w:szCs w:val="24"/>
              </w:rPr>
              <w:t>建立和实施可靠的产品质量追溯系统和</w:t>
            </w:r>
            <w:r w:rsidRPr="00B66E8E">
              <w:rPr>
                <w:kern w:val="2"/>
                <w:szCs w:val="24"/>
              </w:rPr>
              <w:t>/</w:t>
            </w:r>
            <w:r w:rsidRPr="00B66E8E">
              <w:rPr>
                <w:kern w:val="2"/>
                <w:szCs w:val="24"/>
              </w:rPr>
              <w:t>或供应链溯源系统（</w:t>
            </w:r>
            <w:r w:rsidRPr="00B66E8E">
              <w:rPr>
                <w:kern w:val="2"/>
                <w:szCs w:val="24"/>
              </w:rPr>
              <w:t>40</w:t>
            </w:r>
            <w:r w:rsidRPr="00B66E8E">
              <w:rPr>
                <w:kern w:val="2"/>
                <w:szCs w:val="24"/>
              </w:rPr>
              <w:t>分）</w:t>
            </w:r>
          </w:p>
        </w:tc>
        <w:tc>
          <w:tcPr>
            <w:tcW w:w="2271" w:type="pct"/>
            <w:vAlign w:val="center"/>
          </w:tcPr>
          <w:p w14:paraId="7CD78A5A" w14:textId="77777777" w:rsidR="0013281D" w:rsidRPr="00B66E8E" w:rsidRDefault="0013281D" w:rsidP="0013281D">
            <w:pPr>
              <w:widowControl w:val="0"/>
              <w:jc w:val="both"/>
              <w:rPr>
                <w:kern w:val="2"/>
                <w:szCs w:val="24"/>
              </w:rPr>
            </w:pPr>
            <w:r w:rsidRPr="00B66E8E">
              <w:rPr>
                <w:kern w:val="2"/>
                <w:szCs w:val="24"/>
              </w:rPr>
              <w:t>（</w:t>
            </w:r>
            <w:r w:rsidRPr="00B66E8E">
              <w:rPr>
                <w:kern w:val="2"/>
                <w:szCs w:val="24"/>
              </w:rPr>
              <w:t>1</w:t>
            </w:r>
            <w:r w:rsidRPr="00B66E8E">
              <w:rPr>
                <w:kern w:val="2"/>
                <w:szCs w:val="24"/>
              </w:rPr>
              <w:t>）建立产品质量追溯系统，实现产品质量责任可追溯，提高质量在线监测、控制和产品生命周期质量追溯的能力。（</w:t>
            </w:r>
            <w:r w:rsidRPr="00B66E8E">
              <w:rPr>
                <w:kern w:val="2"/>
                <w:szCs w:val="24"/>
              </w:rPr>
              <w:t>30</w:t>
            </w:r>
            <w:r w:rsidRPr="00B66E8E">
              <w:rPr>
                <w:kern w:val="2"/>
                <w:szCs w:val="24"/>
              </w:rPr>
              <w:t>分）</w:t>
            </w:r>
          </w:p>
          <w:p w14:paraId="73E39DD9" w14:textId="77777777" w:rsidR="0013281D" w:rsidRPr="00B66E8E" w:rsidRDefault="0013281D" w:rsidP="0013281D">
            <w:pPr>
              <w:widowControl w:val="0"/>
              <w:jc w:val="both"/>
              <w:rPr>
                <w:kern w:val="2"/>
                <w:szCs w:val="24"/>
              </w:rPr>
            </w:pPr>
            <w:r w:rsidRPr="00B66E8E">
              <w:rPr>
                <w:kern w:val="2"/>
                <w:szCs w:val="24"/>
              </w:rPr>
              <w:t>（</w:t>
            </w:r>
            <w:r w:rsidRPr="00B66E8E">
              <w:rPr>
                <w:kern w:val="2"/>
                <w:szCs w:val="24"/>
              </w:rPr>
              <w:t>2</w:t>
            </w:r>
            <w:r w:rsidRPr="00B66E8E">
              <w:rPr>
                <w:kern w:val="2"/>
                <w:szCs w:val="24"/>
              </w:rPr>
              <w:t>）企业应建立互利共赢的供应商合作关系。</w:t>
            </w:r>
            <w:r w:rsidRPr="00B66E8E">
              <w:rPr>
                <w:kern w:val="2"/>
                <w:szCs w:val="24"/>
              </w:rPr>
              <w:t>(10</w:t>
            </w:r>
            <w:r w:rsidRPr="00B66E8E">
              <w:rPr>
                <w:kern w:val="2"/>
                <w:szCs w:val="24"/>
              </w:rPr>
              <w:t>分</w:t>
            </w:r>
            <w:r w:rsidRPr="00B66E8E">
              <w:rPr>
                <w:kern w:val="2"/>
                <w:szCs w:val="24"/>
              </w:rPr>
              <w:t>)</w:t>
            </w:r>
          </w:p>
          <w:p w14:paraId="7E2B711C" w14:textId="77777777" w:rsidR="0013281D" w:rsidRPr="00B66E8E" w:rsidRDefault="0013281D" w:rsidP="0013281D">
            <w:pPr>
              <w:widowControl w:val="0"/>
              <w:jc w:val="both"/>
              <w:rPr>
                <w:kern w:val="2"/>
                <w:szCs w:val="24"/>
              </w:rPr>
            </w:pPr>
            <w:r w:rsidRPr="00B66E8E">
              <w:rPr>
                <w:kern w:val="2"/>
                <w:szCs w:val="24"/>
              </w:rPr>
              <w:t>1</w:t>
            </w:r>
            <w:r w:rsidRPr="00B66E8E">
              <w:rPr>
                <w:kern w:val="2"/>
                <w:szCs w:val="24"/>
              </w:rPr>
              <w:t>）对提供主要原材料、辅料、或外包（外协加工）外部供方进行评价和考核；（</w:t>
            </w:r>
            <w:r w:rsidRPr="00B66E8E">
              <w:rPr>
                <w:kern w:val="2"/>
                <w:szCs w:val="24"/>
              </w:rPr>
              <w:t>2</w:t>
            </w:r>
            <w:r w:rsidRPr="00B66E8E">
              <w:rPr>
                <w:kern w:val="2"/>
                <w:szCs w:val="24"/>
              </w:rPr>
              <w:t>分）</w:t>
            </w:r>
          </w:p>
          <w:p w14:paraId="639F32EF" w14:textId="77777777" w:rsidR="0013281D" w:rsidRPr="00B66E8E" w:rsidRDefault="0013281D" w:rsidP="0013281D">
            <w:pPr>
              <w:widowControl w:val="0"/>
              <w:jc w:val="both"/>
              <w:rPr>
                <w:kern w:val="2"/>
                <w:szCs w:val="24"/>
              </w:rPr>
            </w:pPr>
            <w:r w:rsidRPr="00B66E8E">
              <w:rPr>
                <w:kern w:val="2"/>
                <w:szCs w:val="24"/>
              </w:rPr>
              <w:lastRenderedPageBreak/>
              <w:t>2</w:t>
            </w:r>
            <w:r w:rsidRPr="00B66E8E">
              <w:rPr>
                <w:kern w:val="2"/>
                <w:szCs w:val="24"/>
              </w:rPr>
              <w:t>）约定采购产品的技术要求、质量目标要求；（</w:t>
            </w:r>
            <w:r w:rsidRPr="00B66E8E">
              <w:rPr>
                <w:kern w:val="2"/>
                <w:szCs w:val="24"/>
              </w:rPr>
              <w:t>1</w:t>
            </w:r>
            <w:r w:rsidRPr="00B66E8E">
              <w:rPr>
                <w:kern w:val="2"/>
                <w:szCs w:val="24"/>
              </w:rPr>
              <w:t>分）</w:t>
            </w:r>
          </w:p>
          <w:p w14:paraId="6D71ED16" w14:textId="77777777" w:rsidR="0013281D" w:rsidRPr="00B66E8E" w:rsidRDefault="0013281D" w:rsidP="0013281D">
            <w:pPr>
              <w:widowControl w:val="0"/>
              <w:jc w:val="both"/>
              <w:rPr>
                <w:kern w:val="2"/>
                <w:szCs w:val="24"/>
              </w:rPr>
            </w:pPr>
            <w:r w:rsidRPr="00B66E8E">
              <w:rPr>
                <w:kern w:val="2"/>
                <w:szCs w:val="24"/>
              </w:rPr>
              <w:t>3</w:t>
            </w:r>
            <w:r w:rsidRPr="00B66E8E">
              <w:rPr>
                <w:kern w:val="2"/>
                <w:szCs w:val="24"/>
              </w:rPr>
              <w:t>）外部供方能够对所提供的产品和服务过程中的问题，按照组织的要求采取纠正措施；（</w:t>
            </w:r>
            <w:r w:rsidRPr="00B66E8E">
              <w:rPr>
                <w:kern w:val="2"/>
                <w:szCs w:val="24"/>
              </w:rPr>
              <w:t>1</w:t>
            </w:r>
            <w:r w:rsidRPr="00B66E8E">
              <w:rPr>
                <w:kern w:val="2"/>
                <w:szCs w:val="24"/>
              </w:rPr>
              <w:t>分）</w:t>
            </w:r>
          </w:p>
          <w:p w14:paraId="46A16545" w14:textId="77777777" w:rsidR="0013281D" w:rsidRPr="00B66E8E" w:rsidRDefault="0013281D" w:rsidP="0013281D">
            <w:pPr>
              <w:widowControl w:val="0"/>
              <w:jc w:val="both"/>
              <w:rPr>
                <w:kern w:val="2"/>
                <w:szCs w:val="24"/>
              </w:rPr>
            </w:pPr>
            <w:r w:rsidRPr="00B66E8E">
              <w:rPr>
                <w:kern w:val="2"/>
                <w:szCs w:val="24"/>
              </w:rPr>
              <w:t>4</w:t>
            </w:r>
            <w:r w:rsidRPr="00B66E8E">
              <w:rPr>
                <w:kern w:val="2"/>
                <w:szCs w:val="24"/>
              </w:rPr>
              <w:t>）建立了供需双方的信息对接平台，实现双方信息交换的及时对接，实现需求互动；（</w:t>
            </w:r>
            <w:r w:rsidRPr="00B66E8E">
              <w:rPr>
                <w:kern w:val="2"/>
                <w:szCs w:val="24"/>
              </w:rPr>
              <w:t>2</w:t>
            </w:r>
            <w:r w:rsidRPr="00B66E8E">
              <w:rPr>
                <w:kern w:val="2"/>
                <w:szCs w:val="24"/>
              </w:rPr>
              <w:t>分）</w:t>
            </w:r>
          </w:p>
          <w:p w14:paraId="38B6E0B5" w14:textId="77777777" w:rsidR="0013281D" w:rsidRPr="00B66E8E" w:rsidRDefault="0013281D" w:rsidP="0013281D">
            <w:pPr>
              <w:widowControl w:val="0"/>
              <w:jc w:val="both"/>
              <w:rPr>
                <w:kern w:val="2"/>
                <w:szCs w:val="24"/>
              </w:rPr>
            </w:pPr>
            <w:r w:rsidRPr="00B66E8E">
              <w:rPr>
                <w:kern w:val="2"/>
                <w:szCs w:val="24"/>
              </w:rPr>
              <w:t>5</w:t>
            </w:r>
            <w:r w:rsidRPr="00B66E8E">
              <w:rPr>
                <w:kern w:val="2"/>
                <w:szCs w:val="24"/>
              </w:rPr>
              <w:t>）制定供货商开发计划，与供货商建立战略合作伙伴关系，有效带动标准、产品、工艺及技术的进步；</w:t>
            </w:r>
            <w:r w:rsidRPr="00B66E8E">
              <w:rPr>
                <w:kern w:val="2"/>
                <w:szCs w:val="24"/>
              </w:rPr>
              <w:t xml:space="preserve"> </w:t>
            </w:r>
            <w:r w:rsidRPr="00B66E8E">
              <w:rPr>
                <w:kern w:val="2"/>
                <w:szCs w:val="24"/>
              </w:rPr>
              <w:t>（</w:t>
            </w:r>
            <w:r w:rsidRPr="00B66E8E">
              <w:rPr>
                <w:kern w:val="2"/>
                <w:szCs w:val="24"/>
              </w:rPr>
              <w:t>2</w:t>
            </w:r>
            <w:r w:rsidRPr="00B66E8E">
              <w:rPr>
                <w:kern w:val="2"/>
                <w:szCs w:val="24"/>
              </w:rPr>
              <w:t>分）</w:t>
            </w:r>
          </w:p>
          <w:p w14:paraId="5AD75505" w14:textId="77777777" w:rsidR="0013281D" w:rsidRPr="00B66E8E" w:rsidRDefault="0013281D" w:rsidP="0013281D">
            <w:pPr>
              <w:pStyle w:val="aff4"/>
              <w:ind w:firstLineChars="0" w:firstLine="0"/>
              <w:rPr>
                <w:szCs w:val="24"/>
              </w:rPr>
            </w:pPr>
            <w:r w:rsidRPr="00B66E8E">
              <w:rPr>
                <w:rFonts w:ascii="Times New Roman" w:hAnsi="Times New Roman"/>
                <w:sz w:val="18"/>
                <w:szCs w:val="24"/>
              </w:rPr>
              <w:t>6</w:t>
            </w:r>
            <w:r w:rsidRPr="00B66E8E">
              <w:rPr>
                <w:rFonts w:ascii="Times New Roman" w:hAnsi="Times New Roman"/>
                <w:sz w:val="18"/>
                <w:szCs w:val="24"/>
              </w:rPr>
              <w:t>）近三年的外部供方绩效数据表明，达到规定的目标要求。（</w:t>
            </w:r>
            <w:r w:rsidRPr="00B66E8E">
              <w:rPr>
                <w:rFonts w:ascii="Times New Roman" w:hAnsi="Times New Roman"/>
                <w:sz w:val="18"/>
                <w:szCs w:val="24"/>
              </w:rPr>
              <w:t>2</w:t>
            </w:r>
            <w:r w:rsidRPr="00B66E8E">
              <w:rPr>
                <w:rFonts w:ascii="Times New Roman" w:hAnsi="Times New Roman"/>
                <w:sz w:val="18"/>
                <w:szCs w:val="24"/>
              </w:rPr>
              <w:t>分）</w:t>
            </w:r>
          </w:p>
        </w:tc>
      </w:tr>
      <w:tr w:rsidR="0013281D" w:rsidRPr="00B66E8E" w14:paraId="0C061CD0" w14:textId="77777777">
        <w:trPr>
          <w:jc w:val="center"/>
        </w:trPr>
        <w:tc>
          <w:tcPr>
            <w:tcW w:w="216" w:type="pct"/>
            <w:vMerge/>
            <w:shd w:val="clear" w:color="auto" w:fill="auto"/>
            <w:vAlign w:val="center"/>
          </w:tcPr>
          <w:p w14:paraId="2FAFE1E3" w14:textId="77777777" w:rsidR="0013281D" w:rsidRPr="00B66E8E" w:rsidRDefault="0013281D" w:rsidP="0013281D">
            <w:pPr>
              <w:widowControl w:val="0"/>
              <w:jc w:val="center"/>
              <w:rPr>
                <w:kern w:val="2"/>
                <w:szCs w:val="24"/>
              </w:rPr>
            </w:pPr>
          </w:p>
        </w:tc>
        <w:tc>
          <w:tcPr>
            <w:tcW w:w="363" w:type="pct"/>
            <w:vMerge/>
            <w:shd w:val="clear" w:color="auto" w:fill="auto"/>
            <w:vAlign w:val="center"/>
          </w:tcPr>
          <w:p w14:paraId="09799F34" w14:textId="77777777" w:rsidR="0013281D" w:rsidRPr="00B66E8E" w:rsidRDefault="0013281D" w:rsidP="0013281D">
            <w:pPr>
              <w:widowControl w:val="0"/>
              <w:jc w:val="center"/>
              <w:rPr>
                <w:kern w:val="2"/>
                <w:szCs w:val="24"/>
              </w:rPr>
            </w:pPr>
          </w:p>
        </w:tc>
        <w:tc>
          <w:tcPr>
            <w:tcW w:w="345" w:type="pct"/>
            <w:vMerge/>
            <w:vAlign w:val="center"/>
          </w:tcPr>
          <w:p w14:paraId="19DD4A49" w14:textId="77777777" w:rsidR="0013281D" w:rsidRPr="00B66E8E" w:rsidRDefault="0013281D" w:rsidP="0013281D">
            <w:pPr>
              <w:widowControl w:val="0"/>
              <w:jc w:val="center"/>
              <w:rPr>
                <w:kern w:val="2"/>
                <w:szCs w:val="24"/>
              </w:rPr>
            </w:pPr>
          </w:p>
        </w:tc>
        <w:tc>
          <w:tcPr>
            <w:tcW w:w="385" w:type="pct"/>
            <w:vMerge w:val="restart"/>
            <w:tcBorders>
              <w:top w:val="single" w:sz="4" w:space="0" w:color="auto"/>
            </w:tcBorders>
            <w:vAlign w:val="center"/>
          </w:tcPr>
          <w:p w14:paraId="5977956E" w14:textId="77777777" w:rsidR="0013281D" w:rsidRPr="00B66E8E" w:rsidRDefault="0013281D" w:rsidP="0013281D">
            <w:pPr>
              <w:widowControl w:val="0"/>
              <w:jc w:val="center"/>
              <w:rPr>
                <w:kern w:val="2"/>
                <w:szCs w:val="24"/>
              </w:rPr>
            </w:pPr>
            <w:r w:rsidRPr="00B66E8E">
              <w:rPr>
                <w:kern w:val="2"/>
                <w:szCs w:val="24"/>
              </w:rPr>
              <w:t>顾客满意</w:t>
            </w:r>
          </w:p>
          <w:p w14:paraId="5BAC7EAB" w14:textId="77777777" w:rsidR="0013281D" w:rsidRPr="00B66E8E" w:rsidRDefault="0013281D" w:rsidP="0013281D">
            <w:pPr>
              <w:widowControl w:val="0"/>
              <w:jc w:val="center"/>
              <w:rPr>
                <w:kern w:val="2"/>
                <w:sz w:val="2"/>
                <w:szCs w:val="2"/>
              </w:rPr>
            </w:pPr>
            <w:r w:rsidRPr="00B66E8E">
              <w:rPr>
                <w:kern w:val="2"/>
                <w:szCs w:val="24"/>
              </w:rPr>
              <w:t>（</w:t>
            </w:r>
            <w:r w:rsidRPr="00B66E8E">
              <w:rPr>
                <w:kern w:val="2"/>
                <w:szCs w:val="24"/>
              </w:rPr>
              <w:t>20</w:t>
            </w:r>
            <w:r w:rsidRPr="00B66E8E">
              <w:rPr>
                <w:kern w:val="2"/>
                <w:szCs w:val="24"/>
              </w:rPr>
              <w:t>分）</w:t>
            </w:r>
          </w:p>
        </w:tc>
        <w:tc>
          <w:tcPr>
            <w:tcW w:w="1420" w:type="pct"/>
            <w:vAlign w:val="center"/>
          </w:tcPr>
          <w:p w14:paraId="03843A92" w14:textId="77777777" w:rsidR="0013281D" w:rsidRPr="00B66E8E" w:rsidRDefault="0013281D" w:rsidP="0013281D">
            <w:pPr>
              <w:widowControl w:val="0"/>
              <w:jc w:val="both"/>
              <w:rPr>
                <w:kern w:val="2"/>
                <w:szCs w:val="24"/>
              </w:rPr>
            </w:pPr>
            <w:r w:rsidRPr="00B66E8E">
              <w:rPr>
                <w:kern w:val="2"/>
                <w:szCs w:val="24"/>
              </w:rPr>
              <w:t>建立和有效运行完善的顾客关系管理系统（</w:t>
            </w:r>
            <w:r w:rsidRPr="00B66E8E">
              <w:rPr>
                <w:kern w:val="2"/>
                <w:szCs w:val="24"/>
              </w:rPr>
              <w:t>10</w:t>
            </w:r>
            <w:r w:rsidRPr="00B66E8E">
              <w:rPr>
                <w:kern w:val="2"/>
                <w:szCs w:val="24"/>
              </w:rPr>
              <w:t>分）</w:t>
            </w:r>
          </w:p>
        </w:tc>
        <w:tc>
          <w:tcPr>
            <w:tcW w:w="2271" w:type="pct"/>
            <w:vAlign w:val="center"/>
          </w:tcPr>
          <w:p w14:paraId="02C79B5B" w14:textId="77777777" w:rsidR="0013281D" w:rsidRPr="00B66E8E" w:rsidRDefault="0013281D" w:rsidP="0013281D">
            <w:pPr>
              <w:widowControl w:val="0"/>
              <w:jc w:val="both"/>
              <w:rPr>
                <w:kern w:val="2"/>
                <w:szCs w:val="24"/>
              </w:rPr>
            </w:pPr>
            <w:r w:rsidRPr="00B66E8E">
              <w:rPr>
                <w:kern w:val="2"/>
                <w:szCs w:val="24"/>
              </w:rPr>
              <w:t>（</w:t>
            </w:r>
            <w:r w:rsidRPr="00B66E8E">
              <w:rPr>
                <w:kern w:val="2"/>
                <w:szCs w:val="24"/>
              </w:rPr>
              <w:t>1</w:t>
            </w:r>
            <w:r w:rsidRPr="00B66E8E">
              <w:rPr>
                <w:kern w:val="2"/>
                <w:szCs w:val="24"/>
              </w:rPr>
              <w:t>）建立客户服务中心，有客户咨询电话、客户投诉信箱或电话等客户沟通渠道</w:t>
            </w:r>
            <w:r w:rsidRPr="00B66E8E">
              <w:rPr>
                <w:rFonts w:hint="eastAsia"/>
                <w:kern w:val="2"/>
                <w:szCs w:val="24"/>
              </w:rPr>
              <w:t>。</w:t>
            </w:r>
            <w:r w:rsidRPr="00B66E8E">
              <w:rPr>
                <w:kern w:val="2"/>
                <w:szCs w:val="24"/>
              </w:rPr>
              <w:t>（</w:t>
            </w:r>
            <w:r w:rsidRPr="00B66E8E">
              <w:rPr>
                <w:kern w:val="2"/>
                <w:szCs w:val="24"/>
              </w:rPr>
              <w:t>5</w:t>
            </w:r>
            <w:r w:rsidRPr="00B66E8E">
              <w:rPr>
                <w:kern w:val="2"/>
                <w:szCs w:val="24"/>
              </w:rPr>
              <w:t>分）</w:t>
            </w:r>
          </w:p>
          <w:p w14:paraId="3E9F9AE5" w14:textId="77777777" w:rsidR="0013281D" w:rsidRPr="00B66E8E" w:rsidRDefault="0013281D" w:rsidP="0013281D">
            <w:pPr>
              <w:widowControl w:val="0"/>
              <w:jc w:val="both"/>
              <w:rPr>
                <w:kern w:val="2"/>
                <w:szCs w:val="24"/>
              </w:rPr>
            </w:pPr>
            <w:r w:rsidRPr="00B66E8E">
              <w:rPr>
                <w:kern w:val="2"/>
                <w:szCs w:val="24"/>
              </w:rPr>
              <w:t>（</w:t>
            </w:r>
            <w:r w:rsidRPr="00B66E8E">
              <w:rPr>
                <w:kern w:val="2"/>
                <w:szCs w:val="24"/>
              </w:rPr>
              <w:t>2</w:t>
            </w:r>
            <w:r w:rsidRPr="00B66E8E">
              <w:rPr>
                <w:kern w:val="2"/>
                <w:szCs w:val="24"/>
              </w:rPr>
              <w:t>）通过客户管理系统有效管理客户；分析和挖掘客户需求。（</w:t>
            </w:r>
            <w:r w:rsidRPr="00B66E8E">
              <w:rPr>
                <w:kern w:val="2"/>
                <w:szCs w:val="24"/>
              </w:rPr>
              <w:t>5</w:t>
            </w:r>
            <w:r w:rsidRPr="00B66E8E">
              <w:rPr>
                <w:kern w:val="2"/>
                <w:szCs w:val="24"/>
              </w:rPr>
              <w:t>分）</w:t>
            </w:r>
          </w:p>
        </w:tc>
      </w:tr>
      <w:tr w:rsidR="0013281D" w:rsidRPr="00B66E8E" w14:paraId="3E196FB6" w14:textId="77777777">
        <w:trPr>
          <w:jc w:val="center"/>
        </w:trPr>
        <w:tc>
          <w:tcPr>
            <w:tcW w:w="216" w:type="pct"/>
            <w:vMerge/>
            <w:shd w:val="clear" w:color="auto" w:fill="auto"/>
            <w:vAlign w:val="center"/>
          </w:tcPr>
          <w:p w14:paraId="618C04F8" w14:textId="77777777" w:rsidR="0013281D" w:rsidRPr="00B66E8E" w:rsidRDefault="0013281D" w:rsidP="0013281D">
            <w:pPr>
              <w:widowControl w:val="0"/>
              <w:jc w:val="center"/>
              <w:rPr>
                <w:kern w:val="2"/>
                <w:szCs w:val="24"/>
              </w:rPr>
            </w:pPr>
          </w:p>
        </w:tc>
        <w:tc>
          <w:tcPr>
            <w:tcW w:w="363" w:type="pct"/>
            <w:vMerge/>
            <w:shd w:val="clear" w:color="auto" w:fill="auto"/>
            <w:vAlign w:val="center"/>
          </w:tcPr>
          <w:p w14:paraId="53A77AC7" w14:textId="77777777" w:rsidR="0013281D" w:rsidRPr="00B66E8E" w:rsidRDefault="0013281D" w:rsidP="0013281D">
            <w:pPr>
              <w:widowControl w:val="0"/>
              <w:jc w:val="center"/>
              <w:rPr>
                <w:kern w:val="2"/>
                <w:szCs w:val="24"/>
              </w:rPr>
            </w:pPr>
          </w:p>
        </w:tc>
        <w:tc>
          <w:tcPr>
            <w:tcW w:w="345" w:type="pct"/>
            <w:vMerge/>
            <w:vAlign w:val="center"/>
          </w:tcPr>
          <w:p w14:paraId="5B1E1895" w14:textId="77777777" w:rsidR="0013281D" w:rsidRPr="00B66E8E" w:rsidRDefault="0013281D" w:rsidP="0013281D">
            <w:pPr>
              <w:widowControl w:val="0"/>
              <w:jc w:val="center"/>
              <w:rPr>
                <w:kern w:val="2"/>
                <w:szCs w:val="24"/>
              </w:rPr>
            </w:pPr>
          </w:p>
        </w:tc>
        <w:tc>
          <w:tcPr>
            <w:tcW w:w="385" w:type="pct"/>
            <w:vMerge/>
            <w:tcBorders>
              <w:bottom w:val="single" w:sz="4" w:space="0" w:color="auto"/>
            </w:tcBorders>
            <w:vAlign w:val="center"/>
          </w:tcPr>
          <w:p w14:paraId="2CA1E25F" w14:textId="77777777" w:rsidR="0013281D" w:rsidRPr="00B66E8E" w:rsidRDefault="0013281D" w:rsidP="0013281D">
            <w:pPr>
              <w:widowControl w:val="0"/>
              <w:jc w:val="center"/>
              <w:rPr>
                <w:kern w:val="2"/>
                <w:sz w:val="2"/>
                <w:szCs w:val="2"/>
              </w:rPr>
            </w:pPr>
          </w:p>
        </w:tc>
        <w:tc>
          <w:tcPr>
            <w:tcW w:w="1420" w:type="pct"/>
            <w:vAlign w:val="center"/>
          </w:tcPr>
          <w:p w14:paraId="597632F9" w14:textId="77777777" w:rsidR="0013281D" w:rsidRPr="00B66E8E" w:rsidRDefault="0013281D" w:rsidP="0013281D">
            <w:pPr>
              <w:widowControl w:val="0"/>
              <w:jc w:val="both"/>
              <w:rPr>
                <w:kern w:val="2"/>
                <w:szCs w:val="24"/>
              </w:rPr>
            </w:pPr>
            <w:r w:rsidRPr="00B66E8E">
              <w:rPr>
                <w:kern w:val="2"/>
                <w:szCs w:val="24"/>
              </w:rPr>
              <w:t>制定和有效执行高于一般要求的服务承诺或服务规范（</w:t>
            </w:r>
            <w:r w:rsidRPr="00B66E8E">
              <w:rPr>
                <w:kern w:val="2"/>
                <w:szCs w:val="24"/>
              </w:rPr>
              <w:t>10</w:t>
            </w:r>
            <w:r w:rsidRPr="00B66E8E">
              <w:rPr>
                <w:kern w:val="2"/>
                <w:szCs w:val="24"/>
              </w:rPr>
              <w:t>分）</w:t>
            </w:r>
          </w:p>
        </w:tc>
        <w:tc>
          <w:tcPr>
            <w:tcW w:w="2271" w:type="pct"/>
            <w:vAlign w:val="center"/>
          </w:tcPr>
          <w:p w14:paraId="268E59D8" w14:textId="77777777" w:rsidR="0013281D" w:rsidRPr="00B66E8E" w:rsidRDefault="0013281D" w:rsidP="0013281D">
            <w:pPr>
              <w:widowControl w:val="0"/>
              <w:jc w:val="both"/>
              <w:rPr>
                <w:kern w:val="2"/>
                <w:szCs w:val="24"/>
              </w:rPr>
            </w:pPr>
            <w:r w:rsidRPr="00B66E8E">
              <w:rPr>
                <w:kern w:val="2"/>
                <w:szCs w:val="24"/>
              </w:rPr>
              <w:t>有完善的针对产品的服务承诺或服务规范且高于同行业一般水平。（</w:t>
            </w:r>
            <w:r w:rsidRPr="00B66E8E">
              <w:rPr>
                <w:kern w:val="2"/>
                <w:szCs w:val="24"/>
              </w:rPr>
              <w:t>10</w:t>
            </w:r>
            <w:r w:rsidRPr="00B66E8E">
              <w:rPr>
                <w:kern w:val="2"/>
                <w:szCs w:val="24"/>
              </w:rPr>
              <w:t>分）</w:t>
            </w:r>
          </w:p>
        </w:tc>
      </w:tr>
      <w:tr w:rsidR="0013281D" w:rsidRPr="00B66E8E" w14:paraId="6AE91052" w14:textId="77777777">
        <w:trPr>
          <w:jc w:val="center"/>
        </w:trPr>
        <w:tc>
          <w:tcPr>
            <w:tcW w:w="216" w:type="pct"/>
            <w:vMerge w:val="restart"/>
            <w:shd w:val="clear" w:color="auto" w:fill="auto"/>
            <w:vAlign w:val="center"/>
          </w:tcPr>
          <w:p w14:paraId="70DF7474" w14:textId="77777777" w:rsidR="0013281D" w:rsidRPr="00B66E8E" w:rsidRDefault="0013281D" w:rsidP="0013281D">
            <w:pPr>
              <w:widowControl w:val="0"/>
              <w:jc w:val="center"/>
              <w:rPr>
                <w:kern w:val="2"/>
                <w:szCs w:val="24"/>
              </w:rPr>
            </w:pPr>
            <w:r w:rsidRPr="00B66E8E">
              <w:rPr>
                <w:kern w:val="2"/>
                <w:szCs w:val="24"/>
              </w:rPr>
              <w:t>3</w:t>
            </w:r>
          </w:p>
        </w:tc>
        <w:tc>
          <w:tcPr>
            <w:tcW w:w="363" w:type="pct"/>
            <w:vMerge w:val="restart"/>
            <w:shd w:val="clear" w:color="auto" w:fill="auto"/>
            <w:vAlign w:val="center"/>
          </w:tcPr>
          <w:p w14:paraId="47837017" w14:textId="77777777" w:rsidR="0013281D" w:rsidRPr="00B66E8E" w:rsidRDefault="0013281D" w:rsidP="0013281D">
            <w:pPr>
              <w:widowControl w:val="0"/>
              <w:jc w:val="center"/>
              <w:rPr>
                <w:kern w:val="2"/>
                <w:szCs w:val="24"/>
              </w:rPr>
            </w:pPr>
            <w:r w:rsidRPr="00B66E8E">
              <w:rPr>
                <w:kern w:val="2"/>
                <w:szCs w:val="24"/>
              </w:rPr>
              <w:t>品牌引领</w:t>
            </w:r>
          </w:p>
          <w:p w14:paraId="186FF634" w14:textId="77777777" w:rsidR="0013281D" w:rsidRPr="00B66E8E" w:rsidRDefault="0013281D" w:rsidP="0013281D">
            <w:pPr>
              <w:widowControl w:val="0"/>
              <w:jc w:val="center"/>
              <w:rPr>
                <w:kern w:val="2"/>
                <w:szCs w:val="24"/>
              </w:rPr>
            </w:pPr>
            <w:r w:rsidRPr="00B66E8E">
              <w:rPr>
                <w:kern w:val="2"/>
                <w:szCs w:val="24"/>
              </w:rPr>
              <w:t>（</w:t>
            </w:r>
            <w:r w:rsidRPr="00B66E8E">
              <w:rPr>
                <w:kern w:val="2"/>
                <w:szCs w:val="24"/>
              </w:rPr>
              <w:t>200</w:t>
            </w:r>
            <w:r w:rsidRPr="00B66E8E">
              <w:rPr>
                <w:kern w:val="2"/>
                <w:szCs w:val="24"/>
              </w:rPr>
              <w:t>分）</w:t>
            </w:r>
          </w:p>
        </w:tc>
        <w:tc>
          <w:tcPr>
            <w:tcW w:w="345" w:type="pct"/>
            <w:vMerge w:val="restart"/>
            <w:vAlign w:val="center"/>
          </w:tcPr>
          <w:p w14:paraId="1A44E62F" w14:textId="77777777" w:rsidR="0013281D" w:rsidRPr="00B66E8E" w:rsidRDefault="0013281D" w:rsidP="0013281D">
            <w:pPr>
              <w:widowControl w:val="0"/>
              <w:jc w:val="center"/>
              <w:rPr>
                <w:kern w:val="2"/>
                <w:szCs w:val="24"/>
              </w:rPr>
            </w:pPr>
            <w:r w:rsidRPr="00B66E8E">
              <w:rPr>
                <w:kern w:val="2"/>
                <w:szCs w:val="24"/>
              </w:rPr>
              <w:t>0.20</w:t>
            </w:r>
          </w:p>
        </w:tc>
        <w:tc>
          <w:tcPr>
            <w:tcW w:w="385" w:type="pct"/>
            <w:vMerge w:val="restart"/>
            <w:vAlign w:val="center"/>
          </w:tcPr>
          <w:p w14:paraId="603F62E0" w14:textId="77777777" w:rsidR="0013281D" w:rsidRPr="00B66E8E" w:rsidRDefault="0013281D" w:rsidP="0013281D">
            <w:pPr>
              <w:jc w:val="center"/>
            </w:pPr>
            <w:r w:rsidRPr="00B66E8E">
              <w:t>品牌战略与规划</w:t>
            </w:r>
          </w:p>
          <w:p w14:paraId="7AC1285A" w14:textId="77777777" w:rsidR="0013281D" w:rsidRPr="00B66E8E" w:rsidRDefault="0013281D" w:rsidP="0013281D">
            <w:pPr>
              <w:jc w:val="center"/>
            </w:pPr>
            <w:r w:rsidRPr="00B66E8E">
              <w:t>（</w:t>
            </w:r>
            <w:r w:rsidRPr="00B66E8E">
              <w:t>40</w:t>
            </w:r>
            <w:r w:rsidRPr="00B66E8E">
              <w:t>分）</w:t>
            </w:r>
          </w:p>
        </w:tc>
        <w:tc>
          <w:tcPr>
            <w:tcW w:w="1420" w:type="pct"/>
            <w:vAlign w:val="center"/>
          </w:tcPr>
          <w:p w14:paraId="5F3603FF" w14:textId="77777777" w:rsidR="0013281D" w:rsidRPr="00B66E8E" w:rsidRDefault="0013281D" w:rsidP="0013281D">
            <w:pPr>
              <w:pStyle w:val="Default"/>
              <w:jc w:val="both"/>
              <w:rPr>
                <w:rFonts w:ascii="Times New Roman" w:cs="Times New Roman"/>
                <w:color w:val="auto"/>
                <w:sz w:val="18"/>
                <w:szCs w:val="18"/>
              </w:rPr>
            </w:pPr>
            <w:r w:rsidRPr="00B66E8E">
              <w:rPr>
                <w:rFonts w:ascii="Times New Roman" w:cs="Times New Roman"/>
                <w:color w:val="auto"/>
                <w:sz w:val="18"/>
                <w:szCs w:val="18"/>
              </w:rPr>
              <w:t>制定品牌战略和规划，品牌规划与整体战略保持一致（</w:t>
            </w:r>
            <w:r w:rsidRPr="00B66E8E">
              <w:rPr>
                <w:rFonts w:ascii="Times New Roman" w:cs="Times New Roman"/>
                <w:color w:val="auto"/>
                <w:sz w:val="18"/>
                <w:szCs w:val="18"/>
              </w:rPr>
              <w:t>10</w:t>
            </w:r>
            <w:r w:rsidRPr="00B66E8E">
              <w:rPr>
                <w:rFonts w:ascii="Times New Roman" w:cs="Times New Roman"/>
                <w:color w:val="auto"/>
                <w:sz w:val="18"/>
                <w:szCs w:val="18"/>
              </w:rPr>
              <w:t>分）</w:t>
            </w:r>
          </w:p>
        </w:tc>
        <w:tc>
          <w:tcPr>
            <w:tcW w:w="2271" w:type="pct"/>
            <w:vAlign w:val="center"/>
          </w:tcPr>
          <w:p w14:paraId="36443EDB" w14:textId="77777777" w:rsidR="0013281D" w:rsidRPr="00B66E8E" w:rsidRDefault="0013281D" w:rsidP="0013281D">
            <w:pPr>
              <w:pStyle w:val="Default"/>
              <w:jc w:val="both"/>
              <w:rPr>
                <w:rFonts w:ascii="Times New Roman" w:cs="Times New Roman"/>
                <w:color w:val="auto"/>
                <w:sz w:val="18"/>
                <w:szCs w:val="18"/>
              </w:rPr>
            </w:pPr>
            <w:r w:rsidRPr="00B66E8E">
              <w:rPr>
                <w:rFonts w:ascii="Times New Roman" w:cs="Times New Roman" w:hint="eastAsia"/>
                <w:color w:val="auto"/>
                <w:sz w:val="18"/>
                <w:szCs w:val="18"/>
              </w:rPr>
              <w:t>（</w:t>
            </w:r>
            <w:r w:rsidRPr="00B66E8E">
              <w:rPr>
                <w:rFonts w:ascii="Times New Roman" w:cs="Times New Roman" w:hint="eastAsia"/>
                <w:color w:val="auto"/>
                <w:sz w:val="18"/>
                <w:szCs w:val="18"/>
              </w:rPr>
              <w:t>1</w:t>
            </w:r>
            <w:r w:rsidRPr="00B66E8E">
              <w:rPr>
                <w:rFonts w:ascii="Times New Roman" w:cs="Times New Roman" w:hint="eastAsia"/>
                <w:color w:val="auto"/>
                <w:sz w:val="18"/>
                <w:szCs w:val="18"/>
              </w:rPr>
              <w:t>）</w:t>
            </w:r>
            <w:r w:rsidRPr="00B66E8E">
              <w:rPr>
                <w:rFonts w:ascii="Times New Roman" w:cs="Times New Roman"/>
                <w:color w:val="auto"/>
                <w:sz w:val="18"/>
                <w:szCs w:val="18"/>
              </w:rPr>
              <w:t>有品牌战略</w:t>
            </w:r>
            <w:r w:rsidRPr="00B66E8E">
              <w:rPr>
                <w:rFonts w:ascii="Times New Roman" w:cs="Times New Roman" w:hint="eastAsia"/>
                <w:color w:val="auto"/>
                <w:sz w:val="18"/>
                <w:szCs w:val="18"/>
              </w:rPr>
              <w:t>。</w:t>
            </w:r>
            <w:r w:rsidRPr="00B66E8E">
              <w:rPr>
                <w:rFonts w:ascii="Times New Roman" w:cs="Times New Roman"/>
                <w:color w:val="auto"/>
                <w:sz w:val="18"/>
                <w:szCs w:val="18"/>
              </w:rPr>
              <w:t>（</w:t>
            </w:r>
            <w:r w:rsidRPr="00B66E8E">
              <w:rPr>
                <w:rFonts w:ascii="Times New Roman" w:cs="Times New Roman"/>
                <w:color w:val="auto"/>
                <w:sz w:val="18"/>
                <w:szCs w:val="18"/>
              </w:rPr>
              <w:t>3</w:t>
            </w:r>
            <w:r w:rsidRPr="00B66E8E">
              <w:rPr>
                <w:rFonts w:ascii="Times New Roman" w:cs="Times New Roman"/>
                <w:color w:val="auto"/>
                <w:sz w:val="18"/>
                <w:szCs w:val="18"/>
              </w:rPr>
              <w:t>分）</w:t>
            </w:r>
          </w:p>
          <w:p w14:paraId="732C1CA4" w14:textId="77777777" w:rsidR="0013281D" w:rsidRPr="00B66E8E" w:rsidRDefault="0013281D" w:rsidP="0013281D">
            <w:pPr>
              <w:pStyle w:val="Default"/>
              <w:jc w:val="both"/>
              <w:rPr>
                <w:rFonts w:ascii="Times New Roman" w:cs="Times New Roman"/>
                <w:color w:val="auto"/>
                <w:sz w:val="18"/>
                <w:szCs w:val="18"/>
              </w:rPr>
            </w:pPr>
            <w:r w:rsidRPr="00B66E8E">
              <w:rPr>
                <w:rFonts w:ascii="Times New Roman" w:cs="Times New Roman"/>
                <w:color w:val="auto"/>
                <w:sz w:val="18"/>
                <w:szCs w:val="18"/>
              </w:rPr>
              <w:t>（</w:t>
            </w:r>
            <w:r w:rsidRPr="00B66E8E">
              <w:rPr>
                <w:rFonts w:ascii="Times New Roman" w:cs="Times New Roman"/>
                <w:color w:val="auto"/>
                <w:sz w:val="18"/>
                <w:szCs w:val="18"/>
              </w:rPr>
              <w:t>2</w:t>
            </w:r>
            <w:r w:rsidRPr="00B66E8E">
              <w:rPr>
                <w:rFonts w:ascii="Times New Roman" w:cs="Times New Roman"/>
                <w:color w:val="auto"/>
                <w:sz w:val="18"/>
                <w:szCs w:val="18"/>
              </w:rPr>
              <w:t>）有品牌规划</w:t>
            </w:r>
            <w:r w:rsidRPr="00B66E8E">
              <w:rPr>
                <w:rFonts w:ascii="Times New Roman" w:cs="Times New Roman" w:hint="eastAsia"/>
                <w:color w:val="auto"/>
                <w:sz w:val="18"/>
                <w:szCs w:val="18"/>
              </w:rPr>
              <w:t>。</w:t>
            </w:r>
            <w:r w:rsidRPr="00B66E8E">
              <w:rPr>
                <w:rFonts w:ascii="Times New Roman" w:cs="Times New Roman"/>
                <w:color w:val="auto"/>
                <w:sz w:val="18"/>
                <w:szCs w:val="18"/>
              </w:rPr>
              <w:t>（</w:t>
            </w:r>
            <w:r w:rsidRPr="00B66E8E">
              <w:rPr>
                <w:rFonts w:ascii="Times New Roman" w:cs="Times New Roman"/>
                <w:color w:val="auto"/>
                <w:sz w:val="18"/>
                <w:szCs w:val="18"/>
              </w:rPr>
              <w:t>3</w:t>
            </w:r>
            <w:r w:rsidRPr="00B66E8E">
              <w:rPr>
                <w:rFonts w:ascii="Times New Roman" w:cs="Times New Roman"/>
                <w:color w:val="auto"/>
                <w:sz w:val="18"/>
                <w:szCs w:val="18"/>
              </w:rPr>
              <w:t>分）</w:t>
            </w:r>
          </w:p>
          <w:p w14:paraId="7E53AB8C" w14:textId="77777777" w:rsidR="0013281D" w:rsidRPr="00B66E8E" w:rsidRDefault="0013281D" w:rsidP="0013281D">
            <w:pPr>
              <w:pStyle w:val="Default"/>
              <w:jc w:val="both"/>
              <w:rPr>
                <w:rFonts w:ascii="Times New Roman" w:cs="Times New Roman"/>
                <w:color w:val="auto"/>
                <w:sz w:val="18"/>
                <w:szCs w:val="18"/>
              </w:rPr>
            </w:pPr>
            <w:r w:rsidRPr="00B66E8E">
              <w:rPr>
                <w:rFonts w:ascii="Times New Roman" w:cs="Times New Roman"/>
                <w:color w:val="auto"/>
                <w:sz w:val="18"/>
                <w:szCs w:val="18"/>
              </w:rPr>
              <w:t>（</w:t>
            </w:r>
            <w:r w:rsidRPr="00B66E8E">
              <w:rPr>
                <w:rFonts w:ascii="Times New Roman" w:cs="Times New Roman"/>
                <w:color w:val="auto"/>
                <w:sz w:val="18"/>
                <w:szCs w:val="18"/>
              </w:rPr>
              <w:t>3</w:t>
            </w:r>
            <w:r w:rsidRPr="00B66E8E">
              <w:rPr>
                <w:rFonts w:ascii="Times New Roman" w:cs="Times New Roman"/>
                <w:color w:val="auto"/>
                <w:sz w:val="18"/>
                <w:szCs w:val="18"/>
              </w:rPr>
              <w:t>）分解指标与整体战略一致</w:t>
            </w:r>
            <w:r w:rsidRPr="00B66E8E">
              <w:rPr>
                <w:rFonts w:ascii="Times New Roman" w:cs="Times New Roman" w:hint="eastAsia"/>
                <w:color w:val="auto"/>
                <w:sz w:val="18"/>
                <w:szCs w:val="18"/>
              </w:rPr>
              <w:t>。</w:t>
            </w:r>
            <w:r w:rsidRPr="00B66E8E">
              <w:rPr>
                <w:rFonts w:ascii="Times New Roman" w:cs="Times New Roman"/>
                <w:color w:val="auto"/>
                <w:sz w:val="18"/>
                <w:szCs w:val="18"/>
              </w:rPr>
              <w:t>（</w:t>
            </w:r>
            <w:r w:rsidRPr="00B66E8E">
              <w:rPr>
                <w:rFonts w:ascii="Times New Roman" w:cs="Times New Roman"/>
                <w:color w:val="auto"/>
                <w:sz w:val="18"/>
                <w:szCs w:val="18"/>
              </w:rPr>
              <w:t>4</w:t>
            </w:r>
            <w:r w:rsidRPr="00B66E8E">
              <w:rPr>
                <w:rFonts w:ascii="Times New Roman" w:cs="Times New Roman"/>
                <w:color w:val="auto"/>
                <w:sz w:val="18"/>
                <w:szCs w:val="18"/>
              </w:rPr>
              <w:t>分）</w:t>
            </w:r>
          </w:p>
        </w:tc>
      </w:tr>
      <w:tr w:rsidR="0013281D" w:rsidRPr="00B66E8E" w14:paraId="31E84B68" w14:textId="77777777">
        <w:trPr>
          <w:jc w:val="center"/>
        </w:trPr>
        <w:tc>
          <w:tcPr>
            <w:tcW w:w="216" w:type="pct"/>
            <w:vMerge/>
            <w:shd w:val="clear" w:color="auto" w:fill="auto"/>
            <w:vAlign w:val="center"/>
          </w:tcPr>
          <w:p w14:paraId="0A23FA60" w14:textId="77777777" w:rsidR="0013281D" w:rsidRPr="00B66E8E" w:rsidRDefault="0013281D" w:rsidP="0013281D">
            <w:pPr>
              <w:widowControl w:val="0"/>
              <w:jc w:val="center"/>
              <w:rPr>
                <w:kern w:val="2"/>
                <w:szCs w:val="24"/>
              </w:rPr>
            </w:pPr>
          </w:p>
        </w:tc>
        <w:tc>
          <w:tcPr>
            <w:tcW w:w="363" w:type="pct"/>
            <w:vMerge/>
            <w:shd w:val="clear" w:color="auto" w:fill="auto"/>
            <w:vAlign w:val="center"/>
          </w:tcPr>
          <w:p w14:paraId="2148ED99" w14:textId="77777777" w:rsidR="0013281D" w:rsidRPr="00B66E8E" w:rsidRDefault="0013281D" w:rsidP="0013281D">
            <w:pPr>
              <w:widowControl w:val="0"/>
              <w:jc w:val="center"/>
              <w:rPr>
                <w:kern w:val="2"/>
                <w:szCs w:val="24"/>
              </w:rPr>
            </w:pPr>
          </w:p>
        </w:tc>
        <w:tc>
          <w:tcPr>
            <w:tcW w:w="345" w:type="pct"/>
            <w:vMerge/>
            <w:vAlign w:val="center"/>
          </w:tcPr>
          <w:p w14:paraId="05CFCD51" w14:textId="77777777" w:rsidR="0013281D" w:rsidRPr="00B66E8E" w:rsidRDefault="0013281D" w:rsidP="0013281D">
            <w:pPr>
              <w:widowControl w:val="0"/>
              <w:jc w:val="center"/>
              <w:rPr>
                <w:kern w:val="2"/>
                <w:szCs w:val="24"/>
              </w:rPr>
            </w:pPr>
          </w:p>
        </w:tc>
        <w:tc>
          <w:tcPr>
            <w:tcW w:w="385" w:type="pct"/>
            <w:vMerge/>
            <w:vAlign w:val="center"/>
          </w:tcPr>
          <w:p w14:paraId="100461E3" w14:textId="77777777" w:rsidR="0013281D" w:rsidRPr="00B66E8E" w:rsidRDefault="0013281D" w:rsidP="0013281D">
            <w:pPr>
              <w:widowControl w:val="0"/>
              <w:jc w:val="center"/>
              <w:rPr>
                <w:kern w:val="2"/>
                <w:szCs w:val="24"/>
              </w:rPr>
            </w:pPr>
          </w:p>
        </w:tc>
        <w:tc>
          <w:tcPr>
            <w:tcW w:w="1420" w:type="pct"/>
            <w:vAlign w:val="center"/>
          </w:tcPr>
          <w:p w14:paraId="132C038E" w14:textId="77777777" w:rsidR="0013281D" w:rsidRPr="00B66E8E" w:rsidRDefault="0013281D" w:rsidP="0013281D">
            <w:pPr>
              <w:pStyle w:val="Default"/>
              <w:jc w:val="both"/>
              <w:rPr>
                <w:rFonts w:ascii="Times New Roman" w:cs="Times New Roman"/>
                <w:color w:val="auto"/>
                <w:sz w:val="18"/>
                <w:szCs w:val="18"/>
              </w:rPr>
            </w:pPr>
            <w:r w:rsidRPr="00B66E8E">
              <w:rPr>
                <w:rFonts w:ascii="Times New Roman" w:cs="Times New Roman"/>
                <w:color w:val="auto"/>
                <w:sz w:val="18"/>
                <w:szCs w:val="18"/>
              </w:rPr>
              <w:t>品牌战略评审和策略调整情况（</w:t>
            </w:r>
            <w:r w:rsidRPr="00B66E8E">
              <w:rPr>
                <w:rFonts w:ascii="Times New Roman" w:cs="Times New Roman"/>
                <w:color w:val="auto"/>
                <w:sz w:val="18"/>
                <w:szCs w:val="18"/>
              </w:rPr>
              <w:t>15</w:t>
            </w:r>
            <w:r w:rsidRPr="00B66E8E">
              <w:rPr>
                <w:rFonts w:ascii="Times New Roman" w:cs="Times New Roman"/>
                <w:color w:val="auto"/>
                <w:sz w:val="18"/>
                <w:szCs w:val="18"/>
              </w:rPr>
              <w:t>分）</w:t>
            </w:r>
          </w:p>
        </w:tc>
        <w:tc>
          <w:tcPr>
            <w:tcW w:w="2271" w:type="pct"/>
            <w:vAlign w:val="center"/>
          </w:tcPr>
          <w:p w14:paraId="1A911A02" w14:textId="77777777" w:rsidR="0013281D" w:rsidRPr="00B66E8E" w:rsidRDefault="0013281D" w:rsidP="0013281D">
            <w:pPr>
              <w:pStyle w:val="Default"/>
              <w:jc w:val="both"/>
              <w:rPr>
                <w:rFonts w:ascii="Times New Roman" w:cs="Times New Roman"/>
                <w:color w:val="auto"/>
                <w:sz w:val="18"/>
                <w:szCs w:val="18"/>
              </w:rPr>
            </w:pPr>
            <w:r w:rsidRPr="00B66E8E">
              <w:rPr>
                <w:rFonts w:ascii="Times New Roman" w:cs="Times New Roman"/>
                <w:color w:val="auto"/>
                <w:sz w:val="18"/>
                <w:szCs w:val="18"/>
              </w:rPr>
              <w:t>（</w:t>
            </w:r>
            <w:r w:rsidRPr="00B66E8E">
              <w:rPr>
                <w:rFonts w:ascii="Times New Roman" w:cs="Times New Roman"/>
                <w:color w:val="auto"/>
                <w:sz w:val="18"/>
                <w:szCs w:val="18"/>
              </w:rPr>
              <w:t>1</w:t>
            </w:r>
            <w:r w:rsidRPr="00B66E8E">
              <w:rPr>
                <w:rFonts w:ascii="Times New Roman" w:cs="Times New Roman"/>
                <w:color w:val="auto"/>
                <w:sz w:val="18"/>
                <w:szCs w:val="18"/>
              </w:rPr>
              <w:t>）有开展战略分析评审活动</w:t>
            </w:r>
            <w:r w:rsidRPr="00B66E8E">
              <w:rPr>
                <w:rFonts w:ascii="Times New Roman" w:cs="Times New Roman" w:hint="eastAsia"/>
                <w:color w:val="auto"/>
                <w:sz w:val="18"/>
                <w:szCs w:val="18"/>
              </w:rPr>
              <w:t>。</w:t>
            </w:r>
            <w:r w:rsidRPr="00B66E8E">
              <w:rPr>
                <w:rFonts w:ascii="Times New Roman" w:cs="Times New Roman"/>
                <w:color w:val="auto"/>
                <w:sz w:val="18"/>
                <w:szCs w:val="18"/>
              </w:rPr>
              <w:t>（</w:t>
            </w:r>
            <w:r w:rsidRPr="00B66E8E">
              <w:rPr>
                <w:rFonts w:ascii="Times New Roman" w:cs="Times New Roman"/>
                <w:color w:val="auto"/>
                <w:sz w:val="18"/>
                <w:szCs w:val="18"/>
              </w:rPr>
              <w:t>5</w:t>
            </w:r>
            <w:r w:rsidRPr="00B66E8E">
              <w:rPr>
                <w:rFonts w:ascii="Times New Roman" w:cs="Times New Roman"/>
                <w:color w:val="auto"/>
                <w:sz w:val="18"/>
                <w:szCs w:val="18"/>
              </w:rPr>
              <w:t>分）</w:t>
            </w:r>
          </w:p>
          <w:p w14:paraId="4B9F73C7" w14:textId="77777777" w:rsidR="0013281D" w:rsidRPr="00B66E8E" w:rsidRDefault="0013281D" w:rsidP="0013281D">
            <w:pPr>
              <w:pStyle w:val="Default"/>
              <w:jc w:val="both"/>
              <w:rPr>
                <w:rFonts w:ascii="Times New Roman" w:cs="Times New Roman"/>
                <w:color w:val="auto"/>
                <w:sz w:val="18"/>
                <w:szCs w:val="18"/>
              </w:rPr>
            </w:pPr>
            <w:r w:rsidRPr="00B66E8E">
              <w:rPr>
                <w:rFonts w:ascii="Times New Roman" w:cs="Times New Roman"/>
                <w:color w:val="auto"/>
                <w:sz w:val="18"/>
                <w:szCs w:val="18"/>
              </w:rPr>
              <w:t>（</w:t>
            </w:r>
            <w:r w:rsidRPr="00B66E8E">
              <w:rPr>
                <w:rFonts w:ascii="Times New Roman" w:cs="Times New Roman"/>
                <w:color w:val="auto"/>
                <w:sz w:val="18"/>
                <w:szCs w:val="18"/>
              </w:rPr>
              <w:t>2</w:t>
            </w:r>
            <w:r w:rsidRPr="00B66E8E">
              <w:rPr>
                <w:rFonts w:ascii="Times New Roman" w:cs="Times New Roman"/>
                <w:color w:val="auto"/>
                <w:sz w:val="18"/>
                <w:szCs w:val="18"/>
              </w:rPr>
              <w:t>）有年度或周期性战略调整计划</w:t>
            </w:r>
            <w:r w:rsidRPr="00B66E8E">
              <w:rPr>
                <w:rFonts w:ascii="Times New Roman" w:cs="Times New Roman" w:hint="eastAsia"/>
                <w:color w:val="auto"/>
                <w:sz w:val="18"/>
                <w:szCs w:val="18"/>
              </w:rPr>
              <w:t>。</w:t>
            </w:r>
            <w:r w:rsidRPr="00B66E8E">
              <w:rPr>
                <w:rFonts w:ascii="Times New Roman" w:cs="Times New Roman"/>
                <w:color w:val="auto"/>
                <w:sz w:val="18"/>
                <w:szCs w:val="18"/>
              </w:rPr>
              <w:t>（</w:t>
            </w:r>
            <w:r w:rsidRPr="00B66E8E">
              <w:rPr>
                <w:rFonts w:ascii="Times New Roman" w:cs="Times New Roman"/>
                <w:color w:val="auto"/>
                <w:sz w:val="18"/>
                <w:szCs w:val="18"/>
              </w:rPr>
              <w:t>5</w:t>
            </w:r>
            <w:r w:rsidRPr="00B66E8E">
              <w:rPr>
                <w:rFonts w:ascii="Times New Roman" w:cs="Times New Roman"/>
                <w:color w:val="auto"/>
                <w:sz w:val="18"/>
                <w:szCs w:val="18"/>
              </w:rPr>
              <w:t>分）</w:t>
            </w:r>
          </w:p>
          <w:p w14:paraId="3F2963D9" w14:textId="77777777" w:rsidR="0013281D" w:rsidRPr="00B66E8E" w:rsidRDefault="0013281D" w:rsidP="0013281D">
            <w:pPr>
              <w:pStyle w:val="Default"/>
              <w:jc w:val="both"/>
              <w:rPr>
                <w:rFonts w:ascii="Times New Roman" w:cs="Times New Roman"/>
                <w:color w:val="auto"/>
                <w:sz w:val="18"/>
                <w:szCs w:val="18"/>
              </w:rPr>
            </w:pPr>
            <w:r w:rsidRPr="00B66E8E">
              <w:rPr>
                <w:rFonts w:ascii="Times New Roman" w:cs="Times New Roman"/>
                <w:color w:val="auto"/>
                <w:sz w:val="18"/>
                <w:szCs w:val="18"/>
              </w:rPr>
              <w:t>（</w:t>
            </w:r>
            <w:r w:rsidRPr="00B66E8E">
              <w:rPr>
                <w:rFonts w:ascii="Times New Roman" w:cs="Times New Roman"/>
                <w:color w:val="auto"/>
                <w:sz w:val="18"/>
                <w:szCs w:val="18"/>
              </w:rPr>
              <w:t>3</w:t>
            </w:r>
            <w:r w:rsidRPr="00B66E8E">
              <w:rPr>
                <w:rFonts w:ascii="Times New Roman" w:cs="Times New Roman"/>
                <w:color w:val="auto"/>
                <w:sz w:val="18"/>
                <w:szCs w:val="18"/>
              </w:rPr>
              <w:t>）上年度达到品牌战略指标</w:t>
            </w:r>
            <w:r w:rsidRPr="00B66E8E">
              <w:rPr>
                <w:rFonts w:ascii="Times New Roman" w:cs="Times New Roman" w:hint="eastAsia"/>
                <w:color w:val="auto"/>
                <w:sz w:val="18"/>
                <w:szCs w:val="18"/>
              </w:rPr>
              <w:t>。</w:t>
            </w:r>
            <w:r w:rsidRPr="00B66E8E">
              <w:rPr>
                <w:rFonts w:ascii="Times New Roman" w:cs="Times New Roman"/>
                <w:color w:val="auto"/>
                <w:sz w:val="18"/>
                <w:szCs w:val="18"/>
              </w:rPr>
              <w:t>（</w:t>
            </w:r>
            <w:r w:rsidRPr="00B66E8E">
              <w:rPr>
                <w:rFonts w:ascii="Times New Roman" w:cs="Times New Roman"/>
                <w:color w:val="auto"/>
                <w:sz w:val="18"/>
                <w:szCs w:val="18"/>
              </w:rPr>
              <w:t>5</w:t>
            </w:r>
            <w:r w:rsidRPr="00B66E8E">
              <w:rPr>
                <w:rFonts w:ascii="Times New Roman" w:cs="Times New Roman"/>
                <w:color w:val="auto"/>
                <w:sz w:val="18"/>
                <w:szCs w:val="18"/>
              </w:rPr>
              <w:t>分）</w:t>
            </w:r>
          </w:p>
        </w:tc>
      </w:tr>
      <w:tr w:rsidR="0013281D" w:rsidRPr="00B66E8E" w14:paraId="3C86E7E9" w14:textId="77777777">
        <w:trPr>
          <w:jc w:val="center"/>
        </w:trPr>
        <w:tc>
          <w:tcPr>
            <w:tcW w:w="216" w:type="pct"/>
            <w:vMerge/>
            <w:shd w:val="clear" w:color="auto" w:fill="auto"/>
            <w:vAlign w:val="center"/>
          </w:tcPr>
          <w:p w14:paraId="37A1AAE0" w14:textId="77777777" w:rsidR="0013281D" w:rsidRPr="00B66E8E" w:rsidRDefault="0013281D" w:rsidP="0013281D">
            <w:pPr>
              <w:widowControl w:val="0"/>
              <w:jc w:val="center"/>
              <w:rPr>
                <w:kern w:val="2"/>
                <w:szCs w:val="24"/>
              </w:rPr>
            </w:pPr>
          </w:p>
        </w:tc>
        <w:tc>
          <w:tcPr>
            <w:tcW w:w="363" w:type="pct"/>
            <w:vMerge/>
            <w:shd w:val="clear" w:color="auto" w:fill="auto"/>
            <w:vAlign w:val="center"/>
          </w:tcPr>
          <w:p w14:paraId="502521E6" w14:textId="77777777" w:rsidR="0013281D" w:rsidRPr="00B66E8E" w:rsidRDefault="0013281D" w:rsidP="0013281D">
            <w:pPr>
              <w:widowControl w:val="0"/>
              <w:jc w:val="center"/>
              <w:rPr>
                <w:kern w:val="2"/>
                <w:szCs w:val="24"/>
              </w:rPr>
            </w:pPr>
          </w:p>
        </w:tc>
        <w:tc>
          <w:tcPr>
            <w:tcW w:w="345" w:type="pct"/>
            <w:vMerge/>
            <w:vAlign w:val="center"/>
          </w:tcPr>
          <w:p w14:paraId="3B925C2E" w14:textId="77777777" w:rsidR="0013281D" w:rsidRPr="00B66E8E" w:rsidRDefault="0013281D" w:rsidP="0013281D">
            <w:pPr>
              <w:widowControl w:val="0"/>
              <w:jc w:val="center"/>
              <w:rPr>
                <w:kern w:val="2"/>
                <w:szCs w:val="24"/>
              </w:rPr>
            </w:pPr>
          </w:p>
        </w:tc>
        <w:tc>
          <w:tcPr>
            <w:tcW w:w="385" w:type="pct"/>
            <w:vMerge/>
            <w:vAlign w:val="center"/>
          </w:tcPr>
          <w:p w14:paraId="78E73290" w14:textId="77777777" w:rsidR="0013281D" w:rsidRPr="00B66E8E" w:rsidRDefault="0013281D" w:rsidP="0013281D">
            <w:pPr>
              <w:widowControl w:val="0"/>
              <w:jc w:val="center"/>
              <w:rPr>
                <w:kern w:val="2"/>
                <w:szCs w:val="24"/>
              </w:rPr>
            </w:pPr>
          </w:p>
        </w:tc>
        <w:tc>
          <w:tcPr>
            <w:tcW w:w="1420" w:type="pct"/>
            <w:vAlign w:val="center"/>
          </w:tcPr>
          <w:p w14:paraId="588BC70E" w14:textId="77777777" w:rsidR="0013281D" w:rsidRPr="00B66E8E" w:rsidRDefault="0013281D" w:rsidP="0013281D">
            <w:pPr>
              <w:pStyle w:val="Default"/>
              <w:jc w:val="both"/>
              <w:rPr>
                <w:rFonts w:ascii="Times New Roman" w:cs="Times New Roman"/>
                <w:color w:val="auto"/>
                <w:sz w:val="18"/>
                <w:szCs w:val="18"/>
              </w:rPr>
            </w:pPr>
            <w:r w:rsidRPr="00B66E8E">
              <w:rPr>
                <w:rFonts w:ascii="Times New Roman" w:cs="Times New Roman"/>
                <w:color w:val="auto"/>
                <w:sz w:val="18"/>
                <w:szCs w:val="18"/>
              </w:rPr>
              <w:t>品牌文化建设的开展情况（</w:t>
            </w:r>
            <w:r w:rsidRPr="00B66E8E">
              <w:rPr>
                <w:rFonts w:ascii="Times New Roman" w:cs="Times New Roman"/>
                <w:color w:val="auto"/>
                <w:sz w:val="18"/>
                <w:szCs w:val="18"/>
              </w:rPr>
              <w:t>15</w:t>
            </w:r>
            <w:r w:rsidRPr="00B66E8E">
              <w:rPr>
                <w:rFonts w:ascii="Times New Roman" w:cs="Times New Roman"/>
                <w:color w:val="auto"/>
                <w:sz w:val="18"/>
                <w:szCs w:val="18"/>
              </w:rPr>
              <w:t>分）</w:t>
            </w:r>
          </w:p>
        </w:tc>
        <w:tc>
          <w:tcPr>
            <w:tcW w:w="2271" w:type="pct"/>
            <w:vAlign w:val="center"/>
          </w:tcPr>
          <w:p w14:paraId="056050F6" w14:textId="77777777" w:rsidR="0013281D" w:rsidRPr="00B66E8E" w:rsidRDefault="0013281D" w:rsidP="0013281D">
            <w:pPr>
              <w:pStyle w:val="Default"/>
              <w:jc w:val="both"/>
              <w:rPr>
                <w:rFonts w:ascii="Times New Roman" w:cs="Times New Roman"/>
                <w:color w:val="auto"/>
                <w:sz w:val="18"/>
                <w:szCs w:val="18"/>
              </w:rPr>
            </w:pPr>
            <w:r w:rsidRPr="00B66E8E">
              <w:rPr>
                <w:rFonts w:ascii="Times New Roman" w:cs="Times New Roman" w:hint="eastAsia"/>
                <w:color w:val="auto"/>
                <w:sz w:val="18"/>
                <w:szCs w:val="18"/>
              </w:rPr>
              <w:t>（</w:t>
            </w:r>
            <w:r w:rsidRPr="00B66E8E">
              <w:rPr>
                <w:rFonts w:ascii="Times New Roman" w:cs="Times New Roman" w:hint="eastAsia"/>
                <w:color w:val="auto"/>
                <w:sz w:val="18"/>
                <w:szCs w:val="18"/>
              </w:rPr>
              <w:t>1</w:t>
            </w:r>
            <w:r w:rsidRPr="00B66E8E">
              <w:rPr>
                <w:rFonts w:ascii="Times New Roman" w:cs="Times New Roman" w:hint="eastAsia"/>
                <w:color w:val="auto"/>
                <w:sz w:val="18"/>
                <w:szCs w:val="18"/>
              </w:rPr>
              <w:t>）</w:t>
            </w:r>
            <w:r w:rsidRPr="00B66E8E">
              <w:rPr>
                <w:rFonts w:ascii="Times New Roman" w:cs="Times New Roman"/>
                <w:color w:val="auto"/>
                <w:sz w:val="18"/>
                <w:szCs w:val="18"/>
              </w:rPr>
              <w:t>有可识别的品牌文化</w:t>
            </w:r>
            <w:r w:rsidRPr="00B66E8E">
              <w:rPr>
                <w:rFonts w:ascii="Times New Roman" w:cs="Times New Roman" w:hint="eastAsia"/>
                <w:color w:val="auto"/>
                <w:sz w:val="18"/>
                <w:szCs w:val="18"/>
              </w:rPr>
              <w:t>。</w:t>
            </w:r>
            <w:r w:rsidRPr="00B66E8E">
              <w:rPr>
                <w:rFonts w:ascii="Times New Roman" w:cs="Times New Roman"/>
                <w:color w:val="auto"/>
                <w:sz w:val="18"/>
                <w:szCs w:val="18"/>
              </w:rPr>
              <w:t>（</w:t>
            </w:r>
            <w:r w:rsidRPr="00B66E8E">
              <w:rPr>
                <w:rFonts w:ascii="Times New Roman" w:cs="Times New Roman"/>
                <w:color w:val="auto"/>
                <w:sz w:val="18"/>
                <w:szCs w:val="18"/>
              </w:rPr>
              <w:t>5</w:t>
            </w:r>
            <w:r w:rsidRPr="00B66E8E">
              <w:rPr>
                <w:rFonts w:ascii="Times New Roman" w:cs="Times New Roman"/>
                <w:color w:val="auto"/>
                <w:sz w:val="18"/>
                <w:szCs w:val="18"/>
              </w:rPr>
              <w:t>分）</w:t>
            </w:r>
          </w:p>
          <w:p w14:paraId="5B0E9DEB" w14:textId="77777777" w:rsidR="0013281D" w:rsidRPr="00B66E8E" w:rsidRDefault="0013281D" w:rsidP="0013281D">
            <w:pPr>
              <w:pStyle w:val="Default"/>
              <w:jc w:val="both"/>
              <w:rPr>
                <w:rFonts w:ascii="Times New Roman" w:cs="Times New Roman"/>
                <w:color w:val="auto"/>
                <w:sz w:val="18"/>
                <w:szCs w:val="18"/>
              </w:rPr>
            </w:pPr>
            <w:r w:rsidRPr="00B66E8E">
              <w:rPr>
                <w:rFonts w:ascii="Times New Roman" w:cs="Times New Roman" w:hint="eastAsia"/>
                <w:color w:val="auto"/>
                <w:sz w:val="18"/>
                <w:szCs w:val="18"/>
              </w:rPr>
              <w:t>（</w:t>
            </w:r>
            <w:r w:rsidRPr="00B66E8E">
              <w:rPr>
                <w:rFonts w:ascii="Times New Roman" w:cs="Times New Roman" w:hint="eastAsia"/>
                <w:color w:val="auto"/>
                <w:sz w:val="18"/>
                <w:szCs w:val="18"/>
              </w:rPr>
              <w:t>2</w:t>
            </w:r>
            <w:r w:rsidRPr="00B66E8E">
              <w:rPr>
                <w:rFonts w:ascii="Times New Roman" w:cs="Times New Roman" w:hint="eastAsia"/>
                <w:color w:val="auto"/>
                <w:sz w:val="18"/>
                <w:szCs w:val="18"/>
              </w:rPr>
              <w:t>）</w:t>
            </w:r>
            <w:r w:rsidRPr="00B66E8E">
              <w:rPr>
                <w:rFonts w:ascii="Times New Roman" w:cs="Times New Roman"/>
                <w:color w:val="auto"/>
                <w:sz w:val="18"/>
                <w:szCs w:val="18"/>
              </w:rPr>
              <w:t>年度品牌文化建设计划</w:t>
            </w:r>
            <w:r w:rsidRPr="00B66E8E">
              <w:rPr>
                <w:rFonts w:ascii="Times New Roman" w:cs="Times New Roman" w:hint="eastAsia"/>
                <w:color w:val="auto"/>
                <w:sz w:val="18"/>
                <w:szCs w:val="18"/>
              </w:rPr>
              <w:t>。</w:t>
            </w:r>
            <w:r w:rsidRPr="00B66E8E">
              <w:rPr>
                <w:rFonts w:ascii="Times New Roman" w:cs="Times New Roman"/>
                <w:color w:val="auto"/>
                <w:sz w:val="18"/>
                <w:szCs w:val="18"/>
              </w:rPr>
              <w:t>（</w:t>
            </w:r>
            <w:r w:rsidRPr="00B66E8E">
              <w:rPr>
                <w:rFonts w:ascii="Times New Roman" w:cs="Times New Roman"/>
                <w:color w:val="auto"/>
                <w:sz w:val="18"/>
                <w:szCs w:val="18"/>
              </w:rPr>
              <w:t>4</w:t>
            </w:r>
            <w:r w:rsidRPr="00B66E8E">
              <w:rPr>
                <w:rFonts w:ascii="Times New Roman" w:cs="Times New Roman"/>
                <w:color w:val="auto"/>
                <w:sz w:val="18"/>
                <w:szCs w:val="18"/>
              </w:rPr>
              <w:t>分）</w:t>
            </w:r>
          </w:p>
          <w:p w14:paraId="5ACD352F" w14:textId="77777777" w:rsidR="0013281D" w:rsidRPr="00B66E8E" w:rsidRDefault="0013281D" w:rsidP="0013281D">
            <w:pPr>
              <w:pStyle w:val="Default"/>
              <w:jc w:val="both"/>
              <w:rPr>
                <w:rFonts w:ascii="Times New Roman" w:cs="Times New Roman"/>
                <w:color w:val="auto"/>
                <w:sz w:val="18"/>
                <w:szCs w:val="18"/>
              </w:rPr>
            </w:pPr>
            <w:r w:rsidRPr="00B66E8E">
              <w:rPr>
                <w:rFonts w:ascii="Times New Roman" w:cs="Times New Roman" w:hint="eastAsia"/>
                <w:color w:val="auto"/>
                <w:sz w:val="18"/>
                <w:szCs w:val="18"/>
              </w:rPr>
              <w:t>（</w:t>
            </w:r>
            <w:r w:rsidRPr="00B66E8E">
              <w:rPr>
                <w:rFonts w:ascii="Times New Roman" w:cs="Times New Roman" w:hint="eastAsia"/>
                <w:color w:val="auto"/>
                <w:sz w:val="18"/>
                <w:szCs w:val="18"/>
              </w:rPr>
              <w:t>3</w:t>
            </w:r>
            <w:r w:rsidRPr="00B66E8E">
              <w:rPr>
                <w:rFonts w:ascii="Times New Roman" w:cs="Times New Roman" w:hint="eastAsia"/>
                <w:color w:val="auto"/>
                <w:sz w:val="18"/>
                <w:szCs w:val="18"/>
              </w:rPr>
              <w:t>）</w:t>
            </w:r>
            <w:r w:rsidRPr="00B66E8E">
              <w:rPr>
                <w:rFonts w:ascii="Times New Roman" w:cs="Times New Roman"/>
                <w:color w:val="auto"/>
                <w:sz w:val="18"/>
                <w:szCs w:val="18"/>
              </w:rPr>
              <w:t>计划执行率</w:t>
            </w:r>
            <w:r w:rsidRPr="00B66E8E">
              <w:rPr>
                <w:rFonts w:ascii="Times New Roman" w:cs="Times New Roman"/>
                <w:color w:val="auto"/>
                <w:sz w:val="18"/>
                <w:szCs w:val="18"/>
              </w:rPr>
              <w:t>100%</w:t>
            </w:r>
            <w:r w:rsidRPr="00B66E8E">
              <w:rPr>
                <w:rFonts w:ascii="Times New Roman" w:cs="Times New Roman" w:hint="eastAsia"/>
                <w:color w:val="auto"/>
                <w:sz w:val="18"/>
                <w:szCs w:val="18"/>
              </w:rPr>
              <w:t>。</w:t>
            </w:r>
            <w:r w:rsidRPr="00B66E8E">
              <w:rPr>
                <w:rFonts w:ascii="Times New Roman" w:cs="Times New Roman"/>
                <w:color w:val="auto"/>
                <w:sz w:val="18"/>
                <w:szCs w:val="18"/>
              </w:rPr>
              <w:t>（</w:t>
            </w:r>
            <w:r w:rsidRPr="00B66E8E">
              <w:rPr>
                <w:rFonts w:ascii="Times New Roman" w:cs="Times New Roman"/>
                <w:color w:val="auto"/>
                <w:sz w:val="18"/>
                <w:szCs w:val="18"/>
              </w:rPr>
              <w:t>3</w:t>
            </w:r>
            <w:r w:rsidRPr="00B66E8E">
              <w:rPr>
                <w:rFonts w:ascii="Times New Roman" w:cs="Times New Roman"/>
                <w:color w:val="auto"/>
                <w:sz w:val="18"/>
                <w:szCs w:val="18"/>
              </w:rPr>
              <w:t>分）</w:t>
            </w:r>
          </w:p>
          <w:p w14:paraId="0D7E2CBC" w14:textId="77777777" w:rsidR="0013281D" w:rsidRPr="00B66E8E" w:rsidRDefault="0013281D" w:rsidP="0013281D">
            <w:pPr>
              <w:pStyle w:val="Default"/>
              <w:jc w:val="both"/>
              <w:rPr>
                <w:rFonts w:ascii="Times New Roman" w:cs="Times New Roman"/>
                <w:color w:val="auto"/>
                <w:sz w:val="18"/>
                <w:szCs w:val="18"/>
              </w:rPr>
            </w:pPr>
            <w:r w:rsidRPr="00B66E8E">
              <w:rPr>
                <w:rFonts w:ascii="Times New Roman" w:cs="Times New Roman" w:hint="eastAsia"/>
                <w:color w:val="auto"/>
                <w:sz w:val="18"/>
                <w:szCs w:val="18"/>
              </w:rPr>
              <w:t>（</w:t>
            </w:r>
            <w:r w:rsidRPr="00B66E8E">
              <w:rPr>
                <w:rFonts w:ascii="Times New Roman" w:cs="Times New Roman" w:hint="eastAsia"/>
                <w:color w:val="auto"/>
                <w:sz w:val="18"/>
                <w:szCs w:val="18"/>
              </w:rPr>
              <w:t>4</w:t>
            </w:r>
            <w:r w:rsidRPr="00B66E8E">
              <w:rPr>
                <w:rFonts w:ascii="Times New Roman" w:cs="Times New Roman" w:hint="eastAsia"/>
                <w:color w:val="auto"/>
                <w:sz w:val="18"/>
                <w:szCs w:val="18"/>
              </w:rPr>
              <w:t>）</w:t>
            </w:r>
            <w:r w:rsidRPr="00B66E8E">
              <w:rPr>
                <w:rFonts w:ascii="Times New Roman" w:cs="Times New Roman"/>
                <w:color w:val="auto"/>
                <w:sz w:val="18"/>
                <w:szCs w:val="18"/>
              </w:rPr>
              <w:t>有活动效果评估</w:t>
            </w:r>
            <w:r w:rsidRPr="00B66E8E">
              <w:rPr>
                <w:rFonts w:ascii="Times New Roman" w:cs="Times New Roman" w:hint="eastAsia"/>
                <w:color w:val="auto"/>
                <w:sz w:val="18"/>
                <w:szCs w:val="18"/>
              </w:rPr>
              <w:t>。</w:t>
            </w:r>
            <w:r w:rsidRPr="00B66E8E">
              <w:rPr>
                <w:rFonts w:ascii="Times New Roman" w:cs="Times New Roman"/>
                <w:color w:val="auto"/>
                <w:sz w:val="18"/>
                <w:szCs w:val="18"/>
              </w:rPr>
              <w:t>（</w:t>
            </w:r>
            <w:r w:rsidRPr="00B66E8E">
              <w:rPr>
                <w:rFonts w:ascii="Times New Roman" w:cs="Times New Roman"/>
                <w:color w:val="auto"/>
                <w:sz w:val="18"/>
                <w:szCs w:val="18"/>
              </w:rPr>
              <w:t>3</w:t>
            </w:r>
            <w:r w:rsidRPr="00B66E8E">
              <w:rPr>
                <w:rFonts w:ascii="Times New Roman" w:cs="Times New Roman"/>
                <w:color w:val="auto"/>
                <w:sz w:val="18"/>
                <w:szCs w:val="18"/>
              </w:rPr>
              <w:t>分）</w:t>
            </w:r>
          </w:p>
        </w:tc>
      </w:tr>
      <w:tr w:rsidR="0013281D" w:rsidRPr="00B66E8E" w14:paraId="0A57F032" w14:textId="77777777">
        <w:trPr>
          <w:jc w:val="center"/>
        </w:trPr>
        <w:tc>
          <w:tcPr>
            <w:tcW w:w="216" w:type="pct"/>
            <w:vMerge/>
            <w:shd w:val="clear" w:color="auto" w:fill="auto"/>
            <w:vAlign w:val="center"/>
          </w:tcPr>
          <w:p w14:paraId="1E7BB7A7" w14:textId="77777777" w:rsidR="0013281D" w:rsidRPr="00B66E8E" w:rsidRDefault="0013281D" w:rsidP="0013281D">
            <w:pPr>
              <w:widowControl w:val="0"/>
              <w:jc w:val="center"/>
              <w:rPr>
                <w:kern w:val="2"/>
                <w:szCs w:val="24"/>
              </w:rPr>
            </w:pPr>
          </w:p>
        </w:tc>
        <w:tc>
          <w:tcPr>
            <w:tcW w:w="363" w:type="pct"/>
            <w:vMerge/>
            <w:shd w:val="clear" w:color="auto" w:fill="auto"/>
            <w:vAlign w:val="center"/>
          </w:tcPr>
          <w:p w14:paraId="0B414BA0" w14:textId="77777777" w:rsidR="0013281D" w:rsidRPr="00B66E8E" w:rsidRDefault="0013281D" w:rsidP="0013281D">
            <w:pPr>
              <w:widowControl w:val="0"/>
              <w:jc w:val="center"/>
              <w:rPr>
                <w:kern w:val="2"/>
                <w:szCs w:val="24"/>
              </w:rPr>
            </w:pPr>
          </w:p>
        </w:tc>
        <w:tc>
          <w:tcPr>
            <w:tcW w:w="345" w:type="pct"/>
            <w:vMerge/>
            <w:vAlign w:val="center"/>
          </w:tcPr>
          <w:p w14:paraId="62FEF750" w14:textId="77777777" w:rsidR="0013281D" w:rsidRPr="00B66E8E" w:rsidRDefault="0013281D" w:rsidP="0013281D">
            <w:pPr>
              <w:widowControl w:val="0"/>
              <w:jc w:val="center"/>
              <w:rPr>
                <w:kern w:val="2"/>
                <w:szCs w:val="24"/>
              </w:rPr>
            </w:pPr>
          </w:p>
        </w:tc>
        <w:tc>
          <w:tcPr>
            <w:tcW w:w="385" w:type="pct"/>
            <w:vMerge w:val="restart"/>
            <w:vAlign w:val="center"/>
          </w:tcPr>
          <w:p w14:paraId="6A62AF1F" w14:textId="77777777" w:rsidR="0013281D" w:rsidRPr="00B66E8E" w:rsidRDefault="0013281D" w:rsidP="0013281D">
            <w:pPr>
              <w:jc w:val="center"/>
            </w:pPr>
            <w:r w:rsidRPr="00B66E8E">
              <w:t>品牌管理与维护</w:t>
            </w:r>
          </w:p>
          <w:p w14:paraId="66E52A27" w14:textId="77777777" w:rsidR="0013281D" w:rsidRPr="00B66E8E" w:rsidRDefault="0013281D" w:rsidP="0013281D">
            <w:pPr>
              <w:jc w:val="center"/>
            </w:pPr>
            <w:r w:rsidRPr="00B66E8E">
              <w:t>（</w:t>
            </w:r>
            <w:r w:rsidRPr="00B66E8E">
              <w:t>60</w:t>
            </w:r>
            <w:r w:rsidRPr="00B66E8E">
              <w:t>分）</w:t>
            </w:r>
          </w:p>
        </w:tc>
        <w:tc>
          <w:tcPr>
            <w:tcW w:w="1420" w:type="pct"/>
            <w:vAlign w:val="center"/>
          </w:tcPr>
          <w:p w14:paraId="008EF79C" w14:textId="77777777" w:rsidR="0013281D" w:rsidRPr="00B66E8E" w:rsidRDefault="0013281D" w:rsidP="0013281D">
            <w:pPr>
              <w:pStyle w:val="Default"/>
              <w:jc w:val="both"/>
              <w:rPr>
                <w:rFonts w:ascii="Times New Roman" w:cs="Times New Roman"/>
                <w:color w:val="auto"/>
                <w:sz w:val="18"/>
                <w:szCs w:val="18"/>
              </w:rPr>
            </w:pPr>
            <w:r w:rsidRPr="00B66E8E">
              <w:rPr>
                <w:rFonts w:ascii="Times New Roman" w:cs="Times New Roman"/>
                <w:color w:val="auto"/>
                <w:sz w:val="18"/>
              </w:rPr>
              <w:t>有专门部门开展品牌管理工作</w:t>
            </w:r>
            <w:r w:rsidRPr="00B66E8E">
              <w:rPr>
                <w:rFonts w:ascii="Times New Roman" w:cs="Times New Roman"/>
                <w:color w:val="auto"/>
                <w:sz w:val="18"/>
                <w:szCs w:val="18"/>
              </w:rPr>
              <w:t>，配置必要的资源（</w:t>
            </w:r>
            <w:r w:rsidRPr="00B66E8E">
              <w:rPr>
                <w:rFonts w:ascii="Times New Roman" w:cs="Times New Roman"/>
                <w:color w:val="auto"/>
                <w:sz w:val="18"/>
                <w:szCs w:val="18"/>
              </w:rPr>
              <w:t>15</w:t>
            </w:r>
            <w:r w:rsidRPr="00B66E8E">
              <w:rPr>
                <w:rFonts w:ascii="Times New Roman" w:cs="Times New Roman"/>
                <w:color w:val="auto"/>
                <w:sz w:val="18"/>
                <w:szCs w:val="18"/>
              </w:rPr>
              <w:t>分）</w:t>
            </w:r>
          </w:p>
        </w:tc>
        <w:tc>
          <w:tcPr>
            <w:tcW w:w="2271" w:type="pct"/>
            <w:vAlign w:val="center"/>
          </w:tcPr>
          <w:p w14:paraId="07BDBC32" w14:textId="77777777" w:rsidR="0013281D" w:rsidRPr="00B66E8E" w:rsidRDefault="0013281D" w:rsidP="0013281D">
            <w:pPr>
              <w:pStyle w:val="Default"/>
              <w:jc w:val="both"/>
              <w:rPr>
                <w:rFonts w:ascii="Times New Roman" w:cs="Times New Roman"/>
                <w:color w:val="auto"/>
                <w:sz w:val="18"/>
              </w:rPr>
            </w:pPr>
            <w:r w:rsidRPr="00B66E8E">
              <w:rPr>
                <w:rFonts w:ascii="Times New Roman" w:cs="Times New Roman" w:hint="eastAsia"/>
                <w:color w:val="auto"/>
                <w:sz w:val="18"/>
              </w:rPr>
              <w:t>（</w:t>
            </w:r>
            <w:r w:rsidRPr="00B66E8E">
              <w:rPr>
                <w:rFonts w:ascii="Times New Roman" w:cs="Times New Roman" w:hint="eastAsia"/>
                <w:color w:val="auto"/>
                <w:sz w:val="18"/>
              </w:rPr>
              <w:t>1</w:t>
            </w:r>
            <w:r w:rsidRPr="00B66E8E">
              <w:rPr>
                <w:rFonts w:ascii="Times New Roman" w:cs="Times New Roman" w:hint="eastAsia"/>
                <w:color w:val="auto"/>
                <w:sz w:val="18"/>
              </w:rPr>
              <w:t>）</w:t>
            </w:r>
            <w:r w:rsidRPr="00B66E8E">
              <w:rPr>
                <w:rFonts w:ascii="Times New Roman" w:cs="Times New Roman"/>
                <w:color w:val="auto"/>
                <w:sz w:val="18"/>
              </w:rPr>
              <w:t>有品牌管理的专门部门</w:t>
            </w:r>
            <w:r w:rsidRPr="00B66E8E">
              <w:rPr>
                <w:rFonts w:ascii="Times New Roman" w:cs="Times New Roman" w:hint="eastAsia"/>
                <w:color w:val="auto"/>
                <w:sz w:val="18"/>
              </w:rPr>
              <w:t>。</w:t>
            </w:r>
            <w:r w:rsidRPr="00B66E8E">
              <w:rPr>
                <w:rFonts w:ascii="Times New Roman" w:cs="Times New Roman"/>
                <w:color w:val="auto"/>
                <w:sz w:val="18"/>
              </w:rPr>
              <w:t>（</w:t>
            </w:r>
            <w:r w:rsidRPr="00B66E8E">
              <w:rPr>
                <w:rFonts w:ascii="Times New Roman" w:cs="Times New Roman"/>
                <w:color w:val="auto"/>
                <w:sz w:val="18"/>
              </w:rPr>
              <w:t>5</w:t>
            </w:r>
            <w:r w:rsidRPr="00B66E8E">
              <w:rPr>
                <w:rFonts w:ascii="Times New Roman" w:cs="Times New Roman"/>
                <w:color w:val="auto"/>
                <w:sz w:val="18"/>
                <w:szCs w:val="18"/>
              </w:rPr>
              <w:t>分</w:t>
            </w:r>
            <w:r w:rsidRPr="00B66E8E">
              <w:rPr>
                <w:rFonts w:ascii="Times New Roman" w:cs="Times New Roman"/>
                <w:color w:val="auto"/>
                <w:sz w:val="18"/>
              </w:rPr>
              <w:t>）</w:t>
            </w:r>
          </w:p>
          <w:p w14:paraId="14E97733" w14:textId="77777777" w:rsidR="0013281D" w:rsidRPr="00B66E8E" w:rsidRDefault="0013281D" w:rsidP="0013281D">
            <w:pPr>
              <w:pStyle w:val="Default"/>
              <w:jc w:val="both"/>
              <w:rPr>
                <w:rFonts w:ascii="Times New Roman" w:cs="Times New Roman"/>
                <w:color w:val="auto"/>
                <w:sz w:val="18"/>
              </w:rPr>
            </w:pPr>
            <w:r w:rsidRPr="00B66E8E">
              <w:rPr>
                <w:rFonts w:ascii="Times New Roman" w:cs="Times New Roman" w:hint="eastAsia"/>
                <w:color w:val="auto"/>
                <w:sz w:val="18"/>
              </w:rPr>
              <w:t>（</w:t>
            </w:r>
            <w:r w:rsidRPr="00B66E8E">
              <w:rPr>
                <w:rFonts w:ascii="Times New Roman" w:cs="Times New Roman" w:hint="eastAsia"/>
                <w:color w:val="auto"/>
                <w:sz w:val="18"/>
              </w:rPr>
              <w:t>2</w:t>
            </w:r>
            <w:r w:rsidRPr="00B66E8E">
              <w:rPr>
                <w:rFonts w:ascii="Times New Roman" w:cs="Times New Roman" w:hint="eastAsia"/>
                <w:color w:val="auto"/>
                <w:sz w:val="18"/>
              </w:rPr>
              <w:t>）</w:t>
            </w:r>
            <w:r w:rsidRPr="00B66E8E">
              <w:rPr>
                <w:rFonts w:ascii="Times New Roman" w:cs="Times New Roman"/>
                <w:color w:val="auto"/>
                <w:sz w:val="18"/>
              </w:rPr>
              <w:t>职责权限明确</w:t>
            </w:r>
            <w:r w:rsidRPr="00B66E8E">
              <w:rPr>
                <w:rFonts w:ascii="Times New Roman" w:cs="Times New Roman" w:hint="eastAsia"/>
                <w:color w:val="auto"/>
                <w:sz w:val="18"/>
              </w:rPr>
              <w:t>。</w:t>
            </w:r>
            <w:r w:rsidRPr="00B66E8E">
              <w:rPr>
                <w:rFonts w:ascii="Times New Roman" w:cs="Times New Roman"/>
                <w:color w:val="auto"/>
                <w:sz w:val="18"/>
              </w:rPr>
              <w:t>（</w:t>
            </w:r>
            <w:r w:rsidRPr="00B66E8E">
              <w:rPr>
                <w:rFonts w:ascii="Times New Roman" w:cs="Times New Roman"/>
                <w:color w:val="auto"/>
                <w:sz w:val="18"/>
              </w:rPr>
              <w:t>5</w:t>
            </w:r>
            <w:r w:rsidRPr="00B66E8E">
              <w:rPr>
                <w:rFonts w:ascii="Times New Roman" w:cs="Times New Roman"/>
                <w:color w:val="auto"/>
                <w:sz w:val="18"/>
                <w:szCs w:val="18"/>
              </w:rPr>
              <w:t>分</w:t>
            </w:r>
            <w:r w:rsidRPr="00B66E8E">
              <w:rPr>
                <w:rFonts w:ascii="Times New Roman" w:cs="Times New Roman"/>
                <w:color w:val="auto"/>
                <w:sz w:val="18"/>
              </w:rPr>
              <w:t>）</w:t>
            </w:r>
          </w:p>
          <w:p w14:paraId="5B8EA4DF" w14:textId="77777777" w:rsidR="0013281D" w:rsidRPr="00B66E8E" w:rsidRDefault="0013281D" w:rsidP="0013281D">
            <w:pPr>
              <w:pStyle w:val="Default"/>
              <w:jc w:val="both"/>
              <w:rPr>
                <w:rFonts w:ascii="Times New Roman" w:cs="Times New Roman"/>
                <w:color w:val="auto"/>
                <w:sz w:val="18"/>
              </w:rPr>
            </w:pPr>
            <w:r w:rsidRPr="00B66E8E">
              <w:rPr>
                <w:rFonts w:ascii="Times New Roman" w:cs="Times New Roman" w:hint="eastAsia"/>
                <w:color w:val="auto"/>
                <w:sz w:val="18"/>
              </w:rPr>
              <w:t>（</w:t>
            </w:r>
            <w:r w:rsidRPr="00B66E8E">
              <w:rPr>
                <w:rFonts w:ascii="Times New Roman" w:cs="Times New Roman" w:hint="eastAsia"/>
                <w:color w:val="auto"/>
                <w:sz w:val="18"/>
              </w:rPr>
              <w:t>3</w:t>
            </w:r>
            <w:r w:rsidRPr="00B66E8E">
              <w:rPr>
                <w:rFonts w:ascii="Times New Roman" w:cs="Times New Roman" w:hint="eastAsia"/>
                <w:color w:val="auto"/>
                <w:sz w:val="18"/>
              </w:rPr>
              <w:t>）</w:t>
            </w:r>
            <w:r w:rsidRPr="00B66E8E">
              <w:rPr>
                <w:rFonts w:ascii="Times New Roman" w:cs="Times New Roman"/>
                <w:color w:val="auto"/>
                <w:sz w:val="18"/>
              </w:rPr>
              <w:t>配置必备的软硬件资源</w:t>
            </w:r>
            <w:r w:rsidRPr="00B66E8E">
              <w:rPr>
                <w:rFonts w:ascii="Times New Roman" w:cs="Times New Roman" w:hint="eastAsia"/>
                <w:color w:val="auto"/>
                <w:sz w:val="18"/>
              </w:rPr>
              <w:t>。</w:t>
            </w:r>
            <w:r w:rsidRPr="00B66E8E">
              <w:rPr>
                <w:rFonts w:ascii="Times New Roman" w:cs="Times New Roman"/>
                <w:color w:val="auto"/>
                <w:sz w:val="18"/>
              </w:rPr>
              <w:t>（</w:t>
            </w:r>
            <w:r w:rsidRPr="00B66E8E">
              <w:rPr>
                <w:rFonts w:ascii="Times New Roman" w:cs="Times New Roman"/>
                <w:color w:val="auto"/>
                <w:sz w:val="18"/>
              </w:rPr>
              <w:t>5</w:t>
            </w:r>
            <w:r w:rsidRPr="00B66E8E">
              <w:rPr>
                <w:rFonts w:ascii="Times New Roman" w:cs="Times New Roman"/>
                <w:color w:val="auto"/>
                <w:sz w:val="18"/>
                <w:szCs w:val="18"/>
              </w:rPr>
              <w:t>分</w:t>
            </w:r>
            <w:r w:rsidRPr="00B66E8E">
              <w:rPr>
                <w:rFonts w:ascii="Times New Roman" w:cs="Times New Roman"/>
                <w:color w:val="auto"/>
                <w:sz w:val="18"/>
              </w:rPr>
              <w:t>）</w:t>
            </w:r>
          </w:p>
        </w:tc>
      </w:tr>
      <w:tr w:rsidR="0013281D" w:rsidRPr="00B66E8E" w14:paraId="19DDBDC6" w14:textId="77777777">
        <w:trPr>
          <w:jc w:val="center"/>
        </w:trPr>
        <w:tc>
          <w:tcPr>
            <w:tcW w:w="216" w:type="pct"/>
            <w:vMerge/>
            <w:shd w:val="clear" w:color="auto" w:fill="auto"/>
            <w:vAlign w:val="center"/>
          </w:tcPr>
          <w:p w14:paraId="6AA65C9E" w14:textId="77777777" w:rsidR="0013281D" w:rsidRPr="00B66E8E" w:rsidRDefault="0013281D" w:rsidP="0013281D">
            <w:pPr>
              <w:widowControl w:val="0"/>
              <w:jc w:val="center"/>
              <w:rPr>
                <w:kern w:val="2"/>
                <w:szCs w:val="24"/>
              </w:rPr>
            </w:pPr>
          </w:p>
        </w:tc>
        <w:tc>
          <w:tcPr>
            <w:tcW w:w="363" w:type="pct"/>
            <w:vMerge/>
            <w:shd w:val="clear" w:color="auto" w:fill="auto"/>
            <w:vAlign w:val="center"/>
          </w:tcPr>
          <w:p w14:paraId="0B3C0AEB" w14:textId="77777777" w:rsidR="0013281D" w:rsidRPr="00B66E8E" w:rsidRDefault="0013281D" w:rsidP="0013281D">
            <w:pPr>
              <w:widowControl w:val="0"/>
              <w:jc w:val="center"/>
              <w:rPr>
                <w:kern w:val="2"/>
                <w:szCs w:val="24"/>
              </w:rPr>
            </w:pPr>
          </w:p>
        </w:tc>
        <w:tc>
          <w:tcPr>
            <w:tcW w:w="345" w:type="pct"/>
            <w:vMerge/>
            <w:vAlign w:val="center"/>
          </w:tcPr>
          <w:p w14:paraId="197B93F8" w14:textId="77777777" w:rsidR="0013281D" w:rsidRPr="00B66E8E" w:rsidRDefault="0013281D" w:rsidP="0013281D">
            <w:pPr>
              <w:widowControl w:val="0"/>
              <w:jc w:val="center"/>
              <w:rPr>
                <w:kern w:val="2"/>
                <w:szCs w:val="24"/>
              </w:rPr>
            </w:pPr>
          </w:p>
        </w:tc>
        <w:tc>
          <w:tcPr>
            <w:tcW w:w="385" w:type="pct"/>
            <w:vMerge/>
            <w:vAlign w:val="center"/>
          </w:tcPr>
          <w:p w14:paraId="34E84638" w14:textId="77777777" w:rsidR="0013281D" w:rsidRPr="00B66E8E" w:rsidRDefault="0013281D" w:rsidP="0013281D">
            <w:pPr>
              <w:widowControl w:val="0"/>
              <w:jc w:val="center"/>
              <w:rPr>
                <w:kern w:val="2"/>
                <w:szCs w:val="24"/>
              </w:rPr>
            </w:pPr>
          </w:p>
        </w:tc>
        <w:tc>
          <w:tcPr>
            <w:tcW w:w="1420" w:type="pct"/>
            <w:vAlign w:val="center"/>
          </w:tcPr>
          <w:p w14:paraId="4DDAA3DD" w14:textId="77777777" w:rsidR="0013281D" w:rsidRPr="00B66E8E" w:rsidRDefault="0013281D" w:rsidP="0013281D">
            <w:pPr>
              <w:pStyle w:val="Default"/>
              <w:jc w:val="both"/>
              <w:rPr>
                <w:rFonts w:ascii="Times New Roman" w:cs="Times New Roman"/>
                <w:color w:val="auto"/>
                <w:sz w:val="18"/>
                <w:szCs w:val="18"/>
              </w:rPr>
            </w:pPr>
            <w:r w:rsidRPr="00B66E8E">
              <w:rPr>
                <w:rFonts w:ascii="Times New Roman" w:cs="Times New Roman"/>
                <w:color w:val="auto"/>
                <w:sz w:val="18"/>
                <w:szCs w:val="18"/>
              </w:rPr>
              <w:t>建立品牌管理制度，品牌管理的组织与执行有效（</w:t>
            </w:r>
            <w:r w:rsidRPr="00B66E8E">
              <w:rPr>
                <w:rFonts w:ascii="Times New Roman" w:cs="Times New Roman"/>
                <w:color w:val="auto"/>
                <w:sz w:val="18"/>
                <w:szCs w:val="18"/>
              </w:rPr>
              <w:t>20</w:t>
            </w:r>
            <w:r w:rsidRPr="00B66E8E">
              <w:rPr>
                <w:rFonts w:ascii="Times New Roman" w:cs="Times New Roman"/>
                <w:color w:val="auto"/>
                <w:sz w:val="18"/>
                <w:szCs w:val="18"/>
              </w:rPr>
              <w:t>分）</w:t>
            </w:r>
          </w:p>
        </w:tc>
        <w:tc>
          <w:tcPr>
            <w:tcW w:w="2271" w:type="pct"/>
            <w:vAlign w:val="center"/>
          </w:tcPr>
          <w:p w14:paraId="57CD471A" w14:textId="77777777" w:rsidR="0013281D" w:rsidRPr="00B66E8E" w:rsidRDefault="0013281D" w:rsidP="0013281D">
            <w:pPr>
              <w:pStyle w:val="Default"/>
              <w:jc w:val="both"/>
              <w:rPr>
                <w:rFonts w:ascii="Times New Roman" w:cs="Times New Roman"/>
                <w:color w:val="auto"/>
                <w:sz w:val="18"/>
                <w:szCs w:val="18"/>
              </w:rPr>
            </w:pPr>
            <w:r w:rsidRPr="00B66E8E">
              <w:rPr>
                <w:rFonts w:ascii="Times New Roman" w:cs="Times New Roman" w:hint="eastAsia"/>
                <w:color w:val="auto"/>
                <w:sz w:val="18"/>
                <w:szCs w:val="18"/>
              </w:rPr>
              <w:t>（</w:t>
            </w:r>
            <w:r w:rsidRPr="00B66E8E">
              <w:rPr>
                <w:rFonts w:ascii="Times New Roman" w:cs="Times New Roman" w:hint="eastAsia"/>
                <w:color w:val="auto"/>
                <w:sz w:val="18"/>
                <w:szCs w:val="18"/>
              </w:rPr>
              <w:t>1</w:t>
            </w:r>
            <w:r w:rsidRPr="00B66E8E">
              <w:rPr>
                <w:rFonts w:ascii="Times New Roman" w:cs="Times New Roman" w:hint="eastAsia"/>
                <w:color w:val="auto"/>
                <w:sz w:val="18"/>
                <w:szCs w:val="18"/>
              </w:rPr>
              <w:t>）</w:t>
            </w:r>
            <w:r w:rsidRPr="00B66E8E">
              <w:rPr>
                <w:rFonts w:ascii="Times New Roman" w:cs="Times New Roman"/>
                <w:color w:val="auto"/>
                <w:sz w:val="18"/>
                <w:szCs w:val="18"/>
              </w:rPr>
              <w:t>有品牌管理制度</w:t>
            </w:r>
            <w:r w:rsidRPr="00B66E8E">
              <w:rPr>
                <w:rFonts w:ascii="Times New Roman" w:cs="Times New Roman" w:hint="eastAsia"/>
                <w:color w:val="auto"/>
                <w:sz w:val="18"/>
                <w:szCs w:val="18"/>
              </w:rPr>
              <w:t>。</w:t>
            </w:r>
            <w:r w:rsidRPr="00B66E8E">
              <w:rPr>
                <w:rFonts w:ascii="Times New Roman" w:cs="Times New Roman"/>
                <w:color w:val="auto"/>
                <w:sz w:val="18"/>
                <w:szCs w:val="18"/>
              </w:rPr>
              <w:t>（</w:t>
            </w:r>
            <w:r w:rsidR="009828E3" w:rsidRPr="00B66E8E">
              <w:rPr>
                <w:rFonts w:ascii="Times New Roman" w:cs="Times New Roman" w:hint="eastAsia"/>
                <w:color w:val="auto"/>
                <w:sz w:val="18"/>
                <w:szCs w:val="18"/>
              </w:rPr>
              <w:t>5</w:t>
            </w:r>
            <w:r w:rsidRPr="00B66E8E">
              <w:rPr>
                <w:rFonts w:ascii="Times New Roman" w:cs="Times New Roman"/>
                <w:color w:val="auto"/>
                <w:sz w:val="18"/>
                <w:szCs w:val="18"/>
              </w:rPr>
              <w:t>分）</w:t>
            </w:r>
          </w:p>
          <w:p w14:paraId="792D86E9" w14:textId="77777777" w:rsidR="0013281D" w:rsidRPr="00B66E8E" w:rsidRDefault="0013281D" w:rsidP="0013281D">
            <w:pPr>
              <w:pStyle w:val="Default"/>
              <w:jc w:val="both"/>
              <w:rPr>
                <w:rFonts w:ascii="Times New Roman" w:cs="Times New Roman"/>
                <w:color w:val="auto"/>
                <w:sz w:val="18"/>
                <w:szCs w:val="18"/>
              </w:rPr>
            </w:pPr>
            <w:r w:rsidRPr="00B66E8E">
              <w:rPr>
                <w:rFonts w:ascii="Times New Roman" w:cs="Times New Roman" w:hint="eastAsia"/>
                <w:color w:val="auto"/>
                <w:sz w:val="18"/>
                <w:szCs w:val="18"/>
              </w:rPr>
              <w:t>（</w:t>
            </w:r>
            <w:r w:rsidRPr="00B66E8E">
              <w:rPr>
                <w:rFonts w:ascii="Times New Roman" w:cs="Times New Roman" w:hint="eastAsia"/>
                <w:color w:val="auto"/>
                <w:sz w:val="18"/>
                <w:szCs w:val="18"/>
              </w:rPr>
              <w:t>2</w:t>
            </w:r>
            <w:r w:rsidRPr="00B66E8E">
              <w:rPr>
                <w:rFonts w:ascii="Times New Roman" w:cs="Times New Roman" w:hint="eastAsia"/>
                <w:color w:val="auto"/>
                <w:sz w:val="18"/>
                <w:szCs w:val="18"/>
              </w:rPr>
              <w:t>）</w:t>
            </w:r>
            <w:r w:rsidRPr="00B66E8E">
              <w:rPr>
                <w:rFonts w:ascii="Times New Roman" w:cs="Times New Roman"/>
                <w:color w:val="auto"/>
                <w:sz w:val="18"/>
                <w:szCs w:val="18"/>
              </w:rPr>
              <w:t>有工作计划和指标</w:t>
            </w:r>
            <w:r w:rsidRPr="00B66E8E">
              <w:rPr>
                <w:rFonts w:ascii="Times New Roman" w:cs="Times New Roman" w:hint="eastAsia"/>
                <w:color w:val="auto"/>
                <w:sz w:val="18"/>
                <w:szCs w:val="18"/>
              </w:rPr>
              <w:t>。</w:t>
            </w:r>
            <w:r w:rsidRPr="00B66E8E">
              <w:rPr>
                <w:rFonts w:ascii="Times New Roman" w:cs="Times New Roman"/>
                <w:color w:val="auto"/>
                <w:sz w:val="18"/>
                <w:szCs w:val="18"/>
              </w:rPr>
              <w:t>（</w:t>
            </w:r>
            <w:r w:rsidR="009828E3" w:rsidRPr="00B66E8E">
              <w:rPr>
                <w:rFonts w:ascii="Times New Roman" w:cs="Times New Roman" w:hint="eastAsia"/>
                <w:color w:val="auto"/>
                <w:sz w:val="18"/>
                <w:szCs w:val="18"/>
              </w:rPr>
              <w:t>5</w:t>
            </w:r>
            <w:r w:rsidRPr="00B66E8E">
              <w:rPr>
                <w:rFonts w:ascii="Times New Roman" w:cs="Times New Roman"/>
                <w:color w:val="auto"/>
                <w:sz w:val="18"/>
                <w:szCs w:val="18"/>
              </w:rPr>
              <w:t>分）</w:t>
            </w:r>
          </w:p>
          <w:p w14:paraId="629D8A02" w14:textId="77777777" w:rsidR="0013281D" w:rsidRPr="00B66E8E" w:rsidRDefault="0013281D" w:rsidP="0013281D">
            <w:pPr>
              <w:pStyle w:val="Default"/>
              <w:jc w:val="both"/>
              <w:rPr>
                <w:rFonts w:ascii="Times New Roman" w:cs="Times New Roman"/>
                <w:color w:val="auto"/>
                <w:sz w:val="18"/>
                <w:szCs w:val="18"/>
              </w:rPr>
            </w:pPr>
            <w:r w:rsidRPr="00B66E8E">
              <w:rPr>
                <w:rFonts w:ascii="Times New Roman" w:cs="Times New Roman" w:hint="eastAsia"/>
                <w:color w:val="auto"/>
                <w:sz w:val="18"/>
                <w:szCs w:val="18"/>
              </w:rPr>
              <w:t>（</w:t>
            </w:r>
            <w:r w:rsidRPr="00B66E8E">
              <w:rPr>
                <w:rFonts w:ascii="Times New Roman" w:cs="Times New Roman" w:hint="eastAsia"/>
                <w:color w:val="auto"/>
                <w:sz w:val="18"/>
                <w:szCs w:val="18"/>
              </w:rPr>
              <w:t>3</w:t>
            </w:r>
            <w:r w:rsidRPr="00B66E8E">
              <w:rPr>
                <w:rFonts w:ascii="Times New Roman" w:cs="Times New Roman" w:hint="eastAsia"/>
                <w:color w:val="auto"/>
                <w:sz w:val="18"/>
                <w:szCs w:val="18"/>
              </w:rPr>
              <w:t>）</w:t>
            </w:r>
            <w:r w:rsidRPr="00B66E8E">
              <w:rPr>
                <w:rFonts w:ascii="Times New Roman" w:cs="Times New Roman"/>
                <w:color w:val="auto"/>
                <w:sz w:val="18"/>
                <w:szCs w:val="18"/>
              </w:rPr>
              <w:t>品牌管理中有成功的方案</w:t>
            </w:r>
            <w:r w:rsidRPr="00B66E8E">
              <w:rPr>
                <w:rFonts w:ascii="Times New Roman" w:cs="Times New Roman" w:hint="eastAsia"/>
                <w:color w:val="auto"/>
                <w:sz w:val="18"/>
                <w:szCs w:val="18"/>
              </w:rPr>
              <w:t>。</w:t>
            </w:r>
            <w:r w:rsidRPr="00B66E8E">
              <w:rPr>
                <w:rFonts w:ascii="Times New Roman" w:cs="Times New Roman"/>
                <w:color w:val="auto"/>
                <w:sz w:val="18"/>
                <w:szCs w:val="18"/>
              </w:rPr>
              <w:t>（</w:t>
            </w:r>
            <w:r w:rsidR="009828E3" w:rsidRPr="00B66E8E">
              <w:rPr>
                <w:rFonts w:ascii="Times New Roman" w:cs="Times New Roman" w:hint="eastAsia"/>
                <w:color w:val="auto"/>
                <w:sz w:val="18"/>
                <w:szCs w:val="18"/>
              </w:rPr>
              <w:t>5</w:t>
            </w:r>
            <w:r w:rsidRPr="00B66E8E">
              <w:rPr>
                <w:rFonts w:ascii="Times New Roman" w:cs="Times New Roman"/>
                <w:color w:val="auto"/>
                <w:sz w:val="18"/>
                <w:szCs w:val="18"/>
              </w:rPr>
              <w:t>分）</w:t>
            </w:r>
          </w:p>
          <w:p w14:paraId="50C4682F" w14:textId="77777777" w:rsidR="0013281D" w:rsidRPr="00B66E8E" w:rsidRDefault="0013281D" w:rsidP="0013281D">
            <w:pPr>
              <w:pStyle w:val="Default"/>
              <w:jc w:val="both"/>
              <w:rPr>
                <w:rFonts w:ascii="Times New Roman" w:cs="Times New Roman"/>
                <w:color w:val="auto"/>
                <w:sz w:val="18"/>
                <w:szCs w:val="18"/>
              </w:rPr>
            </w:pPr>
            <w:r w:rsidRPr="00B66E8E">
              <w:rPr>
                <w:rFonts w:ascii="Times New Roman" w:cs="Times New Roman" w:hint="eastAsia"/>
                <w:color w:val="auto"/>
                <w:sz w:val="18"/>
                <w:szCs w:val="18"/>
              </w:rPr>
              <w:t>（</w:t>
            </w:r>
            <w:r w:rsidRPr="00B66E8E">
              <w:rPr>
                <w:rFonts w:ascii="Times New Roman" w:cs="Times New Roman" w:hint="eastAsia"/>
                <w:color w:val="auto"/>
                <w:sz w:val="18"/>
                <w:szCs w:val="18"/>
              </w:rPr>
              <w:t>4</w:t>
            </w:r>
            <w:r w:rsidRPr="00B66E8E">
              <w:rPr>
                <w:rFonts w:ascii="Times New Roman" w:cs="Times New Roman" w:hint="eastAsia"/>
                <w:color w:val="auto"/>
                <w:sz w:val="18"/>
                <w:szCs w:val="18"/>
              </w:rPr>
              <w:t>）</w:t>
            </w:r>
            <w:r w:rsidRPr="00B66E8E">
              <w:rPr>
                <w:rFonts w:ascii="Times New Roman" w:cs="Times New Roman"/>
                <w:color w:val="auto"/>
                <w:sz w:val="18"/>
                <w:szCs w:val="18"/>
              </w:rPr>
              <w:t>品牌发展扩张成效的证实性材料</w:t>
            </w:r>
            <w:r w:rsidRPr="00B66E8E">
              <w:rPr>
                <w:rFonts w:ascii="Times New Roman" w:cs="Times New Roman" w:hint="eastAsia"/>
                <w:color w:val="auto"/>
                <w:sz w:val="18"/>
                <w:szCs w:val="18"/>
              </w:rPr>
              <w:t>。</w:t>
            </w:r>
            <w:r w:rsidRPr="00B66E8E">
              <w:rPr>
                <w:rFonts w:ascii="Times New Roman" w:cs="Times New Roman"/>
                <w:color w:val="auto"/>
                <w:sz w:val="18"/>
                <w:szCs w:val="18"/>
              </w:rPr>
              <w:t>（</w:t>
            </w:r>
            <w:r w:rsidR="009828E3" w:rsidRPr="00B66E8E">
              <w:rPr>
                <w:rFonts w:ascii="Times New Roman" w:cs="Times New Roman" w:hint="eastAsia"/>
                <w:color w:val="auto"/>
                <w:sz w:val="18"/>
                <w:szCs w:val="18"/>
              </w:rPr>
              <w:t>5</w:t>
            </w:r>
            <w:r w:rsidRPr="00B66E8E">
              <w:rPr>
                <w:rFonts w:ascii="Times New Roman" w:cs="Times New Roman"/>
                <w:color w:val="auto"/>
                <w:sz w:val="18"/>
                <w:szCs w:val="18"/>
              </w:rPr>
              <w:t>分）</w:t>
            </w:r>
          </w:p>
        </w:tc>
      </w:tr>
      <w:tr w:rsidR="0013281D" w:rsidRPr="00B66E8E" w14:paraId="56843D09" w14:textId="77777777">
        <w:trPr>
          <w:jc w:val="center"/>
        </w:trPr>
        <w:tc>
          <w:tcPr>
            <w:tcW w:w="216" w:type="pct"/>
            <w:vMerge/>
            <w:shd w:val="clear" w:color="auto" w:fill="auto"/>
            <w:vAlign w:val="center"/>
          </w:tcPr>
          <w:p w14:paraId="6AC62194" w14:textId="77777777" w:rsidR="0013281D" w:rsidRPr="00B66E8E" w:rsidRDefault="0013281D" w:rsidP="0013281D">
            <w:pPr>
              <w:widowControl w:val="0"/>
              <w:jc w:val="center"/>
              <w:rPr>
                <w:kern w:val="2"/>
                <w:szCs w:val="24"/>
              </w:rPr>
            </w:pPr>
          </w:p>
        </w:tc>
        <w:tc>
          <w:tcPr>
            <w:tcW w:w="363" w:type="pct"/>
            <w:vMerge/>
            <w:shd w:val="clear" w:color="auto" w:fill="auto"/>
            <w:vAlign w:val="center"/>
          </w:tcPr>
          <w:p w14:paraId="4E032400" w14:textId="77777777" w:rsidR="0013281D" w:rsidRPr="00B66E8E" w:rsidRDefault="0013281D" w:rsidP="0013281D">
            <w:pPr>
              <w:widowControl w:val="0"/>
              <w:jc w:val="center"/>
              <w:rPr>
                <w:kern w:val="2"/>
                <w:szCs w:val="24"/>
              </w:rPr>
            </w:pPr>
          </w:p>
        </w:tc>
        <w:tc>
          <w:tcPr>
            <w:tcW w:w="345" w:type="pct"/>
            <w:vMerge/>
            <w:vAlign w:val="center"/>
          </w:tcPr>
          <w:p w14:paraId="6988E9F1" w14:textId="77777777" w:rsidR="0013281D" w:rsidRPr="00B66E8E" w:rsidRDefault="0013281D" w:rsidP="0013281D">
            <w:pPr>
              <w:widowControl w:val="0"/>
              <w:jc w:val="center"/>
              <w:rPr>
                <w:kern w:val="2"/>
                <w:szCs w:val="24"/>
              </w:rPr>
            </w:pPr>
          </w:p>
        </w:tc>
        <w:tc>
          <w:tcPr>
            <w:tcW w:w="385" w:type="pct"/>
            <w:vMerge/>
            <w:vAlign w:val="center"/>
          </w:tcPr>
          <w:p w14:paraId="4483A981" w14:textId="77777777" w:rsidR="0013281D" w:rsidRPr="00B66E8E" w:rsidRDefault="0013281D" w:rsidP="0013281D">
            <w:pPr>
              <w:widowControl w:val="0"/>
              <w:jc w:val="center"/>
              <w:rPr>
                <w:kern w:val="2"/>
                <w:szCs w:val="24"/>
              </w:rPr>
            </w:pPr>
          </w:p>
        </w:tc>
        <w:tc>
          <w:tcPr>
            <w:tcW w:w="1420" w:type="pct"/>
            <w:vAlign w:val="center"/>
          </w:tcPr>
          <w:p w14:paraId="0A0A835F" w14:textId="77777777" w:rsidR="0013281D" w:rsidRPr="00B66E8E" w:rsidRDefault="0013281D" w:rsidP="0013281D">
            <w:pPr>
              <w:pStyle w:val="Default"/>
              <w:jc w:val="both"/>
              <w:rPr>
                <w:rFonts w:ascii="Times New Roman" w:cs="Times New Roman"/>
                <w:color w:val="auto"/>
                <w:sz w:val="18"/>
                <w:szCs w:val="18"/>
              </w:rPr>
            </w:pPr>
            <w:r w:rsidRPr="00B66E8E">
              <w:rPr>
                <w:rFonts w:ascii="Times New Roman" w:cs="Times New Roman"/>
                <w:color w:val="auto"/>
                <w:sz w:val="18"/>
                <w:szCs w:val="18"/>
              </w:rPr>
              <w:t>开展品牌保护、形象维护等方面的措施及成效（</w:t>
            </w:r>
            <w:r w:rsidRPr="00B66E8E">
              <w:rPr>
                <w:rFonts w:ascii="Times New Roman" w:cs="Times New Roman"/>
                <w:color w:val="auto"/>
                <w:sz w:val="18"/>
                <w:szCs w:val="18"/>
              </w:rPr>
              <w:t>15</w:t>
            </w:r>
            <w:r w:rsidRPr="00B66E8E">
              <w:rPr>
                <w:rFonts w:ascii="Times New Roman" w:cs="Times New Roman"/>
                <w:color w:val="auto"/>
                <w:sz w:val="18"/>
                <w:szCs w:val="18"/>
              </w:rPr>
              <w:t>分）</w:t>
            </w:r>
          </w:p>
        </w:tc>
        <w:tc>
          <w:tcPr>
            <w:tcW w:w="2271" w:type="pct"/>
            <w:vAlign w:val="center"/>
          </w:tcPr>
          <w:p w14:paraId="505E8E41" w14:textId="77777777" w:rsidR="0013281D" w:rsidRPr="00B66E8E" w:rsidRDefault="0013281D" w:rsidP="0013281D">
            <w:pPr>
              <w:pStyle w:val="Default"/>
              <w:jc w:val="both"/>
              <w:rPr>
                <w:rFonts w:ascii="Times New Roman" w:cs="Times New Roman"/>
                <w:color w:val="auto"/>
                <w:sz w:val="18"/>
                <w:szCs w:val="18"/>
              </w:rPr>
            </w:pPr>
            <w:r w:rsidRPr="00B66E8E">
              <w:rPr>
                <w:rFonts w:ascii="Times New Roman" w:cs="Times New Roman"/>
                <w:color w:val="auto"/>
                <w:sz w:val="18"/>
                <w:szCs w:val="18"/>
              </w:rPr>
              <w:t>有品牌保护和维护工作制度和执行机制（</w:t>
            </w:r>
            <w:r w:rsidRPr="00B66E8E">
              <w:rPr>
                <w:rFonts w:ascii="Times New Roman" w:cs="Times New Roman"/>
                <w:color w:val="auto"/>
                <w:sz w:val="18"/>
                <w:szCs w:val="18"/>
              </w:rPr>
              <w:t>5</w:t>
            </w:r>
            <w:r w:rsidRPr="00B66E8E">
              <w:rPr>
                <w:rFonts w:ascii="Times New Roman" w:cs="Times New Roman" w:hint="eastAsia"/>
                <w:color w:val="auto"/>
                <w:sz w:val="18"/>
                <w:szCs w:val="18"/>
              </w:rPr>
              <w:t>分</w:t>
            </w:r>
            <w:r w:rsidRPr="00B66E8E">
              <w:rPr>
                <w:rFonts w:ascii="Times New Roman" w:cs="Times New Roman"/>
                <w:color w:val="auto"/>
                <w:sz w:val="18"/>
                <w:szCs w:val="18"/>
              </w:rPr>
              <w:t>）、有品牌保护和形象维护典型案例（</w:t>
            </w:r>
            <w:r w:rsidRPr="00B66E8E">
              <w:rPr>
                <w:rFonts w:ascii="Times New Roman" w:cs="Times New Roman"/>
                <w:color w:val="auto"/>
                <w:sz w:val="18"/>
                <w:szCs w:val="18"/>
              </w:rPr>
              <w:t>5</w:t>
            </w:r>
            <w:r w:rsidRPr="00B66E8E">
              <w:rPr>
                <w:rFonts w:ascii="Times New Roman" w:cs="Times New Roman" w:hint="eastAsia"/>
                <w:color w:val="auto"/>
                <w:sz w:val="18"/>
                <w:szCs w:val="18"/>
              </w:rPr>
              <w:t>分</w:t>
            </w:r>
            <w:r w:rsidRPr="00B66E8E">
              <w:rPr>
                <w:rFonts w:ascii="Times New Roman" w:cs="Times New Roman"/>
                <w:color w:val="auto"/>
                <w:sz w:val="18"/>
                <w:szCs w:val="18"/>
              </w:rPr>
              <w:t>）、财务结果显著（</w:t>
            </w:r>
            <w:r w:rsidRPr="00B66E8E">
              <w:rPr>
                <w:rFonts w:ascii="Times New Roman" w:cs="Times New Roman"/>
                <w:color w:val="auto"/>
                <w:sz w:val="18"/>
                <w:szCs w:val="18"/>
              </w:rPr>
              <w:t>5</w:t>
            </w:r>
            <w:r w:rsidRPr="00B66E8E">
              <w:rPr>
                <w:rFonts w:ascii="Times New Roman" w:cs="Times New Roman" w:hint="eastAsia"/>
                <w:color w:val="auto"/>
                <w:sz w:val="18"/>
                <w:szCs w:val="18"/>
              </w:rPr>
              <w:t>分</w:t>
            </w:r>
            <w:r w:rsidRPr="00B66E8E">
              <w:rPr>
                <w:rFonts w:ascii="Times New Roman" w:cs="Times New Roman"/>
                <w:color w:val="auto"/>
                <w:sz w:val="18"/>
                <w:szCs w:val="18"/>
              </w:rPr>
              <w:t>）</w:t>
            </w:r>
            <w:r w:rsidRPr="00B66E8E">
              <w:rPr>
                <w:rFonts w:ascii="Times New Roman" w:cs="Times New Roman" w:hint="eastAsia"/>
                <w:color w:val="auto"/>
                <w:sz w:val="18"/>
                <w:szCs w:val="18"/>
              </w:rPr>
              <w:t>。</w:t>
            </w:r>
          </w:p>
        </w:tc>
      </w:tr>
      <w:tr w:rsidR="0013281D" w:rsidRPr="00B66E8E" w14:paraId="0253F054" w14:textId="77777777">
        <w:trPr>
          <w:jc w:val="center"/>
        </w:trPr>
        <w:tc>
          <w:tcPr>
            <w:tcW w:w="216" w:type="pct"/>
            <w:vMerge/>
            <w:shd w:val="clear" w:color="auto" w:fill="auto"/>
            <w:vAlign w:val="center"/>
          </w:tcPr>
          <w:p w14:paraId="2A2671EA" w14:textId="77777777" w:rsidR="0013281D" w:rsidRPr="00B66E8E" w:rsidRDefault="0013281D" w:rsidP="0013281D">
            <w:pPr>
              <w:widowControl w:val="0"/>
              <w:jc w:val="center"/>
              <w:rPr>
                <w:kern w:val="2"/>
                <w:szCs w:val="24"/>
              </w:rPr>
            </w:pPr>
          </w:p>
        </w:tc>
        <w:tc>
          <w:tcPr>
            <w:tcW w:w="363" w:type="pct"/>
            <w:vMerge/>
            <w:shd w:val="clear" w:color="auto" w:fill="auto"/>
            <w:vAlign w:val="center"/>
          </w:tcPr>
          <w:p w14:paraId="1FECEA36" w14:textId="77777777" w:rsidR="0013281D" w:rsidRPr="00B66E8E" w:rsidRDefault="0013281D" w:rsidP="0013281D">
            <w:pPr>
              <w:widowControl w:val="0"/>
              <w:jc w:val="center"/>
              <w:rPr>
                <w:kern w:val="2"/>
                <w:szCs w:val="24"/>
              </w:rPr>
            </w:pPr>
          </w:p>
        </w:tc>
        <w:tc>
          <w:tcPr>
            <w:tcW w:w="345" w:type="pct"/>
            <w:vMerge/>
            <w:vAlign w:val="center"/>
          </w:tcPr>
          <w:p w14:paraId="5EE1E90A" w14:textId="77777777" w:rsidR="0013281D" w:rsidRPr="00B66E8E" w:rsidRDefault="0013281D" w:rsidP="0013281D">
            <w:pPr>
              <w:widowControl w:val="0"/>
              <w:jc w:val="center"/>
              <w:rPr>
                <w:kern w:val="2"/>
                <w:szCs w:val="24"/>
              </w:rPr>
            </w:pPr>
          </w:p>
        </w:tc>
        <w:tc>
          <w:tcPr>
            <w:tcW w:w="385" w:type="pct"/>
            <w:vMerge/>
            <w:vAlign w:val="center"/>
          </w:tcPr>
          <w:p w14:paraId="1BB61328" w14:textId="77777777" w:rsidR="0013281D" w:rsidRPr="00B66E8E" w:rsidRDefault="0013281D" w:rsidP="0013281D">
            <w:pPr>
              <w:widowControl w:val="0"/>
              <w:jc w:val="center"/>
              <w:rPr>
                <w:kern w:val="2"/>
                <w:szCs w:val="24"/>
              </w:rPr>
            </w:pPr>
          </w:p>
        </w:tc>
        <w:tc>
          <w:tcPr>
            <w:tcW w:w="1420" w:type="pct"/>
            <w:vAlign w:val="center"/>
          </w:tcPr>
          <w:p w14:paraId="330995F0" w14:textId="77777777" w:rsidR="0013281D" w:rsidRPr="00B66E8E" w:rsidRDefault="0013281D" w:rsidP="0013281D">
            <w:pPr>
              <w:pStyle w:val="Default"/>
              <w:jc w:val="both"/>
              <w:rPr>
                <w:rFonts w:ascii="Times New Roman" w:cs="Times New Roman"/>
                <w:color w:val="auto"/>
                <w:sz w:val="18"/>
              </w:rPr>
            </w:pPr>
            <w:r w:rsidRPr="00B66E8E">
              <w:rPr>
                <w:rFonts w:ascii="Times New Roman" w:cs="Times New Roman"/>
                <w:color w:val="auto"/>
                <w:sz w:val="18"/>
                <w:szCs w:val="18"/>
              </w:rPr>
              <w:t>品牌管理和经营活动的费用支出占销售额的比重（</w:t>
            </w:r>
            <w:r w:rsidRPr="00B66E8E">
              <w:rPr>
                <w:rFonts w:ascii="Times New Roman" w:cs="Times New Roman"/>
                <w:color w:val="auto"/>
                <w:sz w:val="18"/>
                <w:szCs w:val="18"/>
              </w:rPr>
              <w:t>10</w:t>
            </w:r>
            <w:r w:rsidRPr="00B66E8E">
              <w:rPr>
                <w:rFonts w:ascii="Times New Roman" w:cs="Times New Roman"/>
                <w:color w:val="auto"/>
                <w:sz w:val="18"/>
                <w:szCs w:val="18"/>
              </w:rPr>
              <w:t>分）</w:t>
            </w:r>
          </w:p>
        </w:tc>
        <w:tc>
          <w:tcPr>
            <w:tcW w:w="2271" w:type="pct"/>
            <w:vAlign w:val="center"/>
          </w:tcPr>
          <w:p w14:paraId="11C9D8B4" w14:textId="77777777" w:rsidR="0013281D" w:rsidRPr="00B66E8E" w:rsidRDefault="0013281D" w:rsidP="0013281D">
            <w:pPr>
              <w:pStyle w:val="Default"/>
              <w:jc w:val="both"/>
              <w:rPr>
                <w:rFonts w:ascii="Times New Roman" w:cs="Times New Roman"/>
                <w:color w:val="auto"/>
                <w:sz w:val="18"/>
                <w:szCs w:val="18"/>
              </w:rPr>
            </w:pPr>
            <w:r w:rsidRPr="00B66E8E">
              <w:rPr>
                <w:rFonts w:ascii="Times New Roman" w:cs="Times New Roman" w:hint="eastAsia"/>
                <w:color w:val="auto"/>
                <w:sz w:val="18"/>
                <w:szCs w:val="18"/>
              </w:rPr>
              <w:t>（</w:t>
            </w:r>
            <w:r w:rsidRPr="00B66E8E">
              <w:rPr>
                <w:rFonts w:ascii="Times New Roman" w:cs="Times New Roman" w:hint="eastAsia"/>
                <w:color w:val="auto"/>
                <w:sz w:val="18"/>
                <w:szCs w:val="18"/>
              </w:rPr>
              <w:t>1</w:t>
            </w:r>
            <w:r w:rsidRPr="00B66E8E">
              <w:rPr>
                <w:rFonts w:ascii="Times New Roman" w:cs="Times New Roman" w:hint="eastAsia"/>
                <w:color w:val="auto"/>
                <w:sz w:val="18"/>
                <w:szCs w:val="18"/>
              </w:rPr>
              <w:t>）</w:t>
            </w:r>
            <w:r w:rsidRPr="00B66E8E">
              <w:rPr>
                <w:rFonts w:ascii="Times New Roman" w:cs="Times New Roman"/>
                <w:color w:val="auto"/>
                <w:sz w:val="18"/>
                <w:szCs w:val="18"/>
              </w:rPr>
              <w:t>费用支出占比在同行对标中处于前三位</w:t>
            </w:r>
            <w:r w:rsidRPr="00B66E8E">
              <w:rPr>
                <w:rFonts w:ascii="Times New Roman" w:cs="Times New Roman" w:hint="eastAsia"/>
                <w:color w:val="auto"/>
                <w:sz w:val="18"/>
                <w:szCs w:val="18"/>
              </w:rPr>
              <w:t>。</w:t>
            </w:r>
            <w:r w:rsidRPr="00B66E8E">
              <w:rPr>
                <w:rFonts w:ascii="Times New Roman" w:cs="Times New Roman"/>
                <w:color w:val="auto"/>
                <w:sz w:val="18"/>
                <w:szCs w:val="18"/>
              </w:rPr>
              <w:t>（</w:t>
            </w:r>
            <w:r w:rsidRPr="00B66E8E">
              <w:rPr>
                <w:rFonts w:ascii="Times New Roman" w:cs="Times New Roman"/>
                <w:color w:val="auto"/>
                <w:sz w:val="18"/>
                <w:szCs w:val="18"/>
              </w:rPr>
              <w:t>5</w:t>
            </w:r>
            <w:r w:rsidRPr="00B66E8E">
              <w:rPr>
                <w:rFonts w:ascii="Times New Roman" w:cs="Times New Roman"/>
                <w:color w:val="auto"/>
                <w:sz w:val="18"/>
                <w:szCs w:val="18"/>
              </w:rPr>
              <w:t>分）</w:t>
            </w:r>
          </w:p>
          <w:p w14:paraId="078B33EE" w14:textId="77777777" w:rsidR="0013281D" w:rsidRPr="00B66E8E" w:rsidRDefault="0013281D" w:rsidP="0013281D">
            <w:pPr>
              <w:pStyle w:val="Default"/>
              <w:rPr>
                <w:rFonts w:ascii="Times New Roman" w:cs="Times New Roman"/>
                <w:color w:val="auto"/>
                <w:sz w:val="18"/>
                <w:szCs w:val="18"/>
              </w:rPr>
            </w:pPr>
            <w:r w:rsidRPr="00B66E8E">
              <w:rPr>
                <w:rFonts w:ascii="Times New Roman" w:cs="Times New Roman" w:hint="eastAsia"/>
                <w:color w:val="auto"/>
                <w:sz w:val="18"/>
                <w:szCs w:val="18"/>
              </w:rPr>
              <w:t>（</w:t>
            </w:r>
            <w:r w:rsidRPr="00B66E8E">
              <w:rPr>
                <w:rFonts w:ascii="Times New Roman" w:cs="Times New Roman" w:hint="eastAsia"/>
                <w:color w:val="auto"/>
                <w:sz w:val="18"/>
                <w:szCs w:val="18"/>
              </w:rPr>
              <w:t>2</w:t>
            </w:r>
            <w:r w:rsidRPr="00B66E8E">
              <w:rPr>
                <w:rFonts w:ascii="Times New Roman" w:cs="Times New Roman" w:hint="eastAsia"/>
                <w:color w:val="auto"/>
                <w:sz w:val="18"/>
                <w:szCs w:val="18"/>
              </w:rPr>
              <w:t>）</w:t>
            </w:r>
            <w:r w:rsidRPr="00B66E8E">
              <w:rPr>
                <w:rFonts w:ascii="Times New Roman" w:cs="Times New Roman"/>
                <w:color w:val="auto"/>
                <w:sz w:val="18"/>
                <w:szCs w:val="18"/>
              </w:rPr>
              <w:t>投入产出比显著</w:t>
            </w:r>
            <w:r w:rsidRPr="00B66E8E">
              <w:rPr>
                <w:rFonts w:ascii="Times New Roman" w:cs="Times New Roman" w:hint="eastAsia"/>
                <w:color w:val="auto"/>
                <w:sz w:val="18"/>
                <w:szCs w:val="18"/>
              </w:rPr>
              <w:t>。</w:t>
            </w:r>
            <w:r w:rsidRPr="00B66E8E">
              <w:rPr>
                <w:rFonts w:ascii="Times New Roman" w:cs="Times New Roman"/>
                <w:color w:val="auto"/>
                <w:sz w:val="18"/>
                <w:szCs w:val="18"/>
              </w:rPr>
              <w:t>（</w:t>
            </w:r>
            <w:r w:rsidRPr="00B66E8E">
              <w:rPr>
                <w:rFonts w:ascii="Times New Roman" w:cs="Times New Roman"/>
                <w:color w:val="auto"/>
                <w:sz w:val="18"/>
                <w:szCs w:val="18"/>
              </w:rPr>
              <w:t>5</w:t>
            </w:r>
            <w:r w:rsidRPr="00B66E8E">
              <w:rPr>
                <w:rFonts w:ascii="Times New Roman" w:cs="Times New Roman"/>
                <w:color w:val="auto"/>
                <w:sz w:val="18"/>
                <w:szCs w:val="18"/>
              </w:rPr>
              <w:t>分）</w:t>
            </w:r>
          </w:p>
        </w:tc>
      </w:tr>
      <w:tr w:rsidR="0013281D" w:rsidRPr="00B66E8E" w14:paraId="3C25399A" w14:textId="77777777">
        <w:trPr>
          <w:jc w:val="center"/>
        </w:trPr>
        <w:tc>
          <w:tcPr>
            <w:tcW w:w="216" w:type="pct"/>
            <w:vMerge/>
            <w:shd w:val="clear" w:color="auto" w:fill="auto"/>
            <w:vAlign w:val="center"/>
          </w:tcPr>
          <w:p w14:paraId="69378933" w14:textId="77777777" w:rsidR="0013281D" w:rsidRPr="00B66E8E" w:rsidRDefault="0013281D" w:rsidP="0013281D">
            <w:pPr>
              <w:widowControl w:val="0"/>
              <w:jc w:val="center"/>
              <w:rPr>
                <w:kern w:val="2"/>
                <w:szCs w:val="24"/>
              </w:rPr>
            </w:pPr>
          </w:p>
        </w:tc>
        <w:tc>
          <w:tcPr>
            <w:tcW w:w="363" w:type="pct"/>
            <w:vMerge/>
            <w:shd w:val="clear" w:color="auto" w:fill="auto"/>
            <w:vAlign w:val="center"/>
          </w:tcPr>
          <w:p w14:paraId="12975CB3" w14:textId="77777777" w:rsidR="0013281D" w:rsidRPr="00B66E8E" w:rsidRDefault="0013281D" w:rsidP="0013281D">
            <w:pPr>
              <w:widowControl w:val="0"/>
              <w:jc w:val="center"/>
              <w:rPr>
                <w:kern w:val="2"/>
                <w:szCs w:val="24"/>
              </w:rPr>
            </w:pPr>
          </w:p>
        </w:tc>
        <w:tc>
          <w:tcPr>
            <w:tcW w:w="345" w:type="pct"/>
            <w:vMerge/>
            <w:vAlign w:val="center"/>
          </w:tcPr>
          <w:p w14:paraId="53CBEA1C" w14:textId="77777777" w:rsidR="0013281D" w:rsidRPr="00B66E8E" w:rsidRDefault="0013281D" w:rsidP="0013281D">
            <w:pPr>
              <w:widowControl w:val="0"/>
              <w:jc w:val="center"/>
              <w:rPr>
                <w:kern w:val="2"/>
                <w:szCs w:val="24"/>
              </w:rPr>
            </w:pPr>
          </w:p>
        </w:tc>
        <w:tc>
          <w:tcPr>
            <w:tcW w:w="385" w:type="pct"/>
            <w:vMerge w:val="restart"/>
            <w:vAlign w:val="center"/>
          </w:tcPr>
          <w:p w14:paraId="50E11F05" w14:textId="77777777" w:rsidR="0013281D" w:rsidRPr="00B66E8E" w:rsidRDefault="0013281D" w:rsidP="0013281D">
            <w:pPr>
              <w:jc w:val="center"/>
            </w:pPr>
            <w:r w:rsidRPr="00B66E8E">
              <w:t>品牌声誉</w:t>
            </w:r>
          </w:p>
          <w:p w14:paraId="676FDD67" w14:textId="77777777" w:rsidR="0013281D" w:rsidRPr="00B66E8E" w:rsidRDefault="0013281D" w:rsidP="0013281D">
            <w:pPr>
              <w:jc w:val="center"/>
            </w:pPr>
            <w:r w:rsidRPr="00B66E8E">
              <w:t>（</w:t>
            </w:r>
            <w:r w:rsidRPr="00B66E8E">
              <w:t>70</w:t>
            </w:r>
            <w:r w:rsidRPr="00B66E8E">
              <w:t>分）</w:t>
            </w:r>
          </w:p>
        </w:tc>
        <w:tc>
          <w:tcPr>
            <w:tcW w:w="1420" w:type="pct"/>
            <w:vAlign w:val="center"/>
          </w:tcPr>
          <w:p w14:paraId="498DA969" w14:textId="77777777" w:rsidR="0013281D" w:rsidRPr="00B66E8E" w:rsidRDefault="0013281D" w:rsidP="0013281D">
            <w:pPr>
              <w:pStyle w:val="Default"/>
              <w:jc w:val="both"/>
              <w:rPr>
                <w:rFonts w:ascii="Times New Roman" w:cs="Times New Roman"/>
                <w:color w:val="auto"/>
                <w:szCs w:val="20"/>
              </w:rPr>
            </w:pPr>
            <w:r w:rsidRPr="00B66E8E">
              <w:rPr>
                <w:rFonts w:ascii="Times New Roman" w:cs="Times New Roman"/>
                <w:color w:val="auto"/>
                <w:sz w:val="18"/>
                <w:szCs w:val="18"/>
              </w:rPr>
              <w:t>有较高的知名度、美誉度和忠诚度（</w:t>
            </w:r>
            <w:r w:rsidRPr="00B66E8E">
              <w:rPr>
                <w:rFonts w:ascii="Times New Roman" w:cs="Times New Roman"/>
                <w:color w:val="auto"/>
                <w:sz w:val="18"/>
                <w:szCs w:val="18"/>
              </w:rPr>
              <w:t>30</w:t>
            </w:r>
            <w:r w:rsidRPr="00B66E8E">
              <w:rPr>
                <w:rFonts w:ascii="Times New Roman" w:cs="Times New Roman"/>
                <w:color w:val="auto"/>
                <w:sz w:val="18"/>
                <w:szCs w:val="18"/>
              </w:rPr>
              <w:t>分）</w:t>
            </w:r>
          </w:p>
        </w:tc>
        <w:tc>
          <w:tcPr>
            <w:tcW w:w="2271" w:type="pct"/>
            <w:vAlign w:val="center"/>
          </w:tcPr>
          <w:p w14:paraId="5AA8F7AF" w14:textId="77777777" w:rsidR="0013281D" w:rsidRPr="00B66E8E" w:rsidRDefault="0013281D" w:rsidP="0013281D">
            <w:pPr>
              <w:pStyle w:val="Default"/>
              <w:jc w:val="both"/>
              <w:rPr>
                <w:rFonts w:ascii="Times New Roman" w:cs="Times New Roman"/>
                <w:color w:val="auto"/>
                <w:sz w:val="18"/>
                <w:szCs w:val="18"/>
              </w:rPr>
            </w:pPr>
            <w:r w:rsidRPr="00B66E8E">
              <w:rPr>
                <w:rFonts w:ascii="Times New Roman" w:cs="Times New Roman" w:hint="eastAsia"/>
                <w:color w:val="auto"/>
                <w:sz w:val="18"/>
                <w:szCs w:val="18"/>
              </w:rPr>
              <w:t>（</w:t>
            </w:r>
            <w:r w:rsidRPr="00B66E8E">
              <w:rPr>
                <w:rFonts w:ascii="Times New Roman" w:cs="Times New Roman" w:hint="eastAsia"/>
                <w:color w:val="auto"/>
                <w:sz w:val="18"/>
                <w:szCs w:val="18"/>
              </w:rPr>
              <w:t>1</w:t>
            </w:r>
            <w:r w:rsidRPr="00B66E8E">
              <w:rPr>
                <w:rFonts w:ascii="Times New Roman" w:cs="Times New Roman" w:hint="eastAsia"/>
                <w:color w:val="auto"/>
                <w:sz w:val="18"/>
                <w:szCs w:val="18"/>
              </w:rPr>
              <w:t>）</w:t>
            </w:r>
            <w:r w:rsidRPr="00B66E8E">
              <w:rPr>
                <w:rFonts w:ascii="Times New Roman" w:cs="Times New Roman"/>
                <w:color w:val="auto"/>
                <w:sz w:val="18"/>
                <w:szCs w:val="18"/>
              </w:rPr>
              <w:t>建立有知名度、美誉度和忠诚度的评测指标、方法和工具</w:t>
            </w:r>
            <w:r w:rsidRPr="00B66E8E">
              <w:rPr>
                <w:rFonts w:ascii="Times New Roman" w:cs="Times New Roman" w:hint="eastAsia"/>
                <w:color w:val="auto"/>
                <w:sz w:val="18"/>
                <w:szCs w:val="18"/>
              </w:rPr>
              <w:t>。</w:t>
            </w:r>
            <w:r w:rsidRPr="00B66E8E">
              <w:rPr>
                <w:rFonts w:ascii="Times New Roman" w:cs="Times New Roman"/>
                <w:color w:val="auto"/>
                <w:sz w:val="18"/>
                <w:szCs w:val="18"/>
              </w:rPr>
              <w:t>（</w:t>
            </w:r>
            <w:r w:rsidRPr="00B66E8E">
              <w:rPr>
                <w:rFonts w:ascii="Times New Roman" w:cs="Times New Roman"/>
                <w:color w:val="auto"/>
                <w:sz w:val="18"/>
                <w:szCs w:val="18"/>
              </w:rPr>
              <w:t>10</w:t>
            </w:r>
            <w:r w:rsidRPr="00B66E8E">
              <w:rPr>
                <w:rFonts w:ascii="Times New Roman" w:cs="Times New Roman"/>
                <w:color w:val="auto"/>
                <w:sz w:val="18"/>
                <w:szCs w:val="18"/>
              </w:rPr>
              <w:t>分）</w:t>
            </w:r>
          </w:p>
          <w:p w14:paraId="1F32ECE9" w14:textId="77777777" w:rsidR="0013281D" w:rsidRPr="00B66E8E" w:rsidRDefault="0013281D" w:rsidP="0013281D">
            <w:pPr>
              <w:pStyle w:val="Default"/>
              <w:jc w:val="both"/>
              <w:rPr>
                <w:rFonts w:ascii="Times New Roman" w:cs="Times New Roman"/>
                <w:color w:val="auto"/>
                <w:sz w:val="18"/>
                <w:szCs w:val="18"/>
              </w:rPr>
            </w:pPr>
            <w:r w:rsidRPr="00B66E8E">
              <w:rPr>
                <w:rFonts w:ascii="Times New Roman" w:cs="Times New Roman" w:hint="eastAsia"/>
                <w:color w:val="auto"/>
                <w:sz w:val="18"/>
                <w:szCs w:val="18"/>
              </w:rPr>
              <w:t>（</w:t>
            </w:r>
            <w:r w:rsidRPr="00B66E8E">
              <w:rPr>
                <w:rFonts w:ascii="Times New Roman" w:cs="Times New Roman" w:hint="eastAsia"/>
                <w:color w:val="auto"/>
                <w:sz w:val="18"/>
                <w:szCs w:val="18"/>
              </w:rPr>
              <w:t>2</w:t>
            </w:r>
            <w:r w:rsidRPr="00B66E8E">
              <w:rPr>
                <w:rFonts w:ascii="Times New Roman" w:cs="Times New Roman" w:hint="eastAsia"/>
                <w:color w:val="auto"/>
                <w:sz w:val="18"/>
                <w:szCs w:val="18"/>
              </w:rPr>
              <w:t>）</w:t>
            </w:r>
            <w:r w:rsidRPr="00B66E8E">
              <w:rPr>
                <w:rFonts w:ascii="Times New Roman" w:cs="Times New Roman"/>
                <w:color w:val="auto"/>
                <w:sz w:val="18"/>
                <w:szCs w:val="18"/>
              </w:rPr>
              <w:t>有消费者对品牌了解熟悉、信任和回想、第一提及和回购等调查和分析数据，</w:t>
            </w:r>
            <w:r w:rsidRPr="00B66E8E">
              <w:rPr>
                <w:rFonts w:ascii="Times New Roman" w:cs="Times New Roman"/>
                <w:color w:val="auto"/>
                <w:sz w:val="18"/>
                <w:szCs w:val="18"/>
              </w:rPr>
              <w:t>2</w:t>
            </w:r>
            <w:r w:rsidRPr="00B66E8E">
              <w:rPr>
                <w:rFonts w:ascii="Times New Roman" w:cs="Times New Roman"/>
                <w:color w:val="auto"/>
                <w:sz w:val="18"/>
                <w:szCs w:val="18"/>
              </w:rPr>
              <w:t>个以上分析数据排名前三</w:t>
            </w:r>
            <w:r w:rsidRPr="00B66E8E">
              <w:rPr>
                <w:rFonts w:ascii="Times New Roman" w:cs="Times New Roman" w:hint="eastAsia"/>
                <w:color w:val="auto"/>
                <w:sz w:val="18"/>
                <w:szCs w:val="18"/>
              </w:rPr>
              <w:t>。</w:t>
            </w:r>
            <w:r w:rsidRPr="00B66E8E">
              <w:rPr>
                <w:rFonts w:ascii="Times New Roman" w:cs="Times New Roman"/>
                <w:color w:val="auto"/>
                <w:sz w:val="18"/>
                <w:szCs w:val="18"/>
              </w:rPr>
              <w:t>（</w:t>
            </w:r>
            <w:r w:rsidRPr="00B66E8E">
              <w:rPr>
                <w:rFonts w:ascii="Times New Roman" w:cs="Times New Roman"/>
                <w:color w:val="auto"/>
                <w:sz w:val="18"/>
                <w:szCs w:val="18"/>
              </w:rPr>
              <w:t>10</w:t>
            </w:r>
            <w:r w:rsidRPr="00B66E8E">
              <w:rPr>
                <w:rFonts w:ascii="Times New Roman" w:cs="Times New Roman"/>
                <w:color w:val="auto"/>
                <w:sz w:val="18"/>
                <w:szCs w:val="18"/>
              </w:rPr>
              <w:t>分）</w:t>
            </w:r>
          </w:p>
          <w:p w14:paraId="7FB7758A" w14:textId="77777777" w:rsidR="0013281D" w:rsidRPr="00B66E8E" w:rsidRDefault="0013281D" w:rsidP="0013281D">
            <w:pPr>
              <w:pStyle w:val="Default"/>
              <w:jc w:val="both"/>
              <w:rPr>
                <w:rFonts w:ascii="Times New Roman" w:cs="Times New Roman"/>
                <w:color w:val="auto"/>
                <w:sz w:val="18"/>
                <w:szCs w:val="18"/>
              </w:rPr>
            </w:pPr>
            <w:r w:rsidRPr="00B66E8E">
              <w:rPr>
                <w:rFonts w:ascii="Times New Roman" w:cs="Times New Roman" w:hint="eastAsia"/>
                <w:color w:val="auto"/>
                <w:sz w:val="18"/>
                <w:szCs w:val="18"/>
              </w:rPr>
              <w:t>（</w:t>
            </w:r>
            <w:r w:rsidRPr="00B66E8E">
              <w:rPr>
                <w:rFonts w:ascii="Times New Roman" w:cs="Times New Roman" w:hint="eastAsia"/>
                <w:color w:val="auto"/>
                <w:sz w:val="18"/>
                <w:szCs w:val="18"/>
              </w:rPr>
              <w:t>3</w:t>
            </w:r>
            <w:r w:rsidRPr="00B66E8E">
              <w:rPr>
                <w:rFonts w:ascii="Times New Roman" w:cs="Times New Roman" w:hint="eastAsia"/>
                <w:color w:val="auto"/>
                <w:sz w:val="18"/>
                <w:szCs w:val="18"/>
              </w:rPr>
              <w:t>）</w:t>
            </w:r>
            <w:r w:rsidRPr="00B66E8E">
              <w:rPr>
                <w:rFonts w:ascii="Times New Roman" w:cs="Times New Roman"/>
                <w:color w:val="auto"/>
                <w:sz w:val="18"/>
                <w:szCs w:val="18"/>
              </w:rPr>
              <w:t>有针对性的改进计划和措施</w:t>
            </w:r>
            <w:r w:rsidRPr="00B66E8E">
              <w:rPr>
                <w:rFonts w:ascii="Times New Roman" w:cs="Times New Roman" w:hint="eastAsia"/>
                <w:color w:val="auto"/>
                <w:sz w:val="18"/>
                <w:szCs w:val="18"/>
              </w:rPr>
              <w:t>。</w:t>
            </w:r>
            <w:r w:rsidRPr="00B66E8E">
              <w:rPr>
                <w:rFonts w:ascii="Times New Roman" w:cs="Times New Roman"/>
                <w:color w:val="auto"/>
                <w:sz w:val="18"/>
                <w:szCs w:val="18"/>
              </w:rPr>
              <w:t>（</w:t>
            </w:r>
            <w:r w:rsidRPr="00B66E8E">
              <w:rPr>
                <w:rFonts w:ascii="Times New Roman" w:cs="Times New Roman"/>
                <w:color w:val="auto"/>
                <w:sz w:val="18"/>
                <w:szCs w:val="18"/>
              </w:rPr>
              <w:t>10</w:t>
            </w:r>
            <w:r w:rsidRPr="00B66E8E">
              <w:rPr>
                <w:rFonts w:ascii="Times New Roman" w:cs="Times New Roman"/>
                <w:color w:val="auto"/>
                <w:sz w:val="18"/>
                <w:szCs w:val="18"/>
              </w:rPr>
              <w:t>分）</w:t>
            </w:r>
          </w:p>
        </w:tc>
      </w:tr>
      <w:tr w:rsidR="0013281D" w:rsidRPr="00B66E8E" w14:paraId="1AC799A1" w14:textId="77777777">
        <w:trPr>
          <w:jc w:val="center"/>
        </w:trPr>
        <w:tc>
          <w:tcPr>
            <w:tcW w:w="216" w:type="pct"/>
            <w:vMerge/>
            <w:shd w:val="clear" w:color="auto" w:fill="auto"/>
            <w:vAlign w:val="center"/>
          </w:tcPr>
          <w:p w14:paraId="7B1F9631" w14:textId="77777777" w:rsidR="0013281D" w:rsidRPr="00B66E8E" w:rsidRDefault="0013281D" w:rsidP="0013281D">
            <w:pPr>
              <w:widowControl w:val="0"/>
              <w:jc w:val="center"/>
              <w:rPr>
                <w:kern w:val="2"/>
                <w:szCs w:val="24"/>
              </w:rPr>
            </w:pPr>
          </w:p>
        </w:tc>
        <w:tc>
          <w:tcPr>
            <w:tcW w:w="363" w:type="pct"/>
            <w:vMerge/>
            <w:shd w:val="clear" w:color="auto" w:fill="auto"/>
            <w:vAlign w:val="center"/>
          </w:tcPr>
          <w:p w14:paraId="05D1E06C" w14:textId="77777777" w:rsidR="0013281D" w:rsidRPr="00B66E8E" w:rsidRDefault="0013281D" w:rsidP="0013281D">
            <w:pPr>
              <w:widowControl w:val="0"/>
              <w:jc w:val="center"/>
              <w:rPr>
                <w:kern w:val="2"/>
                <w:szCs w:val="24"/>
              </w:rPr>
            </w:pPr>
          </w:p>
        </w:tc>
        <w:tc>
          <w:tcPr>
            <w:tcW w:w="345" w:type="pct"/>
            <w:vMerge/>
            <w:vAlign w:val="center"/>
          </w:tcPr>
          <w:p w14:paraId="5F9B4435" w14:textId="77777777" w:rsidR="0013281D" w:rsidRPr="00B66E8E" w:rsidRDefault="0013281D" w:rsidP="0013281D">
            <w:pPr>
              <w:widowControl w:val="0"/>
              <w:jc w:val="center"/>
              <w:rPr>
                <w:kern w:val="2"/>
                <w:szCs w:val="24"/>
              </w:rPr>
            </w:pPr>
          </w:p>
        </w:tc>
        <w:tc>
          <w:tcPr>
            <w:tcW w:w="385" w:type="pct"/>
            <w:vMerge/>
            <w:vAlign w:val="center"/>
          </w:tcPr>
          <w:p w14:paraId="62948F33" w14:textId="77777777" w:rsidR="0013281D" w:rsidRPr="00B66E8E" w:rsidRDefault="0013281D" w:rsidP="0013281D">
            <w:pPr>
              <w:widowControl w:val="0"/>
              <w:jc w:val="center"/>
              <w:rPr>
                <w:kern w:val="2"/>
                <w:szCs w:val="24"/>
              </w:rPr>
            </w:pPr>
          </w:p>
        </w:tc>
        <w:tc>
          <w:tcPr>
            <w:tcW w:w="1420" w:type="pct"/>
            <w:vAlign w:val="center"/>
          </w:tcPr>
          <w:p w14:paraId="78469195" w14:textId="77777777" w:rsidR="0013281D" w:rsidRPr="00B66E8E" w:rsidRDefault="0013281D" w:rsidP="0013281D">
            <w:pPr>
              <w:pStyle w:val="Default"/>
              <w:jc w:val="both"/>
              <w:rPr>
                <w:rFonts w:ascii="Times New Roman" w:cs="Times New Roman"/>
                <w:color w:val="auto"/>
                <w:sz w:val="18"/>
                <w:szCs w:val="18"/>
              </w:rPr>
            </w:pPr>
            <w:r w:rsidRPr="00B66E8E">
              <w:rPr>
                <w:rFonts w:ascii="Times New Roman" w:cs="Times New Roman"/>
                <w:color w:val="auto"/>
                <w:sz w:val="18"/>
                <w:szCs w:val="18"/>
              </w:rPr>
              <w:t>品牌满意度调查的开展情况和结果（</w:t>
            </w:r>
            <w:r w:rsidRPr="00B66E8E">
              <w:rPr>
                <w:rFonts w:ascii="Times New Roman" w:cs="Times New Roman"/>
                <w:color w:val="auto"/>
                <w:sz w:val="18"/>
                <w:szCs w:val="18"/>
              </w:rPr>
              <w:t>10</w:t>
            </w:r>
            <w:r w:rsidRPr="00B66E8E">
              <w:rPr>
                <w:rFonts w:ascii="Times New Roman" w:cs="Times New Roman"/>
                <w:color w:val="auto"/>
                <w:sz w:val="18"/>
                <w:szCs w:val="18"/>
              </w:rPr>
              <w:t>分）</w:t>
            </w:r>
          </w:p>
        </w:tc>
        <w:tc>
          <w:tcPr>
            <w:tcW w:w="2271" w:type="pct"/>
            <w:vAlign w:val="center"/>
          </w:tcPr>
          <w:p w14:paraId="464BFD36" w14:textId="77777777" w:rsidR="0013281D" w:rsidRPr="00B66E8E" w:rsidRDefault="0013281D" w:rsidP="0013281D">
            <w:pPr>
              <w:pStyle w:val="Default"/>
              <w:jc w:val="both"/>
              <w:rPr>
                <w:rFonts w:ascii="Times New Roman" w:cs="Times New Roman"/>
                <w:color w:val="auto"/>
                <w:sz w:val="18"/>
                <w:szCs w:val="18"/>
              </w:rPr>
            </w:pPr>
            <w:r w:rsidRPr="00B66E8E">
              <w:rPr>
                <w:rFonts w:ascii="Times New Roman" w:cs="Times New Roman" w:hint="eastAsia"/>
                <w:color w:val="auto"/>
                <w:sz w:val="18"/>
                <w:szCs w:val="18"/>
              </w:rPr>
              <w:t>（</w:t>
            </w:r>
            <w:r w:rsidRPr="00B66E8E">
              <w:rPr>
                <w:rFonts w:ascii="Times New Roman" w:cs="Times New Roman" w:hint="eastAsia"/>
                <w:color w:val="auto"/>
                <w:sz w:val="18"/>
                <w:szCs w:val="18"/>
              </w:rPr>
              <w:t>1</w:t>
            </w:r>
            <w:r w:rsidRPr="00B66E8E">
              <w:rPr>
                <w:rFonts w:ascii="Times New Roman" w:cs="Times New Roman" w:hint="eastAsia"/>
                <w:color w:val="auto"/>
                <w:sz w:val="18"/>
                <w:szCs w:val="18"/>
              </w:rPr>
              <w:t>）</w:t>
            </w:r>
            <w:r w:rsidRPr="00B66E8E">
              <w:rPr>
                <w:rFonts w:ascii="Times New Roman" w:cs="Times New Roman"/>
                <w:color w:val="auto"/>
                <w:sz w:val="18"/>
                <w:szCs w:val="18"/>
              </w:rPr>
              <w:t>每年开展品牌满意度调查</w:t>
            </w:r>
            <w:r w:rsidRPr="00B66E8E">
              <w:rPr>
                <w:rFonts w:ascii="Times New Roman" w:cs="Times New Roman" w:hint="eastAsia"/>
                <w:color w:val="auto"/>
                <w:sz w:val="18"/>
                <w:szCs w:val="18"/>
              </w:rPr>
              <w:t>。</w:t>
            </w:r>
            <w:r w:rsidRPr="00B66E8E">
              <w:rPr>
                <w:rFonts w:ascii="Times New Roman" w:cs="Times New Roman"/>
                <w:color w:val="auto"/>
                <w:sz w:val="18"/>
                <w:szCs w:val="18"/>
              </w:rPr>
              <w:t>（</w:t>
            </w:r>
            <w:r w:rsidRPr="00B66E8E">
              <w:rPr>
                <w:rFonts w:ascii="Times New Roman" w:cs="Times New Roman"/>
                <w:color w:val="auto"/>
                <w:sz w:val="18"/>
                <w:szCs w:val="18"/>
              </w:rPr>
              <w:t>5</w:t>
            </w:r>
            <w:r w:rsidRPr="00B66E8E">
              <w:rPr>
                <w:rFonts w:ascii="Times New Roman" w:cs="Times New Roman"/>
                <w:color w:val="auto"/>
                <w:sz w:val="18"/>
                <w:szCs w:val="18"/>
              </w:rPr>
              <w:t>分）</w:t>
            </w:r>
          </w:p>
          <w:p w14:paraId="6C3DD2A9" w14:textId="77777777" w:rsidR="0013281D" w:rsidRPr="00B66E8E" w:rsidRDefault="0013281D" w:rsidP="0013281D">
            <w:pPr>
              <w:pStyle w:val="Default"/>
              <w:jc w:val="both"/>
              <w:rPr>
                <w:rFonts w:ascii="Times New Roman" w:cs="Times New Roman"/>
                <w:color w:val="auto"/>
                <w:sz w:val="18"/>
                <w:szCs w:val="18"/>
              </w:rPr>
            </w:pPr>
            <w:r w:rsidRPr="00B66E8E">
              <w:rPr>
                <w:rFonts w:ascii="Times New Roman" w:cs="Times New Roman" w:hint="eastAsia"/>
                <w:color w:val="auto"/>
                <w:sz w:val="18"/>
                <w:szCs w:val="18"/>
              </w:rPr>
              <w:t>（</w:t>
            </w:r>
            <w:r w:rsidRPr="00B66E8E">
              <w:rPr>
                <w:rFonts w:ascii="Times New Roman" w:cs="Times New Roman" w:hint="eastAsia"/>
                <w:color w:val="auto"/>
                <w:sz w:val="18"/>
                <w:szCs w:val="18"/>
              </w:rPr>
              <w:t>2</w:t>
            </w:r>
            <w:r w:rsidRPr="00B66E8E">
              <w:rPr>
                <w:rFonts w:ascii="Times New Roman" w:cs="Times New Roman" w:hint="eastAsia"/>
                <w:color w:val="auto"/>
                <w:sz w:val="18"/>
                <w:szCs w:val="18"/>
              </w:rPr>
              <w:t>）</w:t>
            </w:r>
            <w:r w:rsidRPr="00B66E8E">
              <w:rPr>
                <w:rFonts w:ascii="Times New Roman" w:cs="Times New Roman"/>
                <w:color w:val="auto"/>
                <w:sz w:val="18"/>
                <w:szCs w:val="18"/>
              </w:rPr>
              <w:t>有近三年品牌满意度得分和改进分析</w:t>
            </w:r>
            <w:r w:rsidRPr="00B66E8E">
              <w:rPr>
                <w:rFonts w:ascii="Times New Roman" w:cs="Times New Roman" w:hint="eastAsia"/>
                <w:color w:val="auto"/>
                <w:sz w:val="18"/>
                <w:szCs w:val="18"/>
              </w:rPr>
              <w:t>。</w:t>
            </w:r>
            <w:r w:rsidRPr="00B66E8E">
              <w:rPr>
                <w:rFonts w:ascii="Times New Roman" w:cs="Times New Roman"/>
                <w:color w:val="auto"/>
                <w:sz w:val="18"/>
                <w:szCs w:val="18"/>
              </w:rPr>
              <w:t>（</w:t>
            </w:r>
            <w:r w:rsidRPr="00B66E8E">
              <w:rPr>
                <w:rFonts w:ascii="Times New Roman" w:cs="Times New Roman"/>
                <w:color w:val="auto"/>
                <w:sz w:val="18"/>
                <w:szCs w:val="18"/>
              </w:rPr>
              <w:t>5</w:t>
            </w:r>
            <w:r w:rsidRPr="00B66E8E">
              <w:rPr>
                <w:rFonts w:ascii="Times New Roman" w:cs="Times New Roman"/>
                <w:color w:val="auto"/>
                <w:sz w:val="18"/>
                <w:szCs w:val="18"/>
              </w:rPr>
              <w:t>分）</w:t>
            </w:r>
          </w:p>
        </w:tc>
      </w:tr>
      <w:tr w:rsidR="0013281D" w:rsidRPr="00B66E8E" w14:paraId="26101D64" w14:textId="77777777">
        <w:trPr>
          <w:jc w:val="center"/>
        </w:trPr>
        <w:tc>
          <w:tcPr>
            <w:tcW w:w="216" w:type="pct"/>
            <w:vMerge/>
            <w:shd w:val="clear" w:color="auto" w:fill="auto"/>
            <w:vAlign w:val="center"/>
          </w:tcPr>
          <w:p w14:paraId="765D6F41" w14:textId="77777777" w:rsidR="0013281D" w:rsidRPr="00B66E8E" w:rsidRDefault="0013281D" w:rsidP="0013281D">
            <w:pPr>
              <w:widowControl w:val="0"/>
              <w:jc w:val="center"/>
              <w:rPr>
                <w:kern w:val="2"/>
                <w:szCs w:val="24"/>
              </w:rPr>
            </w:pPr>
          </w:p>
        </w:tc>
        <w:tc>
          <w:tcPr>
            <w:tcW w:w="363" w:type="pct"/>
            <w:vMerge/>
            <w:shd w:val="clear" w:color="auto" w:fill="auto"/>
            <w:vAlign w:val="center"/>
          </w:tcPr>
          <w:p w14:paraId="79821289" w14:textId="77777777" w:rsidR="0013281D" w:rsidRPr="00B66E8E" w:rsidRDefault="0013281D" w:rsidP="0013281D">
            <w:pPr>
              <w:widowControl w:val="0"/>
              <w:jc w:val="center"/>
              <w:rPr>
                <w:kern w:val="2"/>
                <w:szCs w:val="24"/>
              </w:rPr>
            </w:pPr>
          </w:p>
        </w:tc>
        <w:tc>
          <w:tcPr>
            <w:tcW w:w="345" w:type="pct"/>
            <w:vMerge/>
            <w:vAlign w:val="center"/>
          </w:tcPr>
          <w:p w14:paraId="0E0E10C7" w14:textId="77777777" w:rsidR="0013281D" w:rsidRPr="00B66E8E" w:rsidRDefault="0013281D" w:rsidP="0013281D">
            <w:pPr>
              <w:widowControl w:val="0"/>
              <w:jc w:val="center"/>
              <w:rPr>
                <w:kern w:val="2"/>
                <w:szCs w:val="24"/>
              </w:rPr>
            </w:pPr>
          </w:p>
        </w:tc>
        <w:tc>
          <w:tcPr>
            <w:tcW w:w="385" w:type="pct"/>
            <w:vMerge/>
            <w:vAlign w:val="center"/>
          </w:tcPr>
          <w:p w14:paraId="4CA65146" w14:textId="77777777" w:rsidR="0013281D" w:rsidRPr="00B66E8E" w:rsidRDefault="0013281D" w:rsidP="0013281D">
            <w:pPr>
              <w:widowControl w:val="0"/>
              <w:jc w:val="center"/>
              <w:rPr>
                <w:kern w:val="2"/>
                <w:szCs w:val="24"/>
              </w:rPr>
            </w:pPr>
          </w:p>
        </w:tc>
        <w:tc>
          <w:tcPr>
            <w:tcW w:w="1420" w:type="pct"/>
            <w:vAlign w:val="center"/>
          </w:tcPr>
          <w:p w14:paraId="2388C000" w14:textId="77777777" w:rsidR="0013281D" w:rsidRPr="00B66E8E" w:rsidRDefault="0013281D" w:rsidP="0013281D">
            <w:pPr>
              <w:pStyle w:val="Default"/>
              <w:jc w:val="both"/>
              <w:rPr>
                <w:rFonts w:ascii="Times New Roman" w:cs="Times New Roman"/>
                <w:color w:val="auto"/>
                <w:sz w:val="18"/>
                <w:szCs w:val="18"/>
              </w:rPr>
            </w:pPr>
            <w:r w:rsidRPr="00B66E8E">
              <w:rPr>
                <w:rFonts w:ascii="Times New Roman" w:cs="Times New Roman"/>
                <w:color w:val="auto"/>
                <w:sz w:val="18"/>
                <w:szCs w:val="18"/>
              </w:rPr>
              <w:t>品牌近三年获得的荣誉称号或奖励情况（</w:t>
            </w:r>
            <w:r w:rsidRPr="00B66E8E">
              <w:rPr>
                <w:rFonts w:ascii="Times New Roman" w:cs="Times New Roman"/>
                <w:color w:val="auto"/>
                <w:sz w:val="18"/>
                <w:szCs w:val="18"/>
              </w:rPr>
              <w:t>20</w:t>
            </w:r>
            <w:r w:rsidRPr="00B66E8E">
              <w:rPr>
                <w:rFonts w:ascii="Times New Roman" w:cs="Times New Roman"/>
                <w:color w:val="auto"/>
                <w:sz w:val="18"/>
                <w:szCs w:val="18"/>
              </w:rPr>
              <w:t>分）</w:t>
            </w:r>
          </w:p>
        </w:tc>
        <w:tc>
          <w:tcPr>
            <w:tcW w:w="2271" w:type="pct"/>
            <w:vAlign w:val="center"/>
          </w:tcPr>
          <w:p w14:paraId="503A841C" w14:textId="77777777" w:rsidR="0013281D" w:rsidRPr="00B66E8E" w:rsidRDefault="0013281D" w:rsidP="0013281D">
            <w:pPr>
              <w:pStyle w:val="Default"/>
              <w:jc w:val="both"/>
              <w:rPr>
                <w:rFonts w:ascii="Times New Roman" w:cs="Times New Roman"/>
                <w:color w:val="auto"/>
                <w:sz w:val="18"/>
                <w:szCs w:val="18"/>
              </w:rPr>
            </w:pPr>
            <w:r w:rsidRPr="00B66E8E">
              <w:rPr>
                <w:rFonts w:ascii="Times New Roman" w:cs="Times New Roman" w:hint="eastAsia"/>
                <w:color w:val="auto"/>
                <w:sz w:val="18"/>
                <w:szCs w:val="18"/>
              </w:rPr>
              <w:t>（</w:t>
            </w:r>
            <w:r w:rsidRPr="00B66E8E">
              <w:rPr>
                <w:rFonts w:ascii="Times New Roman" w:cs="Times New Roman" w:hint="eastAsia"/>
                <w:color w:val="auto"/>
                <w:sz w:val="18"/>
                <w:szCs w:val="18"/>
              </w:rPr>
              <w:t>1</w:t>
            </w:r>
            <w:r w:rsidRPr="00B66E8E">
              <w:rPr>
                <w:rFonts w:ascii="Times New Roman" w:cs="Times New Roman" w:hint="eastAsia"/>
                <w:color w:val="auto"/>
                <w:sz w:val="18"/>
                <w:szCs w:val="18"/>
              </w:rPr>
              <w:t>）</w:t>
            </w:r>
            <w:r w:rsidRPr="00B66E8E">
              <w:rPr>
                <w:rFonts w:ascii="Times New Roman" w:cs="Times New Roman"/>
                <w:color w:val="auto"/>
                <w:sz w:val="18"/>
                <w:szCs w:val="18"/>
              </w:rPr>
              <w:t>近三年获得国家或省级荣誉和奖励</w:t>
            </w:r>
            <w:r w:rsidRPr="00B66E8E">
              <w:rPr>
                <w:rFonts w:ascii="Times New Roman" w:cs="Times New Roman" w:hint="eastAsia"/>
                <w:color w:val="auto"/>
                <w:sz w:val="18"/>
                <w:szCs w:val="18"/>
              </w:rPr>
              <w:t>。</w:t>
            </w:r>
            <w:r w:rsidRPr="00B66E8E">
              <w:rPr>
                <w:rFonts w:ascii="Times New Roman" w:cs="Times New Roman"/>
                <w:color w:val="auto"/>
                <w:sz w:val="18"/>
                <w:szCs w:val="18"/>
              </w:rPr>
              <w:t>（</w:t>
            </w:r>
            <w:r w:rsidRPr="00B66E8E">
              <w:rPr>
                <w:rFonts w:ascii="Times New Roman" w:cs="Times New Roman"/>
                <w:color w:val="auto"/>
                <w:sz w:val="18"/>
                <w:szCs w:val="18"/>
              </w:rPr>
              <w:t>10</w:t>
            </w:r>
            <w:r w:rsidRPr="00B66E8E">
              <w:rPr>
                <w:rFonts w:ascii="Times New Roman" w:cs="Times New Roman"/>
                <w:color w:val="auto"/>
                <w:sz w:val="18"/>
                <w:szCs w:val="18"/>
              </w:rPr>
              <w:t>分）</w:t>
            </w:r>
          </w:p>
          <w:p w14:paraId="6FEB0447" w14:textId="77777777" w:rsidR="0013281D" w:rsidRPr="00B66E8E" w:rsidRDefault="0013281D" w:rsidP="0013281D">
            <w:pPr>
              <w:pStyle w:val="Default"/>
              <w:jc w:val="both"/>
              <w:rPr>
                <w:rFonts w:ascii="Times New Roman" w:cs="Times New Roman"/>
                <w:color w:val="auto"/>
                <w:sz w:val="18"/>
                <w:szCs w:val="18"/>
              </w:rPr>
            </w:pPr>
            <w:r w:rsidRPr="00B66E8E">
              <w:rPr>
                <w:rFonts w:ascii="Times New Roman" w:cs="Times New Roman" w:hint="eastAsia"/>
                <w:color w:val="auto"/>
                <w:sz w:val="18"/>
                <w:szCs w:val="18"/>
              </w:rPr>
              <w:t>（</w:t>
            </w:r>
            <w:r w:rsidRPr="00B66E8E">
              <w:rPr>
                <w:rFonts w:ascii="Times New Roman" w:cs="Times New Roman" w:hint="eastAsia"/>
                <w:color w:val="auto"/>
                <w:sz w:val="18"/>
                <w:szCs w:val="18"/>
              </w:rPr>
              <w:t>2</w:t>
            </w:r>
            <w:r w:rsidRPr="00B66E8E">
              <w:rPr>
                <w:rFonts w:ascii="Times New Roman" w:cs="Times New Roman" w:hint="eastAsia"/>
                <w:color w:val="auto"/>
                <w:sz w:val="18"/>
                <w:szCs w:val="18"/>
              </w:rPr>
              <w:t>）</w:t>
            </w:r>
            <w:r w:rsidRPr="00B66E8E">
              <w:rPr>
                <w:rFonts w:ascii="Times New Roman" w:cs="Times New Roman"/>
                <w:color w:val="auto"/>
                <w:sz w:val="18"/>
                <w:szCs w:val="18"/>
              </w:rPr>
              <w:t>近三年获得的荣誉和奖励排名前三</w:t>
            </w:r>
            <w:r w:rsidRPr="00B66E8E">
              <w:rPr>
                <w:rFonts w:ascii="Times New Roman" w:cs="Times New Roman" w:hint="eastAsia"/>
                <w:color w:val="auto"/>
                <w:sz w:val="18"/>
                <w:szCs w:val="18"/>
              </w:rPr>
              <w:t>。</w:t>
            </w:r>
            <w:r w:rsidRPr="00B66E8E">
              <w:rPr>
                <w:rFonts w:ascii="Times New Roman" w:cs="Times New Roman"/>
                <w:color w:val="auto"/>
                <w:sz w:val="18"/>
                <w:szCs w:val="18"/>
              </w:rPr>
              <w:t>（</w:t>
            </w:r>
            <w:r w:rsidRPr="00B66E8E">
              <w:rPr>
                <w:rFonts w:ascii="Times New Roman" w:cs="Times New Roman"/>
                <w:color w:val="auto"/>
                <w:sz w:val="18"/>
                <w:szCs w:val="18"/>
              </w:rPr>
              <w:t>10</w:t>
            </w:r>
            <w:r w:rsidRPr="00B66E8E">
              <w:rPr>
                <w:rFonts w:ascii="Times New Roman" w:cs="Times New Roman"/>
                <w:color w:val="auto"/>
                <w:sz w:val="18"/>
                <w:szCs w:val="18"/>
              </w:rPr>
              <w:t>分）</w:t>
            </w:r>
          </w:p>
        </w:tc>
      </w:tr>
      <w:tr w:rsidR="0013281D" w:rsidRPr="00B66E8E" w14:paraId="137983D3" w14:textId="77777777">
        <w:trPr>
          <w:jc w:val="center"/>
        </w:trPr>
        <w:tc>
          <w:tcPr>
            <w:tcW w:w="216" w:type="pct"/>
            <w:vMerge/>
            <w:shd w:val="clear" w:color="auto" w:fill="auto"/>
            <w:vAlign w:val="center"/>
          </w:tcPr>
          <w:p w14:paraId="53445A12" w14:textId="77777777" w:rsidR="0013281D" w:rsidRPr="00B66E8E" w:rsidRDefault="0013281D" w:rsidP="0013281D">
            <w:pPr>
              <w:widowControl w:val="0"/>
              <w:jc w:val="center"/>
              <w:rPr>
                <w:kern w:val="2"/>
                <w:szCs w:val="24"/>
              </w:rPr>
            </w:pPr>
          </w:p>
        </w:tc>
        <w:tc>
          <w:tcPr>
            <w:tcW w:w="363" w:type="pct"/>
            <w:vMerge/>
            <w:shd w:val="clear" w:color="auto" w:fill="auto"/>
            <w:vAlign w:val="center"/>
          </w:tcPr>
          <w:p w14:paraId="00404F17" w14:textId="77777777" w:rsidR="0013281D" w:rsidRPr="00B66E8E" w:rsidRDefault="0013281D" w:rsidP="0013281D">
            <w:pPr>
              <w:widowControl w:val="0"/>
              <w:jc w:val="center"/>
              <w:rPr>
                <w:kern w:val="2"/>
                <w:szCs w:val="24"/>
              </w:rPr>
            </w:pPr>
          </w:p>
        </w:tc>
        <w:tc>
          <w:tcPr>
            <w:tcW w:w="345" w:type="pct"/>
            <w:vMerge/>
            <w:vAlign w:val="center"/>
          </w:tcPr>
          <w:p w14:paraId="3E26E412" w14:textId="77777777" w:rsidR="0013281D" w:rsidRPr="00B66E8E" w:rsidRDefault="0013281D" w:rsidP="0013281D">
            <w:pPr>
              <w:widowControl w:val="0"/>
              <w:jc w:val="center"/>
              <w:rPr>
                <w:kern w:val="2"/>
                <w:szCs w:val="24"/>
              </w:rPr>
            </w:pPr>
          </w:p>
        </w:tc>
        <w:tc>
          <w:tcPr>
            <w:tcW w:w="385" w:type="pct"/>
            <w:vMerge/>
            <w:vAlign w:val="center"/>
          </w:tcPr>
          <w:p w14:paraId="750861A7" w14:textId="77777777" w:rsidR="0013281D" w:rsidRPr="00B66E8E" w:rsidRDefault="0013281D" w:rsidP="0013281D">
            <w:pPr>
              <w:widowControl w:val="0"/>
              <w:jc w:val="center"/>
              <w:rPr>
                <w:kern w:val="2"/>
                <w:szCs w:val="24"/>
              </w:rPr>
            </w:pPr>
          </w:p>
        </w:tc>
        <w:tc>
          <w:tcPr>
            <w:tcW w:w="1420" w:type="pct"/>
            <w:vAlign w:val="center"/>
          </w:tcPr>
          <w:p w14:paraId="5D972719" w14:textId="77777777" w:rsidR="0013281D" w:rsidRPr="00B66E8E" w:rsidRDefault="0013281D" w:rsidP="0013281D">
            <w:pPr>
              <w:pStyle w:val="Default"/>
              <w:jc w:val="both"/>
              <w:rPr>
                <w:rFonts w:ascii="Times New Roman" w:cs="Times New Roman"/>
                <w:color w:val="auto"/>
                <w:sz w:val="18"/>
                <w:szCs w:val="18"/>
              </w:rPr>
            </w:pPr>
            <w:r w:rsidRPr="00B66E8E">
              <w:rPr>
                <w:rFonts w:ascii="Times New Roman" w:cs="Times New Roman"/>
                <w:color w:val="auto"/>
                <w:sz w:val="18"/>
              </w:rPr>
              <w:t>申请江苏精品认证的产品或服务在全省同行业或细分市场中的排名处于前列（</w:t>
            </w:r>
            <w:r w:rsidRPr="00B66E8E">
              <w:rPr>
                <w:rFonts w:ascii="Times New Roman" w:cs="Times New Roman"/>
                <w:color w:val="auto"/>
                <w:sz w:val="18"/>
              </w:rPr>
              <w:t>10</w:t>
            </w:r>
            <w:r w:rsidRPr="00B66E8E">
              <w:rPr>
                <w:rFonts w:ascii="Times New Roman" w:cs="Times New Roman"/>
                <w:color w:val="auto"/>
                <w:sz w:val="18"/>
              </w:rPr>
              <w:t>分）</w:t>
            </w:r>
          </w:p>
        </w:tc>
        <w:tc>
          <w:tcPr>
            <w:tcW w:w="2271" w:type="pct"/>
            <w:vAlign w:val="center"/>
          </w:tcPr>
          <w:p w14:paraId="0AC3C56C" w14:textId="77777777" w:rsidR="0013281D" w:rsidRPr="00B66E8E" w:rsidRDefault="0013281D" w:rsidP="0013281D">
            <w:pPr>
              <w:pStyle w:val="Default"/>
              <w:jc w:val="both"/>
              <w:rPr>
                <w:rFonts w:ascii="Times New Roman" w:cs="Times New Roman"/>
                <w:color w:val="auto"/>
                <w:sz w:val="18"/>
              </w:rPr>
            </w:pPr>
            <w:r w:rsidRPr="00B66E8E">
              <w:rPr>
                <w:rFonts w:ascii="Times New Roman" w:cs="Times New Roman"/>
                <w:color w:val="auto"/>
                <w:sz w:val="18"/>
              </w:rPr>
              <w:t>近三年排名，前三名按照排序分别得</w:t>
            </w:r>
            <w:r w:rsidRPr="00B66E8E">
              <w:rPr>
                <w:rFonts w:ascii="Times New Roman" w:cs="Times New Roman"/>
                <w:color w:val="auto"/>
                <w:sz w:val="18"/>
              </w:rPr>
              <w:t>10</w:t>
            </w:r>
            <w:r w:rsidRPr="00B66E8E">
              <w:rPr>
                <w:rFonts w:ascii="Times New Roman" w:cs="Times New Roman"/>
                <w:color w:val="auto"/>
                <w:sz w:val="18"/>
              </w:rPr>
              <w:t>、</w:t>
            </w:r>
            <w:r w:rsidRPr="00B66E8E">
              <w:rPr>
                <w:rFonts w:ascii="Times New Roman" w:cs="Times New Roman"/>
                <w:color w:val="auto"/>
                <w:sz w:val="18"/>
              </w:rPr>
              <w:t>8</w:t>
            </w:r>
            <w:r w:rsidRPr="00B66E8E">
              <w:rPr>
                <w:rFonts w:ascii="Times New Roman" w:cs="Times New Roman"/>
                <w:color w:val="auto"/>
                <w:sz w:val="18"/>
              </w:rPr>
              <w:t>、</w:t>
            </w:r>
            <w:r w:rsidRPr="00B66E8E">
              <w:rPr>
                <w:rFonts w:ascii="Times New Roman" w:cs="Times New Roman"/>
                <w:color w:val="auto"/>
                <w:sz w:val="18"/>
              </w:rPr>
              <w:t>6</w:t>
            </w:r>
            <w:r w:rsidRPr="00B66E8E">
              <w:rPr>
                <w:rFonts w:ascii="Times New Roman" w:cs="Times New Roman"/>
                <w:color w:val="auto"/>
                <w:sz w:val="18"/>
              </w:rPr>
              <w:t>分，前</w:t>
            </w:r>
            <w:r w:rsidRPr="00B66E8E">
              <w:rPr>
                <w:rFonts w:ascii="Times New Roman" w:cs="Times New Roman"/>
                <w:color w:val="auto"/>
                <w:sz w:val="18"/>
              </w:rPr>
              <w:t>10</w:t>
            </w:r>
            <w:r w:rsidRPr="00B66E8E">
              <w:rPr>
                <w:rFonts w:ascii="Times New Roman" w:cs="Times New Roman"/>
                <w:color w:val="auto"/>
                <w:sz w:val="18"/>
              </w:rPr>
              <w:t>得</w:t>
            </w:r>
            <w:r w:rsidRPr="00B66E8E">
              <w:rPr>
                <w:rFonts w:ascii="Times New Roman" w:cs="Times New Roman"/>
                <w:color w:val="auto"/>
                <w:sz w:val="18"/>
              </w:rPr>
              <w:t>5</w:t>
            </w:r>
            <w:r w:rsidRPr="00B66E8E">
              <w:rPr>
                <w:rFonts w:ascii="Times New Roman" w:cs="Times New Roman"/>
                <w:color w:val="auto"/>
                <w:sz w:val="18"/>
              </w:rPr>
              <w:t>分，</w:t>
            </w:r>
            <w:r w:rsidRPr="00B66E8E">
              <w:rPr>
                <w:rFonts w:ascii="Times New Roman" w:cs="Times New Roman"/>
                <w:color w:val="auto"/>
                <w:sz w:val="18"/>
              </w:rPr>
              <w:t>10</w:t>
            </w:r>
            <w:r w:rsidRPr="00B66E8E">
              <w:rPr>
                <w:rFonts w:ascii="Times New Roman" w:cs="Times New Roman"/>
                <w:color w:val="auto"/>
                <w:sz w:val="18"/>
              </w:rPr>
              <w:t>名以外不得分</w:t>
            </w:r>
            <w:r w:rsidRPr="00B66E8E">
              <w:rPr>
                <w:rFonts w:ascii="Times New Roman" w:cs="Times New Roman" w:hint="eastAsia"/>
                <w:color w:val="auto"/>
                <w:sz w:val="18"/>
              </w:rPr>
              <w:t>。</w:t>
            </w:r>
          </w:p>
        </w:tc>
      </w:tr>
      <w:tr w:rsidR="0013281D" w:rsidRPr="00B66E8E" w14:paraId="5C7F028C" w14:textId="77777777">
        <w:trPr>
          <w:jc w:val="center"/>
        </w:trPr>
        <w:tc>
          <w:tcPr>
            <w:tcW w:w="216" w:type="pct"/>
            <w:vMerge/>
            <w:shd w:val="clear" w:color="auto" w:fill="auto"/>
            <w:vAlign w:val="center"/>
          </w:tcPr>
          <w:p w14:paraId="37C2E2FC" w14:textId="77777777" w:rsidR="0013281D" w:rsidRPr="00B66E8E" w:rsidRDefault="0013281D" w:rsidP="0013281D">
            <w:pPr>
              <w:widowControl w:val="0"/>
              <w:jc w:val="center"/>
              <w:rPr>
                <w:kern w:val="2"/>
                <w:szCs w:val="24"/>
              </w:rPr>
            </w:pPr>
          </w:p>
        </w:tc>
        <w:tc>
          <w:tcPr>
            <w:tcW w:w="363" w:type="pct"/>
            <w:vMerge/>
            <w:shd w:val="clear" w:color="auto" w:fill="auto"/>
            <w:vAlign w:val="center"/>
          </w:tcPr>
          <w:p w14:paraId="4A8AB344" w14:textId="77777777" w:rsidR="0013281D" w:rsidRPr="00B66E8E" w:rsidRDefault="0013281D" w:rsidP="0013281D">
            <w:pPr>
              <w:widowControl w:val="0"/>
              <w:jc w:val="center"/>
              <w:rPr>
                <w:kern w:val="2"/>
                <w:szCs w:val="24"/>
              </w:rPr>
            </w:pPr>
          </w:p>
        </w:tc>
        <w:tc>
          <w:tcPr>
            <w:tcW w:w="345" w:type="pct"/>
            <w:vMerge/>
            <w:vAlign w:val="center"/>
          </w:tcPr>
          <w:p w14:paraId="460C09C0" w14:textId="77777777" w:rsidR="0013281D" w:rsidRPr="00B66E8E" w:rsidRDefault="0013281D" w:rsidP="0013281D">
            <w:pPr>
              <w:widowControl w:val="0"/>
              <w:jc w:val="center"/>
              <w:rPr>
                <w:kern w:val="2"/>
                <w:szCs w:val="24"/>
              </w:rPr>
            </w:pPr>
          </w:p>
        </w:tc>
        <w:tc>
          <w:tcPr>
            <w:tcW w:w="385" w:type="pct"/>
            <w:vMerge w:val="restart"/>
            <w:vAlign w:val="center"/>
          </w:tcPr>
          <w:p w14:paraId="56DEE09E" w14:textId="77777777" w:rsidR="0013281D" w:rsidRPr="00B66E8E" w:rsidRDefault="0013281D" w:rsidP="0013281D">
            <w:pPr>
              <w:jc w:val="center"/>
            </w:pPr>
            <w:r w:rsidRPr="00B66E8E">
              <w:t>品牌效应与价值</w:t>
            </w:r>
          </w:p>
          <w:p w14:paraId="3F5BED62" w14:textId="77777777" w:rsidR="0013281D" w:rsidRPr="00B66E8E" w:rsidRDefault="0013281D" w:rsidP="0013281D">
            <w:pPr>
              <w:jc w:val="center"/>
            </w:pPr>
            <w:r w:rsidRPr="00B66E8E">
              <w:t>（</w:t>
            </w:r>
            <w:r w:rsidRPr="00B66E8E">
              <w:t>30</w:t>
            </w:r>
            <w:r w:rsidRPr="00B66E8E">
              <w:t>分）</w:t>
            </w:r>
          </w:p>
        </w:tc>
        <w:tc>
          <w:tcPr>
            <w:tcW w:w="1420" w:type="pct"/>
            <w:vAlign w:val="center"/>
          </w:tcPr>
          <w:p w14:paraId="44AE963A" w14:textId="77777777" w:rsidR="0013281D" w:rsidRPr="00B66E8E" w:rsidRDefault="0013281D" w:rsidP="0013281D">
            <w:pPr>
              <w:pStyle w:val="Default"/>
              <w:jc w:val="both"/>
              <w:rPr>
                <w:rFonts w:ascii="Times New Roman" w:cs="Times New Roman"/>
                <w:color w:val="auto"/>
                <w:sz w:val="18"/>
                <w:szCs w:val="18"/>
              </w:rPr>
            </w:pPr>
            <w:r w:rsidRPr="00B66E8E">
              <w:rPr>
                <w:rFonts w:ascii="Times New Roman" w:cs="Times New Roman"/>
                <w:color w:val="auto"/>
                <w:sz w:val="18"/>
              </w:rPr>
              <w:t>品牌效应能促进行业和组织自身的发展（</w:t>
            </w:r>
            <w:r w:rsidRPr="00B66E8E">
              <w:rPr>
                <w:rFonts w:ascii="Times New Roman" w:cs="Times New Roman"/>
                <w:color w:val="auto"/>
                <w:sz w:val="18"/>
              </w:rPr>
              <w:t>15</w:t>
            </w:r>
            <w:r w:rsidRPr="00B66E8E">
              <w:rPr>
                <w:rFonts w:ascii="Times New Roman" w:cs="Times New Roman"/>
                <w:color w:val="auto"/>
                <w:sz w:val="18"/>
              </w:rPr>
              <w:t>分）</w:t>
            </w:r>
          </w:p>
        </w:tc>
        <w:tc>
          <w:tcPr>
            <w:tcW w:w="2271" w:type="pct"/>
            <w:vAlign w:val="center"/>
          </w:tcPr>
          <w:p w14:paraId="78C60FCD" w14:textId="77777777" w:rsidR="0013281D" w:rsidRPr="00B66E8E" w:rsidRDefault="0013281D" w:rsidP="0013281D">
            <w:pPr>
              <w:pStyle w:val="Default"/>
              <w:jc w:val="both"/>
              <w:rPr>
                <w:rFonts w:ascii="Times New Roman" w:cs="Times New Roman"/>
                <w:color w:val="auto"/>
                <w:sz w:val="18"/>
              </w:rPr>
            </w:pPr>
            <w:r w:rsidRPr="00B66E8E">
              <w:rPr>
                <w:rFonts w:ascii="Times New Roman" w:cs="Times New Roman" w:hint="eastAsia"/>
                <w:color w:val="auto"/>
                <w:sz w:val="18"/>
              </w:rPr>
              <w:t>（</w:t>
            </w:r>
            <w:r w:rsidRPr="00B66E8E">
              <w:rPr>
                <w:rFonts w:ascii="Times New Roman" w:cs="Times New Roman" w:hint="eastAsia"/>
                <w:color w:val="auto"/>
                <w:sz w:val="18"/>
              </w:rPr>
              <w:t>1</w:t>
            </w:r>
            <w:r w:rsidRPr="00B66E8E">
              <w:rPr>
                <w:rFonts w:ascii="Times New Roman" w:cs="Times New Roman" w:hint="eastAsia"/>
                <w:color w:val="auto"/>
                <w:sz w:val="18"/>
              </w:rPr>
              <w:t>）</w:t>
            </w:r>
            <w:r w:rsidRPr="00B66E8E">
              <w:rPr>
                <w:rFonts w:ascii="Times New Roman" w:cs="Times New Roman"/>
                <w:color w:val="auto"/>
                <w:sz w:val="18"/>
              </w:rPr>
              <w:t>有集体商标或区域品牌</w:t>
            </w:r>
            <w:r w:rsidRPr="00B66E8E">
              <w:rPr>
                <w:rFonts w:ascii="Times New Roman" w:cs="Times New Roman" w:hint="eastAsia"/>
                <w:color w:val="auto"/>
                <w:sz w:val="18"/>
              </w:rPr>
              <w:t>。</w:t>
            </w:r>
            <w:r w:rsidRPr="00B66E8E">
              <w:rPr>
                <w:rFonts w:ascii="Times New Roman" w:cs="Times New Roman"/>
                <w:color w:val="auto"/>
                <w:sz w:val="18"/>
              </w:rPr>
              <w:t>（</w:t>
            </w:r>
            <w:r w:rsidRPr="00B66E8E">
              <w:rPr>
                <w:rFonts w:ascii="Times New Roman" w:cs="Times New Roman"/>
                <w:color w:val="auto"/>
                <w:sz w:val="18"/>
              </w:rPr>
              <w:t>5</w:t>
            </w:r>
            <w:r w:rsidRPr="00B66E8E">
              <w:rPr>
                <w:rFonts w:ascii="Times New Roman" w:cs="Times New Roman"/>
                <w:color w:val="auto"/>
                <w:sz w:val="18"/>
                <w:szCs w:val="18"/>
              </w:rPr>
              <w:t>分</w:t>
            </w:r>
            <w:r w:rsidRPr="00B66E8E">
              <w:rPr>
                <w:rFonts w:ascii="Times New Roman" w:cs="Times New Roman"/>
                <w:color w:val="auto"/>
                <w:sz w:val="18"/>
              </w:rPr>
              <w:t>）</w:t>
            </w:r>
          </w:p>
          <w:p w14:paraId="6159186B" w14:textId="77777777" w:rsidR="0013281D" w:rsidRPr="00B66E8E" w:rsidRDefault="0013281D" w:rsidP="0013281D">
            <w:pPr>
              <w:pStyle w:val="Default"/>
              <w:jc w:val="both"/>
              <w:rPr>
                <w:rFonts w:ascii="Times New Roman" w:cs="Times New Roman"/>
                <w:color w:val="auto"/>
                <w:sz w:val="18"/>
              </w:rPr>
            </w:pPr>
            <w:r w:rsidRPr="00B66E8E">
              <w:rPr>
                <w:rFonts w:ascii="Times New Roman" w:cs="Times New Roman" w:hint="eastAsia"/>
                <w:color w:val="auto"/>
                <w:sz w:val="18"/>
              </w:rPr>
              <w:t>（</w:t>
            </w:r>
            <w:r w:rsidRPr="00B66E8E">
              <w:rPr>
                <w:rFonts w:ascii="Times New Roman" w:cs="Times New Roman" w:hint="eastAsia"/>
                <w:color w:val="auto"/>
                <w:sz w:val="18"/>
              </w:rPr>
              <w:t>2</w:t>
            </w:r>
            <w:r w:rsidRPr="00B66E8E">
              <w:rPr>
                <w:rFonts w:ascii="Times New Roman" w:cs="Times New Roman" w:hint="eastAsia"/>
                <w:color w:val="auto"/>
                <w:sz w:val="18"/>
              </w:rPr>
              <w:t>）</w:t>
            </w:r>
            <w:r w:rsidRPr="00B66E8E">
              <w:rPr>
                <w:rFonts w:ascii="Times New Roman" w:cs="Times New Roman"/>
                <w:color w:val="auto"/>
                <w:sz w:val="18"/>
              </w:rPr>
              <w:t>有品牌经济效应证实材料</w:t>
            </w:r>
            <w:r w:rsidRPr="00B66E8E">
              <w:rPr>
                <w:rFonts w:ascii="Times New Roman" w:cs="Times New Roman" w:hint="eastAsia"/>
                <w:color w:val="auto"/>
                <w:sz w:val="18"/>
              </w:rPr>
              <w:t>。</w:t>
            </w:r>
            <w:r w:rsidRPr="00B66E8E">
              <w:rPr>
                <w:rFonts w:ascii="Times New Roman" w:cs="Times New Roman"/>
                <w:color w:val="auto"/>
                <w:sz w:val="18"/>
              </w:rPr>
              <w:t>（</w:t>
            </w:r>
            <w:r w:rsidRPr="00B66E8E">
              <w:rPr>
                <w:rFonts w:ascii="Times New Roman" w:cs="Times New Roman"/>
                <w:color w:val="auto"/>
                <w:sz w:val="18"/>
              </w:rPr>
              <w:t>5</w:t>
            </w:r>
            <w:r w:rsidRPr="00B66E8E">
              <w:rPr>
                <w:rFonts w:ascii="Times New Roman" w:cs="Times New Roman"/>
                <w:color w:val="auto"/>
                <w:sz w:val="18"/>
                <w:szCs w:val="18"/>
              </w:rPr>
              <w:t>分</w:t>
            </w:r>
            <w:r w:rsidRPr="00B66E8E">
              <w:rPr>
                <w:rFonts w:ascii="Times New Roman" w:cs="Times New Roman"/>
                <w:color w:val="auto"/>
                <w:sz w:val="18"/>
              </w:rPr>
              <w:t>）</w:t>
            </w:r>
          </w:p>
          <w:p w14:paraId="320A9EE8" w14:textId="77777777" w:rsidR="0013281D" w:rsidRPr="00B66E8E" w:rsidRDefault="0013281D" w:rsidP="0013281D">
            <w:pPr>
              <w:pStyle w:val="Default"/>
              <w:jc w:val="both"/>
              <w:rPr>
                <w:rFonts w:ascii="Times New Roman" w:cs="Times New Roman"/>
                <w:color w:val="auto"/>
                <w:sz w:val="18"/>
              </w:rPr>
            </w:pPr>
            <w:r w:rsidRPr="00B66E8E">
              <w:rPr>
                <w:rFonts w:ascii="Times New Roman" w:cs="Times New Roman" w:hint="eastAsia"/>
                <w:color w:val="auto"/>
                <w:sz w:val="18"/>
              </w:rPr>
              <w:t>（</w:t>
            </w:r>
            <w:r w:rsidRPr="00B66E8E">
              <w:rPr>
                <w:rFonts w:ascii="Times New Roman" w:cs="Times New Roman" w:hint="eastAsia"/>
                <w:color w:val="auto"/>
                <w:sz w:val="18"/>
              </w:rPr>
              <w:t>3</w:t>
            </w:r>
            <w:r w:rsidRPr="00B66E8E">
              <w:rPr>
                <w:rFonts w:ascii="Times New Roman" w:cs="Times New Roman" w:hint="eastAsia"/>
                <w:color w:val="auto"/>
                <w:sz w:val="18"/>
              </w:rPr>
              <w:t>）</w:t>
            </w:r>
            <w:r w:rsidRPr="00B66E8E">
              <w:rPr>
                <w:rFonts w:ascii="Times New Roman" w:cs="Times New Roman"/>
                <w:color w:val="auto"/>
                <w:sz w:val="18"/>
              </w:rPr>
              <w:t>有品牌社会效益证实材料</w:t>
            </w:r>
            <w:r w:rsidRPr="00B66E8E">
              <w:rPr>
                <w:rFonts w:ascii="Times New Roman" w:cs="Times New Roman" w:hint="eastAsia"/>
                <w:color w:val="auto"/>
                <w:sz w:val="18"/>
              </w:rPr>
              <w:t>。</w:t>
            </w:r>
            <w:r w:rsidRPr="00B66E8E">
              <w:rPr>
                <w:rFonts w:ascii="Times New Roman" w:cs="Times New Roman"/>
                <w:color w:val="auto"/>
                <w:sz w:val="18"/>
              </w:rPr>
              <w:t>（</w:t>
            </w:r>
            <w:r w:rsidRPr="00B66E8E">
              <w:rPr>
                <w:rFonts w:ascii="Times New Roman" w:cs="Times New Roman"/>
                <w:color w:val="auto"/>
                <w:sz w:val="18"/>
              </w:rPr>
              <w:t>5</w:t>
            </w:r>
            <w:r w:rsidRPr="00B66E8E">
              <w:rPr>
                <w:rFonts w:ascii="Times New Roman" w:cs="Times New Roman"/>
                <w:color w:val="auto"/>
                <w:sz w:val="18"/>
                <w:szCs w:val="18"/>
              </w:rPr>
              <w:t>分</w:t>
            </w:r>
            <w:r w:rsidRPr="00B66E8E">
              <w:rPr>
                <w:rFonts w:ascii="Times New Roman" w:cs="Times New Roman"/>
                <w:color w:val="auto"/>
                <w:sz w:val="18"/>
              </w:rPr>
              <w:t>）</w:t>
            </w:r>
          </w:p>
        </w:tc>
      </w:tr>
      <w:tr w:rsidR="0013281D" w:rsidRPr="00B66E8E" w14:paraId="7C275612" w14:textId="77777777">
        <w:trPr>
          <w:jc w:val="center"/>
        </w:trPr>
        <w:tc>
          <w:tcPr>
            <w:tcW w:w="216" w:type="pct"/>
            <w:vMerge/>
            <w:shd w:val="clear" w:color="auto" w:fill="auto"/>
            <w:vAlign w:val="center"/>
          </w:tcPr>
          <w:p w14:paraId="0F918DA7" w14:textId="77777777" w:rsidR="0013281D" w:rsidRPr="00B66E8E" w:rsidRDefault="0013281D" w:rsidP="0013281D">
            <w:pPr>
              <w:widowControl w:val="0"/>
              <w:jc w:val="center"/>
              <w:rPr>
                <w:kern w:val="2"/>
                <w:szCs w:val="24"/>
              </w:rPr>
            </w:pPr>
          </w:p>
        </w:tc>
        <w:tc>
          <w:tcPr>
            <w:tcW w:w="363" w:type="pct"/>
            <w:vMerge/>
            <w:shd w:val="clear" w:color="auto" w:fill="auto"/>
            <w:vAlign w:val="center"/>
          </w:tcPr>
          <w:p w14:paraId="5DF3FC82" w14:textId="77777777" w:rsidR="0013281D" w:rsidRPr="00B66E8E" w:rsidRDefault="0013281D" w:rsidP="0013281D">
            <w:pPr>
              <w:widowControl w:val="0"/>
              <w:jc w:val="center"/>
              <w:rPr>
                <w:kern w:val="2"/>
                <w:szCs w:val="24"/>
              </w:rPr>
            </w:pPr>
          </w:p>
        </w:tc>
        <w:tc>
          <w:tcPr>
            <w:tcW w:w="345" w:type="pct"/>
            <w:vMerge/>
            <w:vAlign w:val="center"/>
          </w:tcPr>
          <w:p w14:paraId="742AF3F2" w14:textId="77777777" w:rsidR="0013281D" w:rsidRPr="00B66E8E" w:rsidRDefault="0013281D" w:rsidP="0013281D">
            <w:pPr>
              <w:widowControl w:val="0"/>
              <w:jc w:val="center"/>
              <w:rPr>
                <w:kern w:val="2"/>
                <w:szCs w:val="24"/>
              </w:rPr>
            </w:pPr>
          </w:p>
        </w:tc>
        <w:tc>
          <w:tcPr>
            <w:tcW w:w="385" w:type="pct"/>
            <w:vMerge/>
            <w:vAlign w:val="center"/>
          </w:tcPr>
          <w:p w14:paraId="2EDD7A42" w14:textId="77777777" w:rsidR="0013281D" w:rsidRPr="00B66E8E" w:rsidRDefault="0013281D" w:rsidP="0013281D">
            <w:pPr>
              <w:widowControl w:val="0"/>
              <w:jc w:val="center"/>
              <w:rPr>
                <w:kern w:val="2"/>
                <w:szCs w:val="24"/>
              </w:rPr>
            </w:pPr>
          </w:p>
        </w:tc>
        <w:tc>
          <w:tcPr>
            <w:tcW w:w="1420" w:type="pct"/>
            <w:vAlign w:val="center"/>
          </w:tcPr>
          <w:p w14:paraId="01A80CD3" w14:textId="77777777" w:rsidR="0013281D" w:rsidRPr="00B66E8E" w:rsidRDefault="0013281D" w:rsidP="0013281D">
            <w:pPr>
              <w:pStyle w:val="Default"/>
              <w:jc w:val="both"/>
              <w:rPr>
                <w:rFonts w:ascii="Times New Roman" w:cs="Times New Roman"/>
                <w:color w:val="auto"/>
                <w:sz w:val="18"/>
                <w:szCs w:val="18"/>
              </w:rPr>
            </w:pPr>
            <w:r w:rsidRPr="00B66E8E">
              <w:rPr>
                <w:rFonts w:ascii="Times New Roman" w:cs="Times New Roman"/>
                <w:color w:val="auto"/>
                <w:sz w:val="18"/>
                <w:szCs w:val="18"/>
              </w:rPr>
              <w:t>较高的品牌价值和品牌溢价能力（</w:t>
            </w:r>
            <w:r w:rsidRPr="00B66E8E">
              <w:rPr>
                <w:rFonts w:ascii="Times New Roman" w:cs="Times New Roman"/>
                <w:color w:val="auto"/>
                <w:sz w:val="18"/>
                <w:szCs w:val="18"/>
              </w:rPr>
              <w:t>15</w:t>
            </w:r>
            <w:r w:rsidRPr="00B66E8E">
              <w:rPr>
                <w:rFonts w:ascii="Times New Roman" w:cs="Times New Roman"/>
                <w:color w:val="auto"/>
                <w:sz w:val="18"/>
                <w:szCs w:val="18"/>
              </w:rPr>
              <w:t>分）</w:t>
            </w:r>
          </w:p>
        </w:tc>
        <w:tc>
          <w:tcPr>
            <w:tcW w:w="2271" w:type="pct"/>
            <w:vAlign w:val="center"/>
          </w:tcPr>
          <w:p w14:paraId="27009BC6" w14:textId="77777777" w:rsidR="0013281D" w:rsidRPr="00B66E8E" w:rsidRDefault="0013281D" w:rsidP="0013281D">
            <w:pPr>
              <w:pStyle w:val="Default"/>
              <w:jc w:val="both"/>
              <w:rPr>
                <w:rFonts w:ascii="Times New Roman" w:cs="Times New Roman"/>
                <w:color w:val="auto"/>
                <w:sz w:val="18"/>
                <w:szCs w:val="18"/>
              </w:rPr>
            </w:pPr>
            <w:r w:rsidRPr="00B66E8E">
              <w:rPr>
                <w:rFonts w:ascii="Times New Roman" w:cs="Times New Roman" w:hint="eastAsia"/>
                <w:color w:val="auto"/>
                <w:sz w:val="18"/>
                <w:szCs w:val="18"/>
              </w:rPr>
              <w:t>（</w:t>
            </w:r>
            <w:r w:rsidRPr="00B66E8E">
              <w:rPr>
                <w:rFonts w:ascii="Times New Roman" w:cs="Times New Roman" w:hint="eastAsia"/>
                <w:color w:val="auto"/>
                <w:sz w:val="18"/>
                <w:szCs w:val="18"/>
              </w:rPr>
              <w:t>1</w:t>
            </w:r>
            <w:r w:rsidRPr="00B66E8E">
              <w:rPr>
                <w:rFonts w:ascii="Times New Roman" w:cs="Times New Roman" w:hint="eastAsia"/>
                <w:color w:val="auto"/>
                <w:sz w:val="18"/>
                <w:szCs w:val="18"/>
              </w:rPr>
              <w:t>）</w:t>
            </w:r>
            <w:r w:rsidRPr="00B66E8E">
              <w:rPr>
                <w:rFonts w:ascii="Times New Roman" w:cs="Times New Roman"/>
                <w:color w:val="auto"/>
                <w:sz w:val="18"/>
                <w:szCs w:val="18"/>
              </w:rPr>
              <w:t>有品牌价值评估</w:t>
            </w:r>
            <w:r w:rsidRPr="00B66E8E">
              <w:rPr>
                <w:rFonts w:ascii="Times New Roman" w:cs="Times New Roman" w:hint="eastAsia"/>
                <w:color w:val="auto"/>
                <w:sz w:val="18"/>
                <w:szCs w:val="18"/>
              </w:rPr>
              <w:t>。</w:t>
            </w:r>
            <w:r w:rsidRPr="00B66E8E">
              <w:rPr>
                <w:rFonts w:ascii="Times New Roman" w:cs="Times New Roman"/>
                <w:color w:val="auto"/>
                <w:sz w:val="18"/>
                <w:szCs w:val="18"/>
              </w:rPr>
              <w:t>（</w:t>
            </w:r>
            <w:r w:rsidRPr="00B66E8E">
              <w:rPr>
                <w:rFonts w:ascii="Times New Roman" w:cs="Times New Roman"/>
                <w:color w:val="auto"/>
                <w:sz w:val="18"/>
                <w:szCs w:val="18"/>
              </w:rPr>
              <w:t>10</w:t>
            </w:r>
            <w:r w:rsidRPr="00B66E8E">
              <w:rPr>
                <w:rFonts w:ascii="Times New Roman" w:cs="Times New Roman" w:hint="eastAsia"/>
                <w:color w:val="auto"/>
                <w:sz w:val="18"/>
                <w:szCs w:val="18"/>
              </w:rPr>
              <w:t>分</w:t>
            </w:r>
            <w:r w:rsidRPr="00B66E8E">
              <w:rPr>
                <w:rFonts w:ascii="Times New Roman" w:cs="Times New Roman"/>
                <w:color w:val="auto"/>
                <w:sz w:val="18"/>
                <w:szCs w:val="18"/>
              </w:rPr>
              <w:t>）</w:t>
            </w:r>
          </w:p>
          <w:p w14:paraId="5D64B958" w14:textId="77777777" w:rsidR="0013281D" w:rsidRPr="00B66E8E" w:rsidRDefault="0013281D" w:rsidP="0013281D">
            <w:pPr>
              <w:pStyle w:val="Default"/>
              <w:jc w:val="both"/>
              <w:rPr>
                <w:rFonts w:ascii="Times New Roman" w:cs="Times New Roman"/>
                <w:color w:val="auto"/>
                <w:sz w:val="18"/>
                <w:szCs w:val="18"/>
              </w:rPr>
            </w:pPr>
            <w:r w:rsidRPr="00B66E8E">
              <w:rPr>
                <w:rFonts w:ascii="Times New Roman" w:cs="Times New Roman" w:hint="eastAsia"/>
                <w:color w:val="auto"/>
                <w:sz w:val="18"/>
                <w:szCs w:val="18"/>
              </w:rPr>
              <w:t>（</w:t>
            </w:r>
            <w:r w:rsidRPr="00B66E8E">
              <w:rPr>
                <w:rFonts w:ascii="Times New Roman" w:cs="Times New Roman" w:hint="eastAsia"/>
                <w:color w:val="auto"/>
                <w:sz w:val="18"/>
                <w:szCs w:val="18"/>
              </w:rPr>
              <w:t>2</w:t>
            </w:r>
            <w:r w:rsidRPr="00B66E8E">
              <w:rPr>
                <w:rFonts w:ascii="Times New Roman" w:cs="Times New Roman" w:hint="eastAsia"/>
                <w:color w:val="auto"/>
                <w:sz w:val="18"/>
                <w:szCs w:val="18"/>
              </w:rPr>
              <w:t>）</w:t>
            </w:r>
            <w:r w:rsidRPr="00B66E8E">
              <w:rPr>
                <w:rFonts w:ascii="Times New Roman" w:cs="Times New Roman"/>
                <w:color w:val="auto"/>
                <w:sz w:val="18"/>
                <w:szCs w:val="18"/>
              </w:rPr>
              <w:t>有品牌溢价能力分析数据</w:t>
            </w:r>
            <w:r w:rsidRPr="00B66E8E">
              <w:rPr>
                <w:rFonts w:ascii="Times New Roman" w:cs="Times New Roman" w:hint="eastAsia"/>
                <w:color w:val="auto"/>
                <w:sz w:val="18"/>
                <w:szCs w:val="18"/>
              </w:rPr>
              <w:t>。</w:t>
            </w:r>
            <w:r w:rsidRPr="00B66E8E">
              <w:rPr>
                <w:rFonts w:ascii="Times New Roman" w:cs="Times New Roman"/>
                <w:color w:val="auto"/>
                <w:sz w:val="18"/>
                <w:szCs w:val="18"/>
              </w:rPr>
              <w:t>（</w:t>
            </w:r>
            <w:r w:rsidRPr="00B66E8E">
              <w:rPr>
                <w:rFonts w:ascii="Times New Roman" w:cs="Times New Roman"/>
                <w:color w:val="auto"/>
                <w:sz w:val="18"/>
                <w:szCs w:val="18"/>
              </w:rPr>
              <w:t>5</w:t>
            </w:r>
            <w:r w:rsidRPr="00B66E8E">
              <w:rPr>
                <w:rFonts w:ascii="Times New Roman" w:cs="Times New Roman" w:hint="eastAsia"/>
                <w:color w:val="auto"/>
                <w:sz w:val="18"/>
                <w:szCs w:val="18"/>
              </w:rPr>
              <w:t>分</w:t>
            </w:r>
            <w:r w:rsidRPr="00B66E8E">
              <w:rPr>
                <w:rFonts w:ascii="Times New Roman" w:cs="Times New Roman"/>
                <w:color w:val="auto"/>
                <w:sz w:val="18"/>
                <w:szCs w:val="18"/>
              </w:rPr>
              <w:t>）</w:t>
            </w:r>
          </w:p>
        </w:tc>
      </w:tr>
      <w:tr w:rsidR="0013281D" w:rsidRPr="00B66E8E" w14:paraId="7665A7B7" w14:textId="77777777">
        <w:trPr>
          <w:jc w:val="center"/>
        </w:trPr>
        <w:tc>
          <w:tcPr>
            <w:tcW w:w="216" w:type="pct"/>
            <w:vMerge w:val="restart"/>
            <w:shd w:val="clear" w:color="auto" w:fill="auto"/>
            <w:vAlign w:val="center"/>
          </w:tcPr>
          <w:p w14:paraId="0C1DE4AE" w14:textId="77777777" w:rsidR="0013281D" w:rsidRPr="00B66E8E" w:rsidRDefault="0013281D" w:rsidP="0013281D">
            <w:pPr>
              <w:widowControl w:val="0"/>
              <w:jc w:val="center"/>
              <w:rPr>
                <w:kern w:val="2"/>
                <w:szCs w:val="24"/>
              </w:rPr>
            </w:pPr>
            <w:r w:rsidRPr="00B66E8E">
              <w:rPr>
                <w:kern w:val="2"/>
                <w:szCs w:val="24"/>
              </w:rPr>
              <w:t>4</w:t>
            </w:r>
          </w:p>
        </w:tc>
        <w:tc>
          <w:tcPr>
            <w:tcW w:w="363" w:type="pct"/>
            <w:vMerge w:val="restart"/>
            <w:shd w:val="clear" w:color="auto" w:fill="auto"/>
            <w:vAlign w:val="center"/>
          </w:tcPr>
          <w:p w14:paraId="71DAAFAA" w14:textId="77777777" w:rsidR="0013281D" w:rsidRPr="00B66E8E" w:rsidRDefault="0013281D" w:rsidP="0013281D">
            <w:pPr>
              <w:widowControl w:val="0"/>
              <w:jc w:val="center"/>
              <w:rPr>
                <w:kern w:val="2"/>
                <w:szCs w:val="24"/>
              </w:rPr>
            </w:pPr>
            <w:r w:rsidRPr="00B66E8E">
              <w:rPr>
                <w:kern w:val="2"/>
                <w:szCs w:val="24"/>
              </w:rPr>
              <w:t>社会责任</w:t>
            </w:r>
          </w:p>
          <w:p w14:paraId="6D91FF65" w14:textId="77777777" w:rsidR="0013281D" w:rsidRPr="00B66E8E" w:rsidRDefault="0013281D" w:rsidP="0013281D">
            <w:pPr>
              <w:widowControl w:val="0"/>
              <w:jc w:val="center"/>
              <w:rPr>
                <w:kern w:val="2"/>
                <w:szCs w:val="24"/>
              </w:rPr>
            </w:pPr>
            <w:r w:rsidRPr="00B66E8E">
              <w:rPr>
                <w:kern w:val="2"/>
                <w:szCs w:val="24"/>
              </w:rPr>
              <w:t>（</w:t>
            </w:r>
            <w:r w:rsidRPr="00B66E8E">
              <w:rPr>
                <w:kern w:val="2"/>
                <w:szCs w:val="24"/>
              </w:rPr>
              <w:t>100</w:t>
            </w:r>
            <w:r w:rsidRPr="00B66E8E">
              <w:rPr>
                <w:kern w:val="2"/>
                <w:szCs w:val="24"/>
              </w:rPr>
              <w:t>分）</w:t>
            </w:r>
          </w:p>
        </w:tc>
        <w:tc>
          <w:tcPr>
            <w:tcW w:w="345" w:type="pct"/>
            <w:vMerge w:val="restart"/>
            <w:vAlign w:val="center"/>
          </w:tcPr>
          <w:p w14:paraId="14FFC29A" w14:textId="77777777" w:rsidR="0013281D" w:rsidRPr="00B66E8E" w:rsidRDefault="0013281D" w:rsidP="0013281D">
            <w:pPr>
              <w:widowControl w:val="0"/>
              <w:jc w:val="center"/>
              <w:rPr>
                <w:kern w:val="2"/>
                <w:szCs w:val="24"/>
              </w:rPr>
            </w:pPr>
            <w:r w:rsidRPr="00B66E8E">
              <w:rPr>
                <w:kern w:val="2"/>
                <w:szCs w:val="24"/>
              </w:rPr>
              <w:t>0.10</w:t>
            </w:r>
          </w:p>
        </w:tc>
        <w:tc>
          <w:tcPr>
            <w:tcW w:w="385" w:type="pct"/>
            <w:vMerge w:val="restart"/>
            <w:vAlign w:val="center"/>
          </w:tcPr>
          <w:p w14:paraId="32D939A1" w14:textId="77777777" w:rsidR="0013281D" w:rsidRPr="00B66E8E" w:rsidRDefault="0013281D" w:rsidP="0013281D">
            <w:pPr>
              <w:jc w:val="center"/>
            </w:pPr>
            <w:r w:rsidRPr="00B66E8E">
              <w:t>公共责任</w:t>
            </w:r>
          </w:p>
          <w:p w14:paraId="5284AB5B" w14:textId="77777777" w:rsidR="0013281D" w:rsidRPr="00B66E8E" w:rsidRDefault="0013281D" w:rsidP="0013281D">
            <w:pPr>
              <w:jc w:val="center"/>
            </w:pPr>
            <w:r w:rsidRPr="00B66E8E">
              <w:t>（</w:t>
            </w:r>
            <w:r w:rsidRPr="00B66E8E">
              <w:t>20</w:t>
            </w:r>
            <w:r w:rsidRPr="00B66E8E">
              <w:t>分）</w:t>
            </w:r>
          </w:p>
        </w:tc>
        <w:tc>
          <w:tcPr>
            <w:tcW w:w="1420" w:type="pct"/>
            <w:vAlign w:val="center"/>
          </w:tcPr>
          <w:p w14:paraId="46AEA20B" w14:textId="77777777" w:rsidR="0013281D" w:rsidRPr="00B66E8E" w:rsidRDefault="0013281D" w:rsidP="0013281D">
            <w:pPr>
              <w:pStyle w:val="Default"/>
              <w:jc w:val="both"/>
              <w:rPr>
                <w:rFonts w:ascii="Times New Roman" w:cs="Times New Roman"/>
                <w:color w:val="auto"/>
                <w:sz w:val="18"/>
              </w:rPr>
            </w:pPr>
            <w:r w:rsidRPr="00B66E8E">
              <w:rPr>
                <w:rFonts w:ascii="Times New Roman" w:cs="Times New Roman"/>
                <w:color w:val="auto"/>
                <w:sz w:val="18"/>
                <w:szCs w:val="18"/>
              </w:rPr>
              <w:t>组织治理和组织文化应积极塑造社会责任（</w:t>
            </w:r>
            <w:r w:rsidRPr="00B66E8E">
              <w:rPr>
                <w:rFonts w:ascii="Times New Roman" w:cs="Times New Roman"/>
                <w:color w:val="auto"/>
                <w:sz w:val="18"/>
                <w:szCs w:val="18"/>
              </w:rPr>
              <w:t>10</w:t>
            </w:r>
            <w:r w:rsidRPr="00B66E8E">
              <w:rPr>
                <w:rFonts w:ascii="Times New Roman" w:cs="Times New Roman"/>
                <w:color w:val="auto"/>
                <w:sz w:val="18"/>
                <w:szCs w:val="18"/>
              </w:rPr>
              <w:t>分）</w:t>
            </w:r>
          </w:p>
        </w:tc>
        <w:tc>
          <w:tcPr>
            <w:tcW w:w="2271" w:type="pct"/>
            <w:vAlign w:val="center"/>
          </w:tcPr>
          <w:p w14:paraId="348B4D9F" w14:textId="77777777" w:rsidR="0013281D" w:rsidRPr="00B66E8E" w:rsidRDefault="0013281D" w:rsidP="0013281D">
            <w:pPr>
              <w:pStyle w:val="Default"/>
              <w:jc w:val="both"/>
              <w:rPr>
                <w:rFonts w:ascii="Times New Roman" w:cs="Times New Roman"/>
                <w:color w:val="auto"/>
                <w:sz w:val="18"/>
                <w:szCs w:val="18"/>
              </w:rPr>
            </w:pPr>
            <w:r w:rsidRPr="00B66E8E">
              <w:rPr>
                <w:rFonts w:ascii="Times New Roman" w:cs="Times New Roman" w:hint="eastAsia"/>
                <w:color w:val="auto"/>
                <w:sz w:val="18"/>
                <w:szCs w:val="18"/>
              </w:rPr>
              <w:t>（</w:t>
            </w:r>
            <w:r w:rsidRPr="00B66E8E">
              <w:rPr>
                <w:rFonts w:ascii="Times New Roman" w:cs="Times New Roman" w:hint="eastAsia"/>
                <w:color w:val="auto"/>
                <w:sz w:val="18"/>
                <w:szCs w:val="18"/>
              </w:rPr>
              <w:t>1</w:t>
            </w:r>
            <w:r w:rsidRPr="00B66E8E">
              <w:rPr>
                <w:rFonts w:ascii="Times New Roman" w:cs="Times New Roman" w:hint="eastAsia"/>
                <w:color w:val="auto"/>
                <w:sz w:val="18"/>
                <w:szCs w:val="18"/>
              </w:rPr>
              <w:t>）</w:t>
            </w:r>
            <w:r w:rsidRPr="00B66E8E">
              <w:rPr>
                <w:rFonts w:ascii="Times New Roman" w:cs="Times New Roman"/>
                <w:color w:val="auto"/>
                <w:sz w:val="18"/>
                <w:szCs w:val="18"/>
              </w:rPr>
              <w:t>组织价值观和文化体现社会责任</w:t>
            </w:r>
            <w:r w:rsidRPr="00B66E8E">
              <w:rPr>
                <w:rFonts w:ascii="Times New Roman" w:cs="Times New Roman" w:hint="eastAsia"/>
                <w:color w:val="auto"/>
                <w:sz w:val="18"/>
                <w:szCs w:val="18"/>
              </w:rPr>
              <w:t>。</w:t>
            </w:r>
            <w:r w:rsidRPr="00B66E8E">
              <w:rPr>
                <w:rFonts w:ascii="Times New Roman" w:cs="Times New Roman"/>
                <w:color w:val="auto"/>
                <w:sz w:val="18"/>
                <w:szCs w:val="18"/>
              </w:rPr>
              <w:t>（</w:t>
            </w:r>
            <w:r w:rsidRPr="00B66E8E">
              <w:rPr>
                <w:rFonts w:ascii="Times New Roman" w:cs="Times New Roman"/>
                <w:color w:val="auto"/>
                <w:sz w:val="18"/>
                <w:szCs w:val="18"/>
              </w:rPr>
              <w:t>5</w:t>
            </w:r>
            <w:r w:rsidRPr="00B66E8E">
              <w:rPr>
                <w:rFonts w:ascii="Times New Roman" w:cs="Times New Roman" w:hint="eastAsia"/>
                <w:color w:val="auto"/>
                <w:sz w:val="18"/>
                <w:szCs w:val="18"/>
              </w:rPr>
              <w:t>分</w:t>
            </w:r>
            <w:r w:rsidRPr="00B66E8E">
              <w:rPr>
                <w:rFonts w:ascii="Times New Roman" w:cs="Times New Roman"/>
                <w:color w:val="auto"/>
                <w:sz w:val="18"/>
                <w:szCs w:val="18"/>
              </w:rPr>
              <w:t>）</w:t>
            </w:r>
          </w:p>
          <w:p w14:paraId="5F2DAD7E" w14:textId="77777777" w:rsidR="0013281D" w:rsidRPr="00B66E8E" w:rsidRDefault="0013281D" w:rsidP="0013281D">
            <w:pPr>
              <w:pStyle w:val="Default"/>
              <w:jc w:val="both"/>
              <w:rPr>
                <w:rFonts w:ascii="Times New Roman" w:cs="Times New Roman"/>
                <w:color w:val="auto"/>
                <w:sz w:val="18"/>
                <w:szCs w:val="18"/>
              </w:rPr>
            </w:pPr>
            <w:r w:rsidRPr="00B66E8E">
              <w:rPr>
                <w:rFonts w:ascii="Times New Roman" w:cs="Times New Roman" w:hint="eastAsia"/>
                <w:color w:val="auto"/>
                <w:sz w:val="18"/>
                <w:szCs w:val="18"/>
              </w:rPr>
              <w:t>（</w:t>
            </w:r>
            <w:r w:rsidRPr="00B66E8E">
              <w:rPr>
                <w:rFonts w:ascii="Times New Roman" w:cs="Times New Roman" w:hint="eastAsia"/>
                <w:color w:val="auto"/>
                <w:sz w:val="18"/>
                <w:szCs w:val="18"/>
              </w:rPr>
              <w:t>2</w:t>
            </w:r>
            <w:r w:rsidRPr="00B66E8E">
              <w:rPr>
                <w:rFonts w:ascii="Times New Roman" w:cs="Times New Roman" w:hint="eastAsia"/>
                <w:color w:val="auto"/>
                <w:sz w:val="18"/>
                <w:szCs w:val="18"/>
              </w:rPr>
              <w:t>）</w:t>
            </w:r>
            <w:r w:rsidRPr="00B66E8E">
              <w:rPr>
                <w:rFonts w:ascii="Times New Roman" w:cs="Times New Roman"/>
                <w:color w:val="auto"/>
                <w:sz w:val="18"/>
                <w:szCs w:val="18"/>
              </w:rPr>
              <w:t>通过社会责任体系认证或公平贸易认证</w:t>
            </w:r>
            <w:r w:rsidRPr="00B66E8E">
              <w:rPr>
                <w:rFonts w:ascii="Times New Roman" w:cs="Times New Roman" w:hint="eastAsia"/>
                <w:color w:val="auto"/>
                <w:sz w:val="18"/>
                <w:szCs w:val="18"/>
              </w:rPr>
              <w:t>。</w:t>
            </w:r>
            <w:r w:rsidRPr="00B66E8E">
              <w:rPr>
                <w:rFonts w:ascii="Times New Roman" w:cs="Times New Roman"/>
                <w:color w:val="auto"/>
                <w:sz w:val="18"/>
                <w:szCs w:val="18"/>
              </w:rPr>
              <w:t>（</w:t>
            </w:r>
            <w:r w:rsidRPr="00B66E8E">
              <w:rPr>
                <w:rFonts w:ascii="Times New Roman" w:cs="Times New Roman"/>
                <w:color w:val="auto"/>
                <w:sz w:val="18"/>
                <w:szCs w:val="18"/>
              </w:rPr>
              <w:t>5</w:t>
            </w:r>
            <w:r w:rsidRPr="00B66E8E">
              <w:rPr>
                <w:rFonts w:ascii="Times New Roman" w:cs="Times New Roman" w:hint="eastAsia"/>
                <w:color w:val="auto"/>
                <w:sz w:val="18"/>
                <w:szCs w:val="18"/>
              </w:rPr>
              <w:t>分</w:t>
            </w:r>
            <w:r w:rsidRPr="00B66E8E">
              <w:rPr>
                <w:rFonts w:ascii="Times New Roman" w:cs="Times New Roman"/>
                <w:color w:val="auto"/>
                <w:sz w:val="18"/>
                <w:szCs w:val="18"/>
              </w:rPr>
              <w:t>）</w:t>
            </w:r>
          </w:p>
        </w:tc>
      </w:tr>
      <w:tr w:rsidR="0013281D" w:rsidRPr="00B66E8E" w14:paraId="69A55395" w14:textId="77777777">
        <w:trPr>
          <w:jc w:val="center"/>
        </w:trPr>
        <w:tc>
          <w:tcPr>
            <w:tcW w:w="216" w:type="pct"/>
            <w:vMerge/>
            <w:shd w:val="clear" w:color="auto" w:fill="auto"/>
            <w:vAlign w:val="center"/>
          </w:tcPr>
          <w:p w14:paraId="34E01BBB" w14:textId="77777777" w:rsidR="0013281D" w:rsidRPr="00B66E8E" w:rsidRDefault="0013281D" w:rsidP="0013281D">
            <w:pPr>
              <w:widowControl w:val="0"/>
              <w:jc w:val="center"/>
              <w:rPr>
                <w:kern w:val="2"/>
                <w:szCs w:val="24"/>
              </w:rPr>
            </w:pPr>
          </w:p>
        </w:tc>
        <w:tc>
          <w:tcPr>
            <w:tcW w:w="363" w:type="pct"/>
            <w:vMerge/>
            <w:shd w:val="clear" w:color="auto" w:fill="auto"/>
            <w:vAlign w:val="center"/>
          </w:tcPr>
          <w:p w14:paraId="14949F57" w14:textId="77777777" w:rsidR="0013281D" w:rsidRPr="00B66E8E" w:rsidRDefault="0013281D" w:rsidP="0013281D">
            <w:pPr>
              <w:widowControl w:val="0"/>
              <w:jc w:val="center"/>
              <w:rPr>
                <w:kern w:val="2"/>
                <w:szCs w:val="24"/>
              </w:rPr>
            </w:pPr>
          </w:p>
        </w:tc>
        <w:tc>
          <w:tcPr>
            <w:tcW w:w="345" w:type="pct"/>
            <w:vMerge/>
            <w:vAlign w:val="center"/>
          </w:tcPr>
          <w:p w14:paraId="24B18E3F" w14:textId="77777777" w:rsidR="0013281D" w:rsidRPr="00B66E8E" w:rsidRDefault="0013281D" w:rsidP="0013281D">
            <w:pPr>
              <w:widowControl w:val="0"/>
              <w:jc w:val="center"/>
              <w:rPr>
                <w:kern w:val="2"/>
                <w:szCs w:val="24"/>
              </w:rPr>
            </w:pPr>
          </w:p>
        </w:tc>
        <w:tc>
          <w:tcPr>
            <w:tcW w:w="385" w:type="pct"/>
            <w:vMerge/>
            <w:vAlign w:val="center"/>
          </w:tcPr>
          <w:p w14:paraId="4AAABEDC" w14:textId="77777777" w:rsidR="0013281D" w:rsidRPr="00B66E8E" w:rsidRDefault="0013281D" w:rsidP="0013281D">
            <w:pPr>
              <w:widowControl w:val="0"/>
              <w:jc w:val="center"/>
              <w:rPr>
                <w:kern w:val="2"/>
                <w:szCs w:val="24"/>
              </w:rPr>
            </w:pPr>
          </w:p>
        </w:tc>
        <w:tc>
          <w:tcPr>
            <w:tcW w:w="1420" w:type="pct"/>
            <w:vAlign w:val="center"/>
          </w:tcPr>
          <w:p w14:paraId="1368CBB3" w14:textId="77777777" w:rsidR="0013281D" w:rsidRPr="00B66E8E" w:rsidRDefault="0013281D" w:rsidP="0013281D">
            <w:pPr>
              <w:pStyle w:val="Default"/>
              <w:jc w:val="both"/>
              <w:rPr>
                <w:rFonts w:ascii="Times New Roman" w:cs="Times New Roman"/>
                <w:color w:val="auto"/>
                <w:sz w:val="18"/>
                <w:szCs w:val="18"/>
              </w:rPr>
            </w:pPr>
            <w:r w:rsidRPr="00B66E8E">
              <w:rPr>
                <w:rFonts w:ascii="Times New Roman" w:cs="Times New Roman"/>
                <w:color w:val="auto"/>
                <w:sz w:val="18"/>
              </w:rPr>
              <w:t>每年发布社会责任报告或接受社会责任评价的情况（</w:t>
            </w:r>
            <w:r w:rsidRPr="00B66E8E">
              <w:rPr>
                <w:rFonts w:ascii="Times New Roman" w:cs="Times New Roman"/>
                <w:color w:val="auto"/>
                <w:sz w:val="18"/>
              </w:rPr>
              <w:t>10</w:t>
            </w:r>
            <w:r w:rsidRPr="00B66E8E">
              <w:rPr>
                <w:rFonts w:ascii="Times New Roman" w:cs="Times New Roman"/>
                <w:color w:val="auto"/>
                <w:sz w:val="18"/>
              </w:rPr>
              <w:t>分）</w:t>
            </w:r>
          </w:p>
        </w:tc>
        <w:tc>
          <w:tcPr>
            <w:tcW w:w="2271" w:type="pct"/>
            <w:vAlign w:val="center"/>
          </w:tcPr>
          <w:p w14:paraId="365B5A56" w14:textId="77777777" w:rsidR="0013281D" w:rsidRPr="00B66E8E" w:rsidRDefault="0013281D" w:rsidP="0013281D">
            <w:pPr>
              <w:pStyle w:val="Default"/>
              <w:jc w:val="both"/>
              <w:rPr>
                <w:rFonts w:ascii="Times New Roman" w:cs="Times New Roman"/>
                <w:color w:val="auto"/>
                <w:sz w:val="18"/>
              </w:rPr>
            </w:pPr>
            <w:r w:rsidRPr="00B66E8E">
              <w:rPr>
                <w:rFonts w:ascii="Times New Roman" w:cs="Times New Roman"/>
                <w:color w:val="auto"/>
                <w:sz w:val="18"/>
              </w:rPr>
              <w:t>发布年度社会责任报告（</w:t>
            </w:r>
            <w:r w:rsidRPr="00B66E8E">
              <w:rPr>
                <w:rFonts w:ascii="Times New Roman" w:cs="Times New Roman"/>
                <w:color w:val="auto"/>
                <w:sz w:val="18"/>
              </w:rPr>
              <w:t>5</w:t>
            </w:r>
            <w:r w:rsidRPr="00B66E8E">
              <w:rPr>
                <w:rFonts w:ascii="Times New Roman" w:cs="Times New Roman" w:hint="eastAsia"/>
                <w:color w:val="auto"/>
                <w:sz w:val="18"/>
              </w:rPr>
              <w:t>分</w:t>
            </w:r>
            <w:r w:rsidRPr="00B66E8E">
              <w:rPr>
                <w:rFonts w:ascii="Times New Roman" w:cs="Times New Roman"/>
                <w:color w:val="auto"/>
                <w:sz w:val="18"/>
              </w:rPr>
              <w:t>）、未发生第三方社会责任审核不通过情况（</w:t>
            </w:r>
            <w:r w:rsidRPr="00B66E8E">
              <w:rPr>
                <w:rFonts w:ascii="Times New Roman" w:cs="Times New Roman"/>
                <w:color w:val="auto"/>
                <w:sz w:val="18"/>
              </w:rPr>
              <w:t>5</w:t>
            </w:r>
            <w:r w:rsidRPr="00B66E8E">
              <w:rPr>
                <w:rFonts w:ascii="Times New Roman" w:cs="Times New Roman" w:hint="eastAsia"/>
                <w:color w:val="auto"/>
                <w:sz w:val="18"/>
              </w:rPr>
              <w:t>分</w:t>
            </w:r>
            <w:r w:rsidRPr="00B66E8E">
              <w:rPr>
                <w:rFonts w:ascii="Times New Roman" w:cs="Times New Roman"/>
                <w:color w:val="auto"/>
                <w:sz w:val="18"/>
              </w:rPr>
              <w:t>）</w:t>
            </w:r>
            <w:r w:rsidRPr="00B66E8E">
              <w:rPr>
                <w:rFonts w:ascii="Times New Roman" w:cs="Times New Roman" w:hint="eastAsia"/>
                <w:color w:val="auto"/>
                <w:sz w:val="18"/>
              </w:rPr>
              <w:t>。</w:t>
            </w:r>
          </w:p>
        </w:tc>
      </w:tr>
      <w:tr w:rsidR="0013281D" w:rsidRPr="00B66E8E" w14:paraId="5DD0DE59" w14:textId="77777777">
        <w:trPr>
          <w:jc w:val="center"/>
        </w:trPr>
        <w:tc>
          <w:tcPr>
            <w:tcW w:w="216" w:type="pct"/>
            <w:vMerge/>
            <w:shd w:val="clear" w:color="auto" w:fill="auto"/>
            <w:vAlign w:val="center"/>
          </w:tcPr>
          <w:p w14:paraId="068459C4" w14:textId="77777777" w:rsidR="0013281D" w:rsidRPr="00B66E8E" w:rsidRDefault="0013281D" w:rsidP="0013281D">
            <w:pPr>
              <w:widowControl w:val="0"/>
              <w:jc w:val="center"/>
              <w:rPr>
                <w:kern w:val="2"/>
                <w:szCs w:val="24"/>
              </w:rPr>
            </w:pPr>
          </w:p>
        </w:tc>
        <w:tc>
          <w:tcPr>
            <w:tcW w:w="363" w:type="pct"/>
            <w:vMerge/>
            <w:shd w:val="clear" w:color="auto" w:fill="auto"/>
            <w:vAlign w:val="center"/>
          </w:tcPr>
          <w:p w14:paraId="1E74777E" w14:textId="77777777" w:rsidR="0013281D" w:rsidRPr="00B66E8E" w:rsidRDefault="0013281D" w:rsidP="0013281D">
            <w:pPr>
              <w:widowControl w:val="0"/>
              <w:jc w:val="center"/>
              <w:rPr>
                <w:kern w:val="2"/>
                <w:szCs w:val="24"/>
              </w:rPr>
            </w:pPr>
          </w:p>
        </w:tc>
        <w:tc>
          <w:tcPr>
            <w:tcW w:w="345" w:type="pct"/>
            <w:vMerge/>
            <w:vAlign w:val="center"/>
          </w:tcPr>
          <w:p w14:paraId="7518D498" w14:textId="77777777" w:rsidR="0013281D" w:rsidRPr="00B66E8E" w:rsidRDefault="0013281D" w:rsidP="0013281D">
            <w:pPr>
              <w:widowControl w:val="0"/>
              <w:jc w:val="center"/>
              <w:rPr>
                <w:kern w:val="2"/>
                <w:szCs w:val="24"/>
              </w:rPr>
            </w:pPr>
          </w:p>
        </w:tc>
        <w:tc>
          <w:tcPr>
            <w:tcW w:w="385" w:type="pct"/>
            <w:vMerge/>
            <w:vAlign w:val="center"/>
          </w:tcPr>
          <w:p w14:paraId="54A0B16C" w14:textId="77777777" w:rsidR="0013281D" w:rsidRPr="00B66E8E" w:rsidRDefault="0013281D" w:rsidP="0013281D">
            <w:pPr>
              <w:widowControl w:val="0"/>
              <w:jc w:val="center"/>
              <w:rPr>
                <w:kern w:val="2"/>
                <w:szCs w:val="24"/>
              </w:rPr>
            </w:pPr>
          </w:p>
        </w:tc>
        <w:tc>
          <w:tcPr>
            <w:tcW w:w="1420" w:type="pct"/>
            <w:vAlign w:val="center"/>
          </w:tcPr>
          <w:p w14:paraId="33C34CC9" w14:textId="77777777" w:rsidR="0013281D" w:rsidRPr="00B66E8E" w:rsidRDefault="0013281D" w:rsidP="0013281D">
            <w:pPr>
              <w:pStyle w:val="Default"/>
              <w:jc w:val="both"/>
              <w:rPr>
                <w:rFonts w:ascii="Times New Roman" w:cs="Times New Roman"/>
                <w:color w:val="auto"/>
                <w:sz w:val="18"/>
              </w:rPr>
            </w:pPr>
            <w:r w:rsidRPr="00B66E8E">
              <w:rPr>
                <w:rFonts w:ascii="Times New Roman" w:cs="Times New Roman"/>
                <w:color w:val="auto"/>
                <w:sz w:val="18"/>
              </w:rPr>
              <w:t>近三年无重大质量安全事故及严重违法违规记录</w:t>
            </w:r>
          </w:p>
        </w:tc>
        <w:tc>
          <w:tcPr>
            <w:tcW w:w="2271" w:type="pct"/>
            <w:vAlign w:val="center"/>
          </w:tcPr>
          <w:p w14:paraId="6665789C" w14:textId="77777777" w:rsidR="0013281D" w:rsidRPr="00B66E8E" w:rsidRDefault="0013281D" w:rsidP="0013281D">
            <w:pPr>
              <w:pStyle w:val="Default"/>
              <w:jc w:val="both"/>
              <w:rPr>
                <w:rFonts w:ascii="Times New Roman" w:cs="Times New Roman"/>
                <w:color w:val="auto"/>
                <w:sz w:val="18"/>
              </w:rPr>
            </w:pPr>
            <w:r w:rsidRPr="00B66E8E">
              <w:rPr>
                <w:rFonts w:ascii="Times New Roman" w:cs="Times New Roman"/>
                <w:color w:val="auto"/>
                <w:sz w:val="18"/>
              </w:rPr>
              <w:t>否决项</w:t>
            </w:r>
          </w:p>
        </w:tc>
      </w:tr>
      <w:tr w:rsidR="0013281D" w:rsidRPr="00B66E8E" w14:paraId="3A980D59" w14:textId="77777777">
        <w:trPr>
          <w:jc w:val="center"/>
        </w:trPr>
        <w:tc>
          <w:tcPr>
            <w:tcW w:w="216" w:type="pct"/>
            <w:vMerge/>
            <w:shd w:val="clear" w:color="auto" w:fill="auto"/>
            <w:vAlign w:val="center"/>
          </w:tcPr>
          <w:p w14:paraId="30EEE8D4" w14:textId="77777777" w:rsidR="0013281D" w:rsidRPr="00B66E8E" w:rsidRDefault="0013281D" w:rsidP="0013281D">
            <w:pPr>
              <w:widowControl w:val="0"/>
              <w:jc w:val="center"/>
              <w:rPr>
                <w:kern w:val="2"/>
                <w:szCs w:val="24"/>
              </w:rPr>
            </w:pPr>
          </w:p>
        </w:tc>
        <w:tc>
          <w:tcPr>
            <w:tcW w:w="363" w:type="pct"/>
            <w:vMerge/>
            <w:shd w:val="clear" w:color="auto" w:fill="auto"/>
            <w:vAlign w:val="center"/>
          </w:tcPr>
          <w:p w14:paraId="5866E774" w14:textId="77777777" w:rsidR="0013281D" w:rsidRPr="00B66E8E" w:rsidRDefault="0013281D" w:rsidP="0013281D">
            <w:pPr>
              <w:widowControl w:val="0"/>
              <w:jc w:val="center"/>
              <w:rPr>
                <w:kern w:val="2"/>
                <w:szCs w:val="24"/>
              </w:rPr>
            </w:pPr>
          </w:p>
        </w:tc>
        <w:tc>
          <w:tcPr>
            <w:tcW w:w="345" w:type="pct"/>
            <w:vMerge/>
            <w:vAlign w:val="center"/>
          </w:tcPr>
          <w:p w14:paraId="7ECA3031" w14:textId="77777777" w:rsidR="0013281D" w:rsidRPr="00B66E8E" w:rsidRDefault="0013281D" w:rsidP="0013281D">
            <w:pPr>
              <w:widowControl w:val="0"/>
              <w:jc w:val="center"/>
              <w:rPr>
                <w:kern w:val="2"/>
                <w:szCs w:val="24"/>
              </w:rPr>
            </w:pPr>
          </w:p>
        </w:tc>
        <w:tc>
          <w:tcPr>
            <w:tcW w:w="385" w:type="pct"/>
            <w:vMerge w:val="restart"/>
            <w:vAlign w:val="center"/>
          </w:tcPr>
          <w:p w14:paraId="2DA7CCF3" w14:textId="77777777" w:rsidR="0013281D" w:rsidRPr="00B66E8E" w:rsidRDefault="0013281D" w:rsidP="0013281D">
            <w:pPr>
              <w:jc w:val="center"/>
            </w:pPr>
            <w:r w:rsidRPr="00B66E8E">
              <w:t>绿色可持续发展</w:t>
            </w:r>
          </w:p>
          <w:p w14:paraId="196E5794" w14:textId="77777777" w:rsidR="0013281D" w:rsidRPr="00B66E8E" w:rsidRDefault="0013281D" w:rsidP="0013281D">
            <w:pPr>
              <w:jc w:val="center"/>
            </w:pPr>
            <w:r w:rsidRPr="00B66E8E">
              <w:t>（</w:t>
            </w:r>
            <w:r w:rsidRPr="00B66E8E">
              <w:t>30</w:t>
            </w:r>
            <w:r w:rsidRPr="00B66E8E">
              <w:t>分）</w:t>
            </w:r>
          </w:p>
        </w:tc>
        <w:tc>
          <w:tcPr>
            <w:tcW w:w="1420" w:type="pct"/>
            <w:vAlign w:val="center"/>
          </w:tcPr>
          <w:p w14:paraId="39227F50" w14:textId="77777777" w:rsidR="0013281D" w:rsidRPr="00B66E8E" w:rsidRDefault="0013281D" w:rsidP="0013281D">
            <w:pPr>
              <w:pStyle w:val="Default"/>
              <w:jc w:val="both"/>
              <w:rPr>
                <w:rFonts w:ascii="Times New Roman" w:cs="Times New Roman"/>
                <w:color w:val="auto"/>
                <w:sz w:val="18"/>
              </w:rPr>
            </w:pPr>
            <w:r w:rsidRPr="00B66E8E">
              <w:rPr>
                <w:rFonts w:ascii="Times New Roman" w:cs="Times New Roman"/>
                <w:color w:val="auto"/>
                <w:sz w:val="18"/>
              </w:rPr>
              <w:t>环境管理体系认证情况、节能或绿色产品数量、绿色工厂创建情况（</w:t>
            </w:r>
            <w:r w:rsidRPr="00B66E8E">
              <w:rPr>
                <w:rFonts w:ascii="Times New Roman" w:cs="Times New Roman"/>
                <w:color w:val="auto"/>
                <w:sz w:val="18"/>
              </w:rPr>
              <w:t>20</w:t>
            </w:r>
            <w:r w:rsidRPr="00B66E8E">
              <w:rPr>
                <w:rFonts w:ascii="Times New Roman" w:cs="Times New Roman"/>
                <w:color w:val="auto"/>
                <w:sz w:val="18"/>
              </w:rPr>
              <w:t>分）</w:t>
            </w:r>
          </w:p>
        </w:tc>
        <w:tc>
          <w:tcPr>
            <w:tcW w:w="2271" w:type="pct"/>
            <w:vAlign w:val="center"/>
          </w:tcPr>
          <w:p w14:paraId="7B7B02E4" w14:textId="77777777" w:rsidR="0013281D" w:rsidRPr="00B66E8E" w:rsidRDefault="0013281D" w:rsidP="0013281D">
            <w:pPr>
              <w:pStyle w:val="Default"/>
              <w:jc w:val="both"/>
              <w:rPr>
                <w:rFonts w:ascii="Times New Roman" w:cs="Times New Roman"/>
                <w:color w:val="auto"/>
                <w:sz w:val="18"/>
              </w:rPr>
            </w:pPr>
            <w:r w:rsidRPr="00B66E8E">
              <w:rPr>
                <w:rFonts w:ascii="Times New Roman" w:cs="Times New Roman" w:hint="eastAsia"/>
                <w:color w:val="auto"/>
                <w:sz w:val="18"/>
              </w:rPr>
              <w:t>（</w:t>
            </w:r>
            <w:r w:rsidRPr="00B66E8E">
              <w:rPr>
                <w:rFonts w:ascii="Times New Roman" w:cs="Times New Roman" w:hint="eastAsia"/>
                <w:color w:val="auto"/>
                <w:sz w:val="18"/>
              </w:rPr>
              <w:t>1</w:t>
            </w:r>
            <w:r w:rsidRPr="00B66E8E">
              <w:rPr>
                <w:rFonts w:ascii="Times New Roman" w:cs="Times New Roman" w:hint="eastAsia"/>
                <w:color w:val="auto"/>
                <w:sz w:val="18"/>
              </w:rPr>
              <w:t>）</w:t>
            </w:r>
            <w:r w:rsidRPr="00B66E8E">
              <w:rPr>
                <w:rFonts w:ascii="Times New Roman" w:cs="Times New Roman"/>
                <w:color w:val="auto"/>
                <w:sz w:val="18"/>
              </w:rPr>
              <w:t>有环境管理体系认证</w:t>
            </w:r>
            <w:r w:rsidRPr="00B66E8E">
              <w:rPr>
                <w:rFonts w:ascii="Times New Roman" w:cs="Times New Roman" w:hint="eastAsia"/>
                <w:color w:val="auto"/>
                <w:sz w:val="18"/>
              </w:rPr>
              <w:t>。</w:t>
            </w:r>
            <w:r w:rsidRPr="00B66E8E">
              <w:rPr>
                <w:rFonts w:ascii="Times New Roman" w:cs="Times New Roman"/>
                <w:color w:val="auto"/>
                <w:sz w:val="18"/>
              </w:rPr>
              <w:t>（</w:t>
            </w:r>
            <w:r w:rsidRPr="00B66E8E">
              <w:rPr>
                <w:rFonts w:ascii="Times New Roman" w:cs="Times New Roman"/>
                <w:color w:val="auto"/>
                <w:sz w:val="18"/>
              </w:rPr>
              <w:t>5</w:t>
            </w:r>
            <w:r w:rsidRPr="00B66E8E">
              <w:rPr>
                <w:rFonts w:ascii="Times New Roman" w:cs="Times New Roman"/>
                <w:color w:val="auto"/>
                <w:sz w:val="18"/>
                <w:szCs w:val="18"/>
              </w:rPr>
              <w:t>分</w:t>
            </w:r>
            <w:r w:rsidRPr="00B66E8E">
              <w:rPr>
                <w:rFonts w:ascii="Times New Roman" w:cs="Times New Roman"/>
                <w:color w:val="auto"/>
                <w:sz w:val="18"/>
              </w:rPr>
              <w:t>）</w:t>
            </w:r>
          </w:p>
          <w:p w14:paraId="392AD512" w14:textId="77777777" w:rsidR="0013281D" w:rsidRPr="00B66E8E" w:rsidRDefault="0013281D" w:rsidP="0013281D">
            <w:pPr>
              <w:pStyle w:val="Default"/>
              <w:jc w:val="both"/>
              <w:rPr>
                <w:rFonts w:ascii="Times New Roman" w:cs="Times New Roman"/>
                <w:color w:val="auto"/>
                <w:sz w:val="18"/>
              </w:rPr>
            </w:pPr>
            <w:r w:rsidRPr="00B66E8E">
              <w:rPr>
                <w:rFonts w:ascii="Times New Roman" w:cs="Times New Roman" w:hint="eastAsia"/>
                <w:color w:val="auto"/>
                <w:sz w:val="18"/>
              </w:rPr>
              <w:t>（</w:t>
            </w:r>
            <w:r w:rsidRPr="00B66E8E">
              <w:rPr>
                <w:rFonts w:ascii="Times New Roman" w:cs="Times New Roman" w:hint="eastAsia"/>
                <w:color w:val="auto"/>
                <w:sz w:val="18"/>
              </w:rPr>
              <w:t>2</w:t>
            </w:r>
            <w:r w:rsidRPr="00B66E8E">
              <w:rPr>
                <w:rFonts w:ascii="Times New Roman" w:cs="Times New Roman" w:hint="eastAsia"/>
                <w:color w:val="auto"/>
                <w:sz w:val="18"/>
              </w:rPr>
              <w:t>）</w:t>
            </w:r>
            <w:r w:rsidRPr="00B66E8E">
              <w:rPr>
                <w:rFonts w:ascii="Times New Roman" w:cs="Times New Roman"/>
                <w:color w:val="auto"/>
                <w:sz w:val="18"/>
              </w:rPr>
              <w:t>有节能</w:t>
            </w:r>
            <w:r w:rsidR="00C6275B" w:rsidRPr="00B66E8E">
              <w:rPr>
                <w:rFonts w:ascii="Times New Roman" w:cs="Times New Roman" w:hint="eastAsia"/>
                <w:color w:val="auto"/>
                <w:sz w:val="18"/>
              </w:rPr>
              <w:t>/</w:t>
            </w:r>
            <w:r w:rsidR="00C6275B" w:rsidRPr="00B66E8E">
              <w:rPr>
                <w:rFonts w:ascii="Times New Roman" w:cs="Times New Roman" w:hint="eastAsia"/>
                <w:color w:val="auto"/>
                <w:sz w:val="18"/>
              </w:rPr>
              <w:t>有机产品</w:t>
            </w:r>
            <w:r w:rsidR="00C6275B" w:rsidRPr="00B66E8E">
              <w:rPr>
                <w:rFonts w:ascii="Times New Roman" w:cs="Times New Roman" w:hint="eastAsia"/>
                <w:color w:val="auto"/>
                <w:sz w:val="18"/>
              </w:rPr>
              <w:t>/</w:t>
            </w:r>
            <w:r w:rsidRPr="00B66E8E">
              <w:rPr>
                <w:rFonts w:ascii="Times New Roman" w:cs="Times New Roman"/>
                <w:color w:val="auto"/>
                <w:sz w:val="18"/>
              </w:rPr>
              <w:t>绿色产品</w:t>
            </w:r>
            <w:r w:rsidR="00C6275B" w:rsidRPr="00B66E8E">
              <w:rPr>
                <w:rFonts w:ascii="Times New Roman" w:cs="Times New Roman" w:hint="eastAsia"/>
                <w:color w:val="auto"/>
                <w:sz w:val="18"/>
              </w:rPr>
              <w:t>/</w:t>
            </w:r>
            <w:r w:rsidRPr="00B66E8E">
              <w:rPr>
                <w:rFonts w:ascii="Times New Roman" w:cs="Times New Roman"/>
                <w:color w:val="auto"/>
                <w:sz w:val="18"/>
              </w:rPr>
              <w:t>GAP</w:t>
            </w:r>
            <w:r w:rsidRPr="00B66E8E">
              <w:rPr>
                <w:rFonts w:ascii="Times New Roman" w:cs="Times New Roman"/>
                <w:color w:val="auto"/>
                <w:sz w:val="18"/>
              </w:rPr>
              <w:t>产品</w:t>
            </w:r>
            <w:r w:rsidRPr="00B66E8E">
              <w:rPr>
                <w:rFonts w:ascii="Times New Roman" w:cs="Times New Roman" w:hint="eastAsia"/>
                <w:color w:val="auto"/>
                <w:sz w:val="18"/>
              </w:rPr>
              <w:t>。</w:t>
            </w:r>
            <w:r w:rsidRPr="00B66E8E">
              <w:rPr>
                <w:rFonts w:ascii="Times New Roman" w:cs="Times New Roman"/>
                <w:color w:val="auto"/>
                <w:sz w:val="18"/>
              </w:rPr>
              <w:t>（</w:t>
            </w:r>
            <w:r w:rsidRPr="00B66E8E">
              <w:rPr>
                <w:rFonts w:ascii="Times New Roman" w:cs="Times New Roman"/>
                <w:color w:val="auto"/>
                <w:sz w:val="18"/>
              </w:rPr>
              <w:t>5</w:t>
            </w:r>
            <w:r w:rsidRPr="00B66E8E">
              <w:rPr>
                <w:rFonts w:ascii="Times New Roman" w:cs="Times New Roman"/>
                <w:color w:val="auto"/>
                <w:sz w:val="18"/>
                <w:szCs w:val="18"/>
              </w:rPr>
              <w:t>分</w:t>
            </w:r>
            <w:r w:rsidRPr="00B66E8E">
              <w:rPr>
                <w:rFonts w:ascii="Times New Roman" w:cs="Times New Roman"/>
                <w:color w:val="auto"/>
                <w:sz w:val="18"/>
              </w:rPr>
              <w:t>）</w:t>
            </w:r>
          </w:p>
          <w:p w14:paraId="3B3CF146" w14:textId="77777777" w:rsidR="0013281D" w:rsidRPr="00B66E8E" w:rsidRDefault="0013281D" w:rsidP="0013281D">
            <w:pPr>
              <w:pStyle w:val="Default"/>
              <w:jc w:val="both"/>
              <w:rPr>
                <w:rFonts w:ascii="Times New Roman" w:cs="Times New Roman"/>
                <w:color w:val="auto"/>
                <w:sz w:val="18"/>
              </w:rPr>
            </w:pPr>
            <w:r w:rsidRPr="00B66E8E">
              <w:rPr>
                <w:rFonts w:ascii="Times New Roman" w:cs="Times New Roman" w:hint="eastAsia"/>
                <w:color w:val="auto"/>
                <w:sz w:val="18"/>
              </w:rPr>
              <w:t>（</w:t>
            </w:r>
            <w:r w:rsidRPr="00B66E8E">
              <w:rPr>
                <w:rFonts w:ascii="Times New Roman" w:cs="Times New Roman" w:hint="eastAsia"/>
                <w:color w:val="auto"/>
                <w:sz w:val="18"/>
              </w:rPr>
              <w:t>3</w:t>
            </w:r>
            <w:r w:rsidRPr="00B66E8E">
              <w:rPr>
                <w:rFonts w:ascii="Times New Roman" w:cs="Times New Roman" w:hint="eastAsia"/>
                <w:color w:val="auto"/>
                <w:sz w:val="18"/>
              </w:rPr>
              <w:t>）</w:t>
            </w:r>
            <w:r w:rsidRPr="00B66E8E">
              <w:rPr>
                <w:rFonts w:ascii="Times New Roman" w:cs="Times New Roman"/>
                <w:color w:val="auto"/>
                <w:sz w:val="18"/>
              </w:rPr>
              <w:t>创建绿色工厂</w:t>
            </w:r>
            <w:r w:rsidRPr="00B66E8E">
              <w:rPr>
                <w:rFonts w:ascii="Times New Roman" w:cs="Times New Roman" w:hint="eastAsia"/>
                <w:color w:val="auto"/>
                <w:sz w:val="18"/>
              </w:rPr>
              <w:t>。</w:t>
            </w:r>
            <w:r w:rsidRPr="00B66E8E">
              <w:rPr>
                <w:rFonts w:ascii="Times New Roman" w:cs="Times New Roman"/>
                <w:color w:val="auto"/>
                <w:sz w:val="18"/>
              </w:rPr>
              <w:t>（</w:t>
            </w:r>
            <w:r w:rsidRPr="00B66E8E">
              <w:rPr>
                <w:rFonts w:ascii="Times New Roman" w:cs="Times New Roman"/>
                <w:color w:val="auto"/>
                <w:sz w:val="18"/>
              </w:rPr>
              <w:t>5</w:t>
            </w:r>
            <w:r w:rsidRPr="00B66E8E">
              <w:rPr>
                <w:rFonts w:ascii="Times New Roman" w:cs="Times New Roman"/>
                <w:color w:val="auto"/>
                <w:sz w:val="18"/>
                <w:szCs w:val="18"/>
              </w:rPr>
              <w:t>分</w:t>
            </w:r>
            <w:r w:rsidRPr="00B66E8E">
              <w:rPr>
                <w:rFonts w:ascii="Times New Roman" w:cs="Times New Roman"/>
                <w:color w:val="auto"/>
                <w:sz w:val="18"/>
              </w:rPr>
              <w:t>）</w:t>
            </w:r>
          </w:p>
          <w:p w14:paraId="2C00ED30" w14:textId="77777777" w:rsidR="0013281D" w:rsidRPr="00B66E8E" w:rsidRDefault="0013281D" w:rsidP="0013281D">
            <w:pPr>
              <w:pStyle w:val="Default"/>
              <w:jc w:val="both"/>
              <w:rPr>
                <w:rFonts w:ascii="Times New Roman" w:cs="Times New Roman"/>
                <w:color w:val="auto"/>
                <w:sz w:val="18"/>
              </w:rPr>
            </w:pPr>
            <w:r w:rsidRPr="00B66E8E">
              <w:rPr>
                <w:rFonts w:ascii="Times New Roman" w:cs="Times New Roman" w:hint="eastAsia"/>
                <w:color w:val="auto"/>
                <w:sz w:val="18"/>
              </w:rPr>
              <w:t>（</w:t>
            </w:r>
            <w:r w:rsidRPr="00B66E8E">
              <w:rPr>
                <w:rFonts w:ascii="Times New Roman" w:cs="Times New Roman" w:hint="eastAsia"/>
                <w:color w:val="auto"/>
                <w:sz w:val="18"/>
              </w:rPr>
              <w:t>4</w:t>
            </w:r>
            <w:r w:rsidRPr="00B66E8E">
              <w:rPr>
                <w:rFonts w:ascii="Times New Roman" w:cs="Times New Roman" w:hint="eastAsia"/>
                <w:color w:val="auto"/>
                <w:sz w:val="18"/>
              </w:rPr>
              <w:t>）</w:t>
            </w:r>
            <w:r w:rsidRPr="00B66E8E">
              <w:rPr>
                <w:rFonts w:ascii="Times New Roman" w:cs="Times New Roman"/>
                <w:color w:val="auto"/>
                <w:sz w:val="18"/>
              </w:rPr>
              <w:t>其他荣誉奖励</w:t>
            </w:r>
            <w:r w:rsidRPr="00B66E8E">
              <w:rPr>
                <w:rFonts w:ascii="Times New Roman" w:cs="Times New Roman" w:hint="eastAsia"/>
                <w:color w:val="auto"/>
                <w:sz w:val="18"/>
              </w:rPr>
              <w:t>。</w:t>
            </w:r>
            <w:r w:rsidRPr="00B66E8E">
              <w:rPr>
                <w:rFonts w:ascii="Times New Roman" w:cs="Times New Roman"/>
                <w:color w:val="auto"/>
                <w:sz w:val="18"/>
              </w:rPr>
              <w:t>（</w:t>
            </w:r>
            <w:r w:rsidRPr="00B66E8E">
              <w:rPr>
                <w:rFonts w:ascii="Times New Roman" w:cs="Times New Roman"/>
                <w:color w:val="auto"/>
                <w:sz w:val="18"/>
              </w:rPr>
              <w:t>5</w:t>
            </w:r>
            <w:r w:rsidRPr="00B66E8E">
              <w:rPr>
                <w:rFonts w:ascii="Times New Roman" w:cs="Times New Roman"/>
                <w:color w:val="auto"/>
                <w:sz w:val="18"/>
                <w:szCs w:val="18"/>
              </w:rPr>
              <w:t>分</w:t>
            </w:r>
            <w:r w:rsidRPr="00B66E8E">
              <w:rPr>
                <w:rFonts w:ascii="Times New Roman" w:cs="Times New Roman"/>
                <w:color w:val="auto"/>
                <w:sz w:val="18"/>
              </w:rPr>
              <w:t>）</w:t>
            </w:r>
          </w:p>
        </w:tc>
      </w:tr>
      <w:tr w:rsidR="0013281D" w:rsidRPr="00B66E8E" w14:paraId="056011DA" w14:textId="77777777">
        <w:trPr>
          <w:jc w:val="center"/>
        </w:trPr>
        <w:tc>
          <w:tcPr>
            <w:tcW w:w="216" w:type="pct"/>
            <w:vMerge/>
            <w:shd w:val="clear" w:color="auto" w:fill="auto"/>
            <w:vAlign w:val="center"/>
          </w:tcPr>
          <w:p w14:paraId="7644F109" w14:textId="77777777" w:rsidR="0013281D" w:rsidRPr="00B66E8E" w:rsidRDefault="0013281D" w:rsidP="0013281D">
            <w:pPr>
              <w:widowControl w:val="0"/>
              <w:jc w:val="center"/>
              <w:rPr>
                <w:kern w:val="2"/>
                <w:szCs w:val="24"/>
              </w:rPr>
            </w:pPr>
          </w:p>
        </w:tc>
        <w:tc>
          <w:tcPr>
            <w:tcW w:w="363" w:type="pct"/>
            <w:vMerge/>
            <w:shd w:val="clear" w:color="auto" w:fill="auto"/>
            <w:vAlign w:val="center"/>
          </w:tcPr>
          <w:p w14:paraId="4DDFE114" w14:textId="77777777" w:rsidR="0013281D" w:rsidRPr="00B66E8E" w:rsidRDefault="0013281D" w:rsidP="0013281D">
            <w:pPr>
              <w:widowControl w:val="0"/>
              <w:jc w:val="center"/>
              <w:rPr>
                <w:kern w:val="2"/>
                <w:szCs w:val="24"/>
              </w:rPr>
            </w:pPr>
          </w:p>
        </w:tc>
        <w:tc>
          <w:tcPr>
            <w:tcW w:w="345" w:type="pct"/>
            <w:vMerge/>
            <w:vAlign w:val="center"/>
          </w:tcPr>
          <w:p w14:paraId="20CA8B04" w14:textId="77777777" w:rsidR="0013281D" w:rsidRPr="00B66E8E" w:rsidRDefault="0013281D" w:rsidP="0013281D">
            <w:pPr>
              <w:widowControl w:val="0"/>
              <w:jc w:val="center"/>
              <w:rPr>
                <w:kern w:val="2"/>
                <w:szCs w:val="24"/>
              </w:rPr>
            </w:pPr>
          </w:p>
        </w:tc>
        <w:tc>
          <w:tcPr>
            <w:tcW w:w="385" w:type="pct"/>
            <w:vMerge/>
            <w:vAlign w:val="center"/>
          </w:tcPr>
          <w:p w14:paraId="1543EEA0" w14:textId="77777777" w:rsidR="0013281D" w:rsidRPr="00B66E8E" w:rsidRDefault="0013281D" w:rsidP="0013281D">
            <w:pPr>
              <w:widowControl w:val="0"/>
              <w:jc w:val="center"/>
              <w:rPr>
                <w:kern w:val="2"/>
                <w:szCs w:val="24"/>
              </w:rPr>
            </w:pPr>
          </w:p>
        </w:tc>
        <w:tc>
          <w:tcPr>
            <w:tcW w:w="1420" w:type="pct"/>
            <w:vAlign w:val="center"/>
          </w:tcPr>
          <w:p w14:paraId="6A261F41" w14:textId="77777777" w:rsidR="0013281D" w:rsidRPr="00B66E8E" w:rsidRDefault="0013281D" w:rsidP="0013281D">
            <w:pPr>
              <w:pStyle w:val="Default"/>
              <w:jc w:val="both"/>
              <w:rPr>
                <w:rFonts w:ascii="Times New Roman" w:cs="Times New Roman"/>
                <w:color w:val="auto"/>
                <w:sz w:val="18"/>
                <w:szCs w:val="18"/>
              </w:rPr>
            </w:pPr>
            <w:r w:rsidRPr="00B66E8E">
              <w:rPr>
                <w:rFonts w:ascii="Times New Roman" w:cs="Times New Roman"/>
                <w:color w:val="auto"/>
                <w:sz w:val="18"/>
              </w:rPr>
              <w:t>在产品设计和产品实现过程实行绿色和可持续发展理念，开展预防污染和节约资源的情况，废弃物处置和回收再利用情况（</w:t>
            </w:r>
            <w:r w:rsidRPr="00B66E8E">
              <w:rPr>
                <w:rFonts w:ascii="Times New Roman" w:cs="Times New Roman"/>
                <w:color w:val="auto"/>
                <w:sz w:val="18"/>
              </w:rPr>
              <w:t>10</w:t>
            </w:r>
            <w:r w:rsidRPr="00B66E8E">
              <w:rPr>
                <w:rFonts w:ascii="Times New Roman" w:cs="Times New Roman"/>
                <w:color w:val="auto"/>
                <w:sz w:val="18"/>
              </w:rPr>
              <w:t>分）</w:t>
            </w:r>
          </w:p>
        </w:tc>
        <w:tc>
          <w:tcPr>
            <w:tcW w:w="2271" w:type="pct"/>
            <w:vAlign w:val="center"/>
          </w:tcPr>
          <w:p w14:paraId="5389E41E" w14:textId="77777777" w:rsidR="0013281D" w:rsidRPr="00B66E8E" w:rsidRDefault="0013281D" w:rsidP="0013281D">
            <w:pPr>
              <w:pStyle w:val="Default"/>
              <w:jc w:val="both"/>
              <w:rPr>
                <w:rFonts w:ascii="Times New Roman" w:cs="Times New Roman"/>
                <w:color w:val="auto"/>
                <w:sz w:val="18"/>
              </w:rPr>
            </w:pPr>
            <w:r w:rsidRPr="00B66E8E">
              <w:rPr>
                <w:rFonts w:ascii="Times New Roman" w:cs="Times New Roman" w:hint="eastAsia"/>
                <w:color w:val="auto"/>
                <w:sz w:val="18"/>
              </w:rPr>
              <w:t>（</w:t>
            </w:r>
            <w:r w:rsidRPr="00B66E8E">
              <w:rPr>
                <w:rFonts w:ascii="Times New Roman" w:cs="Times New Roman" w:hint="eastAsia"/>
                <w:color w:val="auto"/>
                <w:sz w:val="18"/>
              </w:rPr>
              <w:t>1</w:t>
            </w:r>
            <w:r w:rsidRPr="00B66E8E">
              <w:rPr>
                <w:rFonts w:ascii="Times New Roman" w:cs="Times New Roman" w:hint="eastAsia"/>
                <w:color w:val="auto"/>
                <w:sz w:val="18"/>
              </w:rPr>
              <w:t>）</w:t>
            </w:r>
            <w:r w:rsidRPr="00B66E8E">
              <w:rPr>
                <w:rFonts w:ascii="Times New Roman" w:cs="Times New Roman"/>
                <w:color w:val="auto"/>
                <w:sz w:val="18"/>
              </w:rPr>
              <w:t>有引入产品生态设计或绿色</w:t>
            </w:r>
            <w:r w:rsidR="00C6275B" w:rsidRPr="00B66E8E">
              <w:rPr>
                <w:rFonts w:ascii="Times New Roman" w:cs="Times New Roman" w:hint="eastAsia"/>
                <w:color w:val="auto"/>
                <w:sz w:val="18"/>
              </w:rPr>
              <w:t>/</w:t>
            </w:r>
            <w:r w:rsidR="00C6275B" w:rsidRPr="00B66E8E">
              <w:rPr>
                <w:rFonts w:ascii="Times New Roman" w:cs="Times New Roman" w:hint="eastAsia"/>
                <w:color w:val="auto"/>
                <w:sz w:val="18"/>
              </w:rPr>
              <w:t>有机</w:t>
            </w:r>
            <w:r w:rsidRPr="00B66E8E">
              <w:rPr>
                <w:rFonts w:ascii="Times New Roman" w:cs="Times New Roman"/>
                <w:color w:val="auto"/>
                <w:sz w:val="18"/>
              </w:rPr>
              <w:t>制造体系（</w:t>
            </w:r>
            <w:r w:rsidRPr="00B66E8E">
              <w:rPr>
                <w:rFonts w:ascii="Times New Roman" w:cs="Times New Roman"/>
                <w:color w:val="auto"/>
                <w:sz w:val="18"/>
              </w:rPr>
              <w:t>5</w:t>
            </w:r>
            <w:r w:rsidRPr="00B66E8E">
              <w:rPr>
                <w:rFonts w:ascii="Times New Roman" w:cs="Times New Roman"/>
                <w:color w:val="auto"/>
                <w:sz w:val="18"/>
                <w:szCs w:val="18"/>
              </w:rPr>
              <w:t>分</w:t>
            </w:r>
            <w:r w:rsidRPr="00B66E8E">
              <w:rPr>
                <w:rFonts w:ascii="Times New Roman" w:cs="Times New Roman"/>
                <w:color w:val="auto"/>
                <w:sz w:val="18"/>
              </w:rPr>
              <w:t>）</w:t>
            </w:r>
          </w:p>
          <w:p w14:paraId="6C013521" w14:textId="77777777" w:rsidR="0013281D" w:rsidRPr="00B66E8E" w:rsidRDefault="0013281D" w:rsidP="0013281D">
            <w:pPr>
              <w:pStyle w:val="Default"/>
              <w:jc w:val="both"/>
              <w:rPr>
                <w:rFonts w:ascii="Times New Roman" w:cs="Times New Roman"/>
                <w:color w:val="auto"/>
                <w:sz w:val="18"/>
              </w:rPr>
            </w:pPr>
            <w:r w:rsidRPr="00B66E8E">
              <w:rPr>
                <w:rFonts w:ascii="Times New Roman" w:cs="Times New Roman" w:hint="eastAsia"/>
                <w:color w:val="auto"/>
                <w:sz w:val="18"/>
              </w:rPr>
              <w:t>（</w:t>
            </w:r>
            <w:r w:rsidRPr="00B66E8E">
              <w:rPr>
                <w:rFonts w:ascii="Times New Roman" w:cs="Times New Roman" w:hint="eastAsia"/>
                <w:color w:val="auto"/>
                <w:sz w:val="18"/>
              </w:rPr>
              <w:t>2</w:t>
            </w:r>
            <w:r w:rsidRPr="00B66E8E">
              <w:rPr>
                <w:rFonts w:ascii="Times New Roman" w:cs="Times New Roman" w:hint="eastAsia"/>
                <w:color w:val="auto"/>
                <w:sz w:val="18"/>
              </w:rPr>
              <w:t>）</w:t>
            </w:r>
            <w:r w:rsidRPr="00B66E8E">
              <w:rPr>
                <w:rFonts w:ascii="Times New Roman" w:cs="Times New Roman"/>
                <w:color w:val="auto"/>
                <w:sz w:val="18"/>
              </w:rPr>
              <w:t>废弃物处置和再利用情况符合法规要求（</w:t>
            </w:r>
            <w:r w:rsidRPr="00B66E8E">
              <w:rPr>
                <w:rFonts w:ascii="Times New Roman" w:cs="Times New Roman"/>
                <w:color w:val="auto"/>
                <w:sz w:val="18"/>
              </w:rPr>
              <w:t>5</w:t>
            </w:r>
            <w:r w:rsidRPr="00B66E8E">
              <w:rPr>
                <w:rFonts w:ascii="Times New Roman" w:cs="Times New Roman"/>
                <w:color w:val="auto"/>
                <w:sz w:val="18"/>
                <w:szCs w:val="18"/>
              </w:rPr>
              <w:t>分</w:t>
            </w:r>
            <w:r w:rsidRPr="00B66E8E">
              <w:rPr>
                <w:rFonts w:ascii="Times New Roman" w:cs="Times New Roman"/>
                <w:color w:val="auto"/>
                <w:sz w:val="18"/>
              </w:rPr>
              <w:t>）</w:t>
            </w:r>
          </w:p>
        </w:tc>
      </w:tr>
      <w:tr w:rsidR="0013281D" w:rsidRPr="00B66E8E" w14:paraId="726EF3CB" w14:textId="77777777">
        <w:trPr>
          <w:jc w:val="center"/>
        </w:trPr>
        <w:tc>
          <w:tcPr>
            <w:tcW w:w="216" w:type="pct"/>
            <w:vMerge/>
            <w:shd w:val="clear" w:color="auto" w:fill="auto"/>
            <w:vAlign w:val="center"/>
          </w:tcPr>
          <w:p w14:paraId="51998A2C" w14:textId="77777777" w:rsidR="0013281D" w:rsidRPr="00B66E8E" w:rsidRDefault="0013281D" w:rsidP="0013281D">
            <w:pPr>
              <w:widowControl w:val="0"/>
              <w:jc w:val="center"/>
              <w:rPr>
                <w:kern w:val="2"/>
                <w:szCs w:val="24"/>
              </w:rPr>
            </w:pPr>
          </w:p>
        </w:tc>
        <w:tc>
          <w:tcPr>
            <w:tcW w:w="363" w:type="pct"/>
            <w:vMerge/>
            <w:shd w:val="clear" w:color="auto" w:fill="auto"/>
            <w:vAlign w:val="center"/>
          </w:tcPr>
          <w:p w14:paraId="0A5699BF" w14:textId="77777777" w:rsidR="0013281D" w:rsidRPr="00B66E8E" w:rsidRDefault="0013281D" w:rsidP="0013281D">
            <w:pPr>
              <w:widowControl w:val="0"/>
              <w:jc w:val="center"/>
              <w:rPr>
                <w:kern w:val="2"/>
                <w:szCs w:val="24"/>
              </w:rPr>
            </w:pPr>
          </w:p>
        </w:tc>
        <w:tc>
          <w:tcPr>
            <w:tcW w:w="345" w:type="pct"/>
            <w:vMerge/>
            <w:vAlign w:val="center"/>
          </w:tcPr>
          <w:p w14:paraId="3754ED1C" w14:textId="77777777" w:rsidR="0013281D" w:rsidRPr="00B66E8E" w:rsidRDefault="0013281D" w:rsidP="0013281D">
            <w:pPr>
              <w:widowControl w:val="0"/>
              <w:jc w:val="center"/>
              <w:rPr>
                <w:kern w:val="2"/>
                <w:szCs w:val="24"/>
              </w:rPr>
            </w:pPr>
          </w:p>
        </w:tc>
        <w:tc>
          <w:tcPr>
            <w:tcW w:w="385" w:type="pct"/>
            <w:vMerge w:val="restart"/>
            <w:vAlign w:val="center"/>
          </w:tcPr>
          <w:p w14:paraId="501911E7" w14:textId="77777777" w:rsidR="0013281D" w:rsidRPr="00B66E8E" w:rsidRDefault="0013281D" w:rsidP="0013281D">
            <w:pPr>
              <w:jc w:val="center"/>
            </w:pPr>
            <w:r w:rsidRPr="00B66E8E">
              <w:t>诚信与合规经营</w:t>
            </w:r>
          </w:p>
          <w:p w14:paraId="6CD0B6BD" w14:textId="77777777" w:rsidR="0013281D" w:rsidRPr="00B66E8E" w:rsidRDefault="0013281D" w:rsidP="0013281D">
            <w:pPr>
              <w:jc w:val="center"/>
            </w:pPr>
            <w:r w:rsidRPr="00B66E8E">
              <w:t>（</w:t>
            </w:r>
            <w:r w:rsidRPr="00B66E8E">
              <w:t>20</w:t>
            </w:r>
            <w:r w:rsidRPr="00B66E8E">
              <w:t>分）</w:t>
            </w:r>
          </w:p>
        </w:tc>
        <w:tc>
          <w:tcPr>
            <w:tcW w:w="1420" w:type="pct"/>
            <w:vAlign w:val="center"/>
          </w:tcPr>
          <w:p w14:paraId="1DFF591D" w14:textId="77777777" w:rsidR="0013281D" w:rsidRPr="00B66E8E" w:rsidRDefault="0013281D" w:rsidP="0013281D">
            <w:pPr>
              <w:spacing w:line="300" w:lineRule="exact"/>
              <w:jc w:val="both"/>
            </w:pPr>
            <w:r w:rsidRPr="00B66E8E">
              <w:t>开展信用体系建设、信用水平等级、出具信用报告（</w:t>
            </w:r>
            <w:r w:rsidRPr="00B66E8E">
              <w:t>5</w:t>
            </w:r>
            <w:r w:rsidRPr="00B66E8E">
              <w:t>分）</w:t>
            </w:r>
          </w:p>
        </w:tc>
        <w:tc>
          <w:tcPr>
            <w:tcW w:w="2271" w:type="pct"/>
            <w:vAlign w:val="center"/>
          </w:tcPr>
          <w:p w14:paraId="680A691A" w14:textId="77777777" w:rsidR="0013281D" w:rsidRPr="00B66E8E" w:rsidRDefault="0013281D" w:rsidP="0013281D">
            <w:pPr>
              <w:spacing w:line="300" w:lineRule="exact"/>
              <w:jc w:val="both"/>
              <w:rPr>
                <w:kern w:val="2"/>
                <w:szCs w:val="24"/>
              </w:rPr>
            </w:pPr>
            <w:r w:rsidRPr="00B66E8E">
              <w:t>信用水平等</w:t>
            </w:r>
            <w:r w:rsidRPr="00B66E8E">
              <w:rPr>
                <w:szCs w:val="24"/>
              </w:rPr>
              <w:t>级达到</w:t>
            </w:r>
            <w:r w:rsidRPr="00B66E8E">
              <w:rPr>
                <w:szCs w:val="24"/>
              </w:rPr>
              <w:t>A</w:t>
            </w:r>
            <w:r w:rsidRPr="00B66E8E">
              <w:rPr>
                <w:szCs w:val="24"/>
              </w:rPr>
              <w:t>等以上并出具信用报告，特殊食品生产组织需达到质量安全信用等级</w:t>
            </w:r>
            <w:r w:rsidRPr="00B66E8E">
              <w:rPr>
                <w:szCs w:val="24"/>
              </w:rPr>
              <w:t>A</w:t>
            </w:r>
            <w:r w:rsidRPr="00B66E8E">
              <w:rPr>
                <w:szCs w:val="24"/>
              </w:rPr>
              <w:t>。</w:t>
            </w:r>
            <w:r w:rsidRPr="00B66E8E">
              <w:t>（</w:t>
            </w:r>
            <w:r w:rsidRPr="00B66E8E">
              <w:t>5</w:t>
            </w:r>
            <w:r w:rsidRPr="00B66E8E">
              <w:t>分）</w:t>
            </w:r>
          </w:p>
        </w:tc>
      </w:tr>
      <w:tr w:rsidR="0013281D" w:rsidRPr="00B66E8E" w14:paraId="3357CE38" w14:textId="77777777">
        <w:trPr>
          <w:jc w:val="center"/>
        </w:trPr>
        <w:tc>
          <w:tcPr>
            <w:tcW w:w="216" w:type="pct"/>
            <w:vMerge/>
            <w:shd w:val="clear" w:color="auto" w:fill="auto"/>
            <w:vAlign w:val="center"/>
          </w:tcPr>
          <w:p w14:paraId="258B9B6C" w14:textId="77777777" w:rsidR="0013281D" w:rsidRPr="00B66E8E" w:rsidRDefault="0013281D" w:rsidP="0013281D">
            <w:pPr>
              <w:widowControl w:val="0"/>
              <w:jc w:val="center"/>
              <w:rPr>
                <w:kern w:val="2"/>
                <w:szCs w:val="24"/>
              </w:rPr>
            </w:pPr>
          </w:p>
        </w:tc>
        <w:tc>
          <w:tcPr>
            <w:tcW w:w="363" w:type="pct"/>
            <w:vMerge/>
            <w:shd w:val="clear" w:color="auto" w:fill="auto"/>
            <w:vAlign w:val="center"/>
          </w:tcPr>
          <w:p w14:paraId="77D64EA1" w14:textId="77777777" w:rsidR="0013281D" w:rsidRPr="00B66E8E" w:rsidRDefault="0013281D" w:rsidP="0013281D">
            <w:pPr>
              <w:widowControl w:val="0"/>
              <w:jc w:val="center"/>
              <w:rPr>
                <w:kern w:val="2"/>
                <w:szCs w:val="24"/>
              </w:rPr>
            </w:pPr>
          </w:p>
        </w:tc>
        <w:tc>
          <w:tcPr>
            <w:tcW w:w="345" w:type="pct"/>
            <w:vMerge/>
            <w:vAlign w:val="center"/>
          </w:tcPr>
          <w:p w14:paraId="739372DE" w14:textId="77777777" w:rsidR="0013281D" w:rsidRPr="00B66E8E" w:rsidRDefault="0013281D" w:rsidP="0013281D">
            <w:pPr>
              <w:widowControl w:val="0"/>
              <w:jc w:val="center"/>
              <w:rPr>
                <w:kern w:val="2"/>
                <w:szCs w:val="24"/>
              </w:rPr>
            </w:pPr>
          </w:p>
        </w:tc>
        <w:tc>
          <w:tcPr>
            <w:tcW w:w="385" w:type="pct"/>
            <w:vMerge/>
            <w:vAlign w:val="center"/>
          </w:tcPr>
          <w:p w14:paraId="7AAA9C91" w14:textId="77777777" w:rsidR="0013281D" w:rsidRPr="00B66E8E" w:rsidRDefault="0013281D" w:rsidP="0013281D">
            <w:pPr>
              <w:widowControl w:val="0"/>
              <w:jc w:val="center"/>
              <w:rPr>
                <w:kern w:val="2"/>
                <w:szCs w:val="24"/>
              </w:rPr>
            </w:pPr>
          </w:p>
        </w:tc>
        <w:tc>
          <w:tcPr>
            <w:tcW w:w="1420" w:type="pct"/>
            <w:vAlign w:val="center"/>
          </w:tcPr>
          <w:p w14:paraId="7E45527E" w14:textId="77777777" w:rsidR="0013281D" w:rsidRPr="00B66E8E" w:rsidRDefault="0013281D" w:rsidP="0013281D">
            <w:pPr>
              <w:jc w:val="both"/>
            </w:pPr>
            <w:r w:rsidRPr="00B66E8E">
              <w:t>尊重利益相关方的利益、建立合规经营制度、公平竞争力情况（</w:t>
            </w:r>
            <w:r w:rsidR="00C6275B" w:rsidRPr="00B66E8E">
              <w:t>5</w:t>
            </w:r>
            <w:r w:rsidRPr="00B66E8E">
              <w:rPr>
                <w:rFonts w:hint="eastAsia"/>
              </w:rPr>
              <w:t>分</w:t>
            </w:r>
            <w:r w:rsidRPr="00B66E8E">
              <w:t>）</w:t>
            </w:r>
          </w:p>
        </w:tc>
        <w:tc>
          <w:tcPr>
            <w:tcW w:w="2271" w:type="pct"/>
            <w:vAlign w:val="center"/>
          </w:tcPr>
          <w:p w14:paraId="447ABAA9" w14:textId="77777777" w:rsidR="0013281D" w:rsidRPr="00B66E8E" w:rsidRDefault="0013281D" w:rsidP="0013281D">
            <w:pPr>
              <w:jc w:val="both"/>
            </w:pPr>
            <w:r w:rsidRPr="00B66E8E">
              <w:t>建立合规经营体系和制度，有违规情况不得分</w:t>
            </w:r>
            <w:r w:rsidRPr="00B66E8E">
              <w:rPr>
                <w:rFonts w:hint="eastAsia"/>
              </w:rPr>
              <w:t>。</w:t>
            </w:r>
            <w:r w:rsidRPr="00B66E8E">
              <w:t>（</w:t>
            </w:r>
            <w:r w:rsidR="00C6275B" w:rsidRPr="00B66E8E">
              <w:t>5</w:t>
            </w:r>
            <w:r w:rsidRPr="00B66E8E">
              <w:t>分）</w:t>
            </w:r>
          </w:p>
        </w:tc>
      </w:tr>
      <w:tr w:rsidR="0013281D" w:rsidRPr="00B66E8E" w14:paraId="026579F4" w14:textId="77777777">
        <w:trPr>
          <w:jc w:val="center"/>
        </w:trPr>
        <w:tc>
          <w:tcPr>
            <w:tcW w:w="216" w:type="pct"/>
            <w:vMerge/>
            <w:shd w:val="clear" w:color="auto" w:fill="auto"/>
            <w:vAlign w:val="center"/>
          </w:tcPr>
          <w:p w14:paraId="4A8F189A" w14:textId="77777777" w:rsidR="0013281D" w:rsidRPr="00B66E8E" w:rsidRDefault="0013281D" w:rsidP="0013281D">
            <w:pPr>
              <w:widowControl w:val="0"/>
              <w:jc w:val="center"/>
              <w:rPr>
                <w:kern w:val="2"/>
                <w:szCs w:val="24"/>
              </w:rPr>
            </w:pPr>
          </w:p>
        </w:tc>
        <w:tc>
          <w:tcPr>
            <w:tcW w:w="363" w:type="pct"/>
            <w:vMerge/>
            <w:shd w:val="clear" w:color="auto" w:fill="auto"/>
            <w:vAlign w:val="center"/>
          </w:tcPr>
          <w:p w14:paraId="6EAFB91D" w14:textId="77777777" w:rsidR="0013281D" w:rsidRPr="00B66E8E" w:rsidRDefault="0013281D" w:rsidP="0013281D">
            <w:pPr>
              <w:widowControl w:val="0"/>
              <w:jc w:val="center"/>
              <w:rPr>
                <w:kern w:val="2"/>
                <w:szCs w:val="24"/>
              </w:rPr>
            </w:pPr>
          </w:p>
        </w:tc>
        <w:tc>
          <w:tcPr>
            <w:tcW w:w="345" w:type="pct"/>
            <w:vMerge/>
            <w:vAlign w:val="center"/>
          </w:tcPr>
          <w:p w14:paraId="665D8053" w14:textId="77777777" w:rsidR="0013281D" w:rsidRPr="00B66E8E" w:rsidRDefault="0013281D" w:rsidP="0013281D">
            <w:pPr>
              <w:widowControl w:val="0"/>
              <w:jc w:val="center"/>
              <w:rPr>
                <w:kern w:val="2"/>
                <w:szCs w:val="24"/>
              </w:rPr>
            </w:pPr>
          </w:p>
        </w:tc>
        <w:tc>
          <w:tcPr>
            <w:tcW w:w="385" w:type="pct"/>
            <w:vMerge/>
            <w:vAlign w:val="center"/>
          </w:tcPr>
          <w:p w14:paraId="2C10D47C" w14:textId="77777777" w:rsidR="0013281D" w:rsidRPr="00B66E8E" w:rsidRDefault="0013281D" w:rsidP="0013281D">
            <w:pPr>
              <w:widowControl w:val="0"/>
              <w:jc w:val="center"/>
              <w:rPr>
                <w:kern w:val="2"/>
                <w:szCs w:val="24"/>
              </w:rPr>
            </w:pPr>
          </w:p>
        </w:tc>
        <w:tc>
          <w:tcPr>
            <w:tcW w:w="1420" w:type="pct"/>
            <w:vAlign w:val="center"/>
          </w:tcPr>
          <w:p w14:paraId="1CB454D8" w14:textId="77777777" w:rsidR="0013281D" w:rsidRPr="00B66E8E" w:rsidRDefault="0013281D" w:rsidP="0013281D">
            <w:pPr>
              <w:jc w:val="both"/>
              <w:rPr>
                <w:szCs w:val="21"/>
                <w:lang w:val="zh-CN"/>
              </w:rPr>
            </w:pPr>
            <w:r w:rsidRPr="00B66E8E">
              <w:t>近三年纳税情况和区域纳税排名（</w:t>
            </w:r>
            <w:r w:rsidR="00C6275B" w:rsidRPr="00B66E8E">
              <w:t>10</w:t>
            </w:r>
            <w:r w:rsidRPr="00B66E8E">
              <w:rPr>
                <w:rFonts w:hint="eastAsia"/>
              </w:rPr>
              <w:t>分</w:t>
            </w:r>
            <w:r w:rsidRPr="00B66E8E">
              <w:t>）</w:t>
            </w:r>
          </w:p>
        </w:tc>
        <w:tc>
          <w:tcPr>
            <w:tcW w:w="2271" w:type="pct"/>
            <w:vAlign w:val="center"/>
          </w:tcPr>
          <w:p w14:paraId="4D2793FF" w14:textId="77777777" w:rsidR="0013281D" w:rsidRPr="00B66E8E" w:rsidRDefault="0013281D" w:rsidP="0013281D">
            <w:pPr>
              <w:jc w:val="both"/>
            </w:pPr>
            <w:r w:rsidRPr="00B66E8E">
              <w:t>依据地方主管部门出具的证明材料和纳税人分类评分，有违规情况不得分</w:t>
            </w:r>
            <w:r w:rsidRPr="00B66E8E">
              <w:rPr>
                <w:rFonts w:hint="eastAsia"/>
              </w:rPr>
              <w:t>。</w:t>
            </w:r>
            <w:r w:rsidRPr="00B66E8E">
              <w:t>（</w:t>
            </w:r>
            <w:r w:rsidR="00C6275B" w:rsidRPr="00B66E8E">
              <w:t>10</w:t>
            </w:r>
            <w:r w:rsidRPr="00B66E8E">
              <w:t>分）</w:t>
            </w:r>
          </w:p>
        </w:tc>
      </w:tr>
      <w:tr w:rsidR="0013281D" w:rsidRPr="00B66E8E" w14:paraId="78FE14AA" w14:textId="77777777">
        <w:trPr>
          <w:jc w:val="center"/>
        </w:trPr>
        <w:tc>
          <w:tcPr>
            <w:tcW w:w="216" w:type="pct"/>
            <w:vMerge/>
            <w:shd w:val="clear" w:color="auto" w:fill="auto"/>
            <w:vAlign w:val="center"/>
          </w:tcPr>
          <w:p w14:paraId="0A0430BA" w14:textId="77777777" w:rsidR="0013281D" w:rsidRPr="00B66E8E" w:rsidRDefault="0013281D" w:rsidP="0013281D">
            <w:pPr>
              <w:widowControl w:val="0"/>
              <w:jc w:val="center"/>
              <w:rPr>
                <w:kern w:val="2"/>
                <w:szCs w:val="24"/>
              </w:rPr>
            </w:pPr>
          </w:p>
        </w:tc>
        <w:tc>
          <w:tcPr>
            <w:tcW w:w="363" w:type="pct"/>
            <w:vMerge/>
            <w:shd w:val="clear" w:color="auto" w:fill="auto"/>
            <w:vAlign w:val="center"/>
          </w:tcPr>
          <w:p w14:paraId="5DCE140E" w14:textId="77777777" w:rsidR="0013281D" w:rsidRPr="00B66E8E" w:rsidRDefault="0013281D" w:rsidP="0013281D">
            <w:pPr>
              <w:widowControl w:val="0"/>
              <w:jc w:val="center"/>
              <w:rPr>
                <w:kern w:val="2"/>
                <w:szCs w:val="24"/>
              </w:rPr>
            </w:pPr>
          </w:p>
        </w:tc>
        <w:tc>
          <w:tcPr>
            <w:tcW w:w="345" w:type="pct"/>
            <w:vMerge/>
            <w:vAlign w:val="center"/>
          </w:tcPr>
          <w:p w14:paraId="45E44EAB" w14:textId="77777777" w:rsidR="0013281D" w:rsidRPr="00B66E8E" w:rsidRDefault="0013281D" w:rsidP="0013281D">
            <w:pPr>
              <w:widowControl w:val="0"/>
              <w:jc w:val="center"/>
              <w:rPr>
                <w:kern w:val="2"/>
                <w:szCs w:val="24"/>
              </w:rPr>
            </w:pPr>
          </w:p>
        </w:tc>
        <w:tc>
          <w:tcPr>
            <w:tcW w:w="385" w:type="pct"/>
            <w:vMerge w:val="restart"/>
            <w:vAlign w:val="center"/>
          </w:tcPr>
          <w:p w14:paraId="62AACEC2" w14:textId="77777777" w:rsidR="0013281D" w:rsidRPr="00B66E8E" w:rsidRDefault="0013281D" w:rsidP="0013281D">
            <w:pPr>
              <w:jc w:val="center"/>
            </w:pPr>
            <w:r w:rsidRPr="00B66E8E">
              <w:t>权益保护</w:t>
            </w:r>
          </w:p>
          <w:p w14:paraId="4DCAE41C" w14:textId="77777777" w:rsidR="0013281D" w:rsidRPr="00B66E8E" w:rsidRDefault="0013281D" w:rsidP="0013281D">
            <w:pPr>
              <w:jc w:val="center"/>
            </w:pPr>
            <w:r w:rsidRPr="00B66E8E">
              <w:t>（</w:t>
            </w:r>
            <w:r w:rsidRPr="00B66E8E">
              <w:t>20</w:t>
            </w:r>
            <w:r w:rsidRPr="00B66E8E">
              <w:t>分）</w:t>
            </w:r>
          </w:p>
        </w:tc>
        <w:tc>
          <w:tcPr>
            <w:tcW w:w="1420" w:type="pct"/>
            <w:vAlign w:val="center"/>
          </w:tcPr>
          <w:p w14:paraId="7B9DD4C5" w14:textId="77777777" w:rsidR="0013281D" w:rsidRPr="00B66E8E" w:rsidRDefault="0013281D" w:rsidP="0013281D">
            <w:pPr>
              <w:jc w:val="both"/>
            </w:pPr>
            <w:r w:rsidRPr="00B66E8E">
              <w:t>建立消费者权益保护制度，开展顾客满意度调查，售后服务星级评价情况（</w:t>
            </w:r>
            <w:r w:rsidRPr="00B66E8E">
              <w:t>15</w:t>
            </w:r>
            <w:r w:rsidRPr="00B66E8E">
              <w:rPr>
                <w:rFonts w:hint="eastAsia"/>
              </w:rPr>
              <w:t>分</w:t>
            </w:r>
            <w:r w:rsidRPr="00B66E8E">
              <w:t>）</w:t>
            </w:r>
          </w:p>
        </w:tc>
        <w:tc>
          <w:tcPr>
            <w:tcW w:w="2271" w:type="pct"/>
            <w:vAlign w:val="center"/>
          </w:tcPr>
          <w:p w14:paraId="70F87828" w14:textId="77777777" w:rsidR="0013281D" w:rsidRPr="00B66E8E" w:rsidRDefault="0013281D" w:rsidP="0013281D">
            <w:pPr>
              <w:jc w:val="both"/>
            </w:pPr>
            <w:r w:rsidRPr="00B66E8E">
              <w:rPr>
                <w:rFonts w:hint="eastAsia"/>
              </w:rPr>
              <w:t>（</w:t>
            </w:r>
            <w:r w:rsidRPr="00B66E8E">
              <w:rPr>
                <w:rFonts w:hint="eastAsia"/>
              </w:rPr>
              <w:t>1</w:t>
            </w:r>
            <w:r w:rsidRPr="00B66E8E">
              <w:rPr>
                <w:rFonts w:hint="eastAsia"/>
              </w:rPr>
              <w:t>）</w:t>
            </w:r>
            <w:r w:rsidRPr="00B66E8E">
              <w:t>建立消费者权益保护制度</w:t>
            </w:r>
            <w:r w:rsidRPr="00B66E8E">
              <w:rPr>
                <w:rFonts w:hint="eastAsia"/>
              </w:rPr>
              <w:t>。</w:t>
            </w:r>
            <w:r w:rsidRPr="00B66E8E">
              <w:t>（</w:t>
            </w:r>
            <w:r w:rsidRPr="00B66E8E">
              <w:t>5</w:t>
            </w:r>
            <w:r w:rsidRPr="00B66E8E">
              <w:t>分）</w:t>
            </w:r>
          </w:p>
          <w:p w14:paraId="07269AA2" w14:textId="77777777" w:rsidR="0013281D" w:rsidRPr="00B66E8E" w:rsidRDefault="0013281D" w:rsidP="0013281D">
            <w:pPr>
              <w:jc w:val="both"/>
            </w:pPr>
            <w:r w:rsidRPr="00B66E8E">
              <w:rPr>
                <w:rFonts w:hint="eastAsia"/>
              </w:rPr>
              <w:t>（</w:t>
            </w:r>
            <w:r w:rsidRPr="00B66E8E">
              <w:rPr>
                <w:rFonts w:hint="eastAsia"/>
              </w:rPr>
              <w:t>2</w:t>
            </w:r>
            <w:r w:rsidRPr="00B66E8E">
              <w:rPr>
                <w:rFonts w:hint="eastAsia"/>
              </w:rPr>
              <w:t>）</w:t>
            </w:r>
            <w:r w:rsidRPr="00B66E8E">
              <w:t>有产品质量召回机制</w:t>
            </w:r>
            <w:r w:rsidRPr="00B66E8E">
              <w:rPr>
                <w:rFonts w:hint="eastAsia"/>
              </w:rPr>
              <w:t>。</w:t>
            </w:r>
            <w:r w:rsidRPr="00B66E8E">
              <w:t>（</w:t>
            </w:r>
            <w:r w:rsidRPr="00B66E8E">
              <w:t>5</w:t>
            </w:r>
            <w:r w:rsidRPr="00B66E8E">
              <w:t>分）</w:t>
            </w:r>
          </w:p>
          <w:p w14:paraId="6F06F551" w14:textId="77777777" w:rsidR="0013281D" w:rsidRPr="00B66E8E" w:rsidRDefault="0013281D" w:rsidP="0013281D">
            <w:pPr>
              <w:jc w:val="both"/>
            </w:pPr>
            <w:r w:rsidRPr="00B66E8E">
              <w:rPr>
                <w:rFonts w:hint="eastAsia"/>
              </w:rPr>
              <w:t>（</w:t>
            </w:r>
            <w:r w:rsidRPr="00B66E8E">
              <w:rPr>
                <w:rFonts w:hint="eastAsia"/>
              </w:rPr>
              <w:t>3</w:t>
            </w:r>
            <w:r w:rsidRPr="00B66E8E">
              <w:rPr>
                <w:rFonts w:hint="eastAsia"/>
              </w:rPr>
              <w:t>）</w:t>
            </w:r>
            <w:r w:rsidRPr="00B66E8E">
              <w:t>开展售后服务评比或第三方评价</w:t>
            </w:r>
            <w:r w:rsidRPr="00B66E8E">
              <w:rPr>
                <w:rFonts w:hint="eastAsia"/>
              </w:rPr>
              <w:t>。</w:t>
            </w:r>
            <w:r w:rsidRPr="00B66E8E">
              <w:t>（</w:t>
            </w:r>
            <w:r w:rsidRPr="00B66E8E">
              <w:t>5</w:t>
            </w:r>
            <w:r w:rsidRPr="00B66E8E">
              <w:t>分）</w:t>
            </w:r>
          </w:p>
        </w:tc>
      </w:tr>
      <w:tr w:rsidR="0013281D" w:rsidRPr="00B66E8E" w14:paraId="181BC036" w14:textId="77777777">
        <w:trPr>
          <w:jc w:val="center"/>
        </w:trPr>
        <w:tc>
          <w:tcPr>
            <w:tcW w:w="216" w:type="pct"/>
            <w:vMerge/>
            <w:shd w:val="clear" w:color="auto" w:fill="auto"/>
            <w:vAlign w:val="center"/>
          </w:tcPr>
          <w:p w14:paraId="466BC1DB" w14:textId="77777777" w:rsidR="0013281D" w:rsidRPr="00B66E8E" w:rsidRDefault="0013281D" w:rsidP="0013281D">
            <w:pPr>
              <w:widowControl w:val="0"/>
              <w:jc w:val="center"/>
              <w:rPr>
                <w:kern w:val="2"/>
                <w:szCs w:val="24"/>
              </w:rPr>
            </w:pPr>
          </w:p>
        </w:tc>
        <w:tc>
          <w:tcPr>
            <w:tcW w:w="363" w:type="pct"/>
            <w:vMerge/>
            <w:shd w:val="clear" w:color="auto" w:fill="auto"/>
            <w:vAlign w:val="center"/>
          </w:tcPr>
          <w:p w14:paraId="2EF8D164" w14:textId="77777777" w:rsidR="0013281D" w:rsidRPr="00B66E8E" w:rsidRDefault="0013281D" w:rsidP="0013281D">
            <w:pPr>
              <w:widowControl w:val="0"/>
              <w:jc w:val="center"/>
              <w:rPr>
                <w:kern w:val="2"/>
                <w:szCs w:val="24"/>
              </w:rPr>
            </w:pPr>
          </w:p>
        </w:tc>
        <w:tc>
          <w:tcPr>
            <w:tcW w:w="345" w:type="pct"/>
            <w:vMerge/>
            <w:vAlign w:val="center"/>
          </w:tcPr>
          <w:p w14:paraId="1A85B336" w14:textId="77777777" w:rsidR="0013281D" w:rsidRPr="00B66E8E" w:rsidRDefault="0013281D" w:rsidP="0013281D">
            <w:pPr>
              <w:widowControl w:val="0"/>
              <w:jc w:val="center"/>
              <w:rPr>
                <w:kern w:val="2"/>
                <w:szCs w:val="24"/>
              </w:rPr>
            </w:pPr>
          </w:p>
        </w:tc>
        <w:tc>
          <w:tcPr>
            <w:tcW w:w="385" w:type="pct"/>
            <w:vMerge/>
            <w:vAlign w:val="center"/>
          </w:tcPr>
          <w:p w14:paraId="1638D5D8" w14:textId="77777777" w:rsidR="0013281D" w:rsidRPr="00B66E8E" w:rsidRDefault="0013281D" w:rsidP="0013281D">
            <w:pPr>
              <w:widowControl w:val="0"/>
              <w:jc w:val="center"/>
              <w:rPr>
                <w:kern w:val="2"/>
                <w:szCs w:val="24"/>
              </w:rPr>
            </w:pPr>
          </w:p>
        </w:tc>
        <w:tc>
          <w:tcPr>
            <w:tcW w:w="1420" w:type="pct"/>
            <w:vAlign w:val="center"/>
          </w:tcPr>
          <w:p w14:paraId="1D706DED" w14:textId="77777777" w:rsidR="0013281D" w:rsidRPr="00B66E8E" w:rsidRDefault="0013281D" w:rsidP="0013281D">
            <w:pPr>
              <w:jc w:val="both"/>
            </w:pPr>
            <w:r w:rsidRPr="00B66E8E">
              <w:t>建立员工合法权益保护制度，职业健康安全体系认证情况（</w:t>
            </w:r>
            <w:r w:rsidRPr="00B66E8E">
              <w:t>5</w:t>
            </w:r>
            <w:r w:rsidRPr="00B66E8E">
              <w:rPr>
                <w:rFonts w:hint="eastAsia"/>
              </w:rPr>
              <w:t>分</w:t>
            </w:r>
            <w:r w:rsidRPr="00B66E8E">
              <w:t>）</w:t>
            </w:r>
          </w:p>
        </w:tc>
        <w:tc>
          <w:tcPr>
            <w:tcW w:w="2271" w:type="pct"/>
            <w:vAlign w:val="center"/>
          </w:tcPr>
          <w:p w14:paraId="7D35E83F" w14:textId="77777777" w:rsidR="0013281D" w:rsidRPr="00B66E8E" w:rsidRDefault="00C6275B" w:rsidP="0013281D">
            <w:pPr>
              <w:jc w:val="both"/>
            </w:pPr>
            <w:r w:rsidRPr="00BE5E1E">
              <w:rPr>
                <w:rFonts w:ascii="宋体" w:hAnsi="宋体" w:cs="宋体"/>
                <w:spacing w:val="-1"/>
              </w:rPr>
              <w:t>建立员工合法权益保护制度</w:t>
            </w:r>
            <w:r w:rsidRPr="00BE5E1E">
              <w:rPr>
                <w:rFonts w:ascii="宋体" w:hAnsi="宋体" w:cs="宋体" w:hint="eastAsia"/>
                <w:spacing w:val="-1"/>
              </w:rPr>
              <w:t>，或</w:t>
            </w:r>
            <w:r w:rsidRPr="00B66E8E">
              <w:rPr>
                <w:rFonts w:ascii="宋体" w:hAnsi="宋体" w:cs="宋体"/>
                <w:spacing w:val="-1"/>
              </w:rPr>
              <w:t>有职业健康安全体</w:t>
            </w:r>
            <w:r w:rsidRPr="00B66E8E">
              <w:rPr>
                <w:rFonts w:ascii="宋体" w:hAnsi="宋体" w:cs="宋体"/>
              </w:rPr>
              <w:t>系认证</w:t>
            </w:r>
            <w:r w:rsidR="0013281D" w:rsidRPr="00B66E8E">
              <w:rPr>
                <w:rFonts w:hint="eastAsia"/>
              </w:rPr>
              <w:t>。</w:t>
            </w:r>
            <w:r w:rsidR="0013281D" w:rsidRPr="00B66E8E">
              <w:t>（</w:t>
            </w:r>
            <w:r w:rsidR="0013281D" w:rsidRPr="00B66E8E">
              <w:t>5</w:t>
            </w:r>
            <w:r w:rsidR="0013281D" w:rsidRPr="00B66E8E">
              <w:t>分）</w:t>
            </w:r>
          </w:p>
        </w:tc>
      </w:tr>
      <w:tr w:rsidR="0013281D" w:rsidRPr="00B66E8E" w14:paraId="433E8A20" w14:textId="77777777">
        <w:trPr>
          <w:jc w:val="center"/>
        </w:trPr>
        <w:tc>
          <w:tcPr>
            <w:tcW w:w="216" w:type="pct"/>
            <w:vMerge/>
            <w:shd w:val="clear" w:color="auto" w:fill="auto"/>
            <w:vAlign w:val="center"/>
          </w:tcPr>
          <w:p w14:paraId="7BA98CE3" w14:textId="77777777" w:rsidR="0013281D" w:rsidRPr="00B66E8E" w:rsidRDefault="0013281D" w:rsidP="0013281D">
            <w:pPr>
              <w:widowControl w:val="0"/>
              <w:jc w:val="center"/>
              <w:rPr>
                <w:kern w:val="2"/>
                <w:szCs w:val="24"/>
              </w:rPr>
            </w:pPr>
          </w:p>
        </w:tc>
        <w:tc>
          <w:tcPr>
            <w:tcW w:w="363" w:type="pct"/>
            <w:vMerge/>
            <w:shd w:val="clear" w:color="auto" w:fill="auto"/>
            <w:vAlign w:val="center"/>
          </w:tcPr>
          <w:p w14:paraId="328EE64A" w14:textId="77777777" w:rsidR="0013281D" w:rsidRPr="00B66E8E" w:rsidRDefault="0013281D" w:rsidP="0013281D">
            <w:pPr>
              <w:widowControl w:val="0"/>
              <w:jc w:val="center"/>
              <w:rPr>
                <w:kern w:val="2"/>
                <w:szCs w:val="24"/>
              </w:rPr>
            </w:pPr>
          </w:p>
        </w:tc>
        <w:tc>
          <w:tcPr>
            <w:tcW w:w="345" w:type="pct"/>
            <w:vMerge/>
            <w:vAlign w:val="center"/>
          </w:tcPr>
          <w:p w14:paraId="2F25683F" w14:textId="77777777" w:rsidR="0013281D" w:rsidRPr="00B66E8E" w:rsidRDefault="0013281D" w:rsidP="0013281D">
            <w:pPr>
              <w:widowControl w:val="0"/>
              <w:jc w:val="center"/>
              <w:rPr>
                <w:kern w:val="2"/>
                <w:szCs w:val="24"/>
              </w:rPr>
            </w:pPr>
          </w:p>
        </w:tc>
        <w:tc>
          <w:tcPr>
            <w:tcW w:w="385" w:type="pct"/>
            <w:vAlign w:val="center"/>
          </w:tcPr>
          <w:p w14:paraId="491CF7AD" w14:textId="77777777" w:rsidR="0013281D" w:rsidRPr="00B66E8E" w:rsidRDefault="0013281D" w:rsidP="0013281D">
            <w:pPr>
              <w:jc w:val="center"/>
            </w:pPr>
            <w:r w:rsidRPr="00B66E8E">
              <w:t>公益支持</w:t>
            </w:r>
          </w:p>
          <w:p w14:paraId="775689ED" w14:textId="77777777" w:rsidR="0013281D" w:rsidRPr="00B66E8E" w:rsidRDefault="0013281D" w:rsidP="0013281D">
            <w:pPr>
              <w:jc w:val="center"/>
            </w:pPr>
            <w:r w:rsidRPr="00B66E8E">
              <w:t>（</w:t>
            </w:r>
            <w:r w:rsidRPr="00B66E8E">
              <w:t>10</w:t>
            </w:r>
            <w:r w:rsidRPr="00B66E8E">
              <w:t>分）</w:t>
            </w:r>
          </w:p>
        </w:tc>
        <w:tc>
          <w:tcPr>
            <w:tcW w:w="1420" w:type="pct"/>
            <w:vAlign w:val="center"/>
          </w:tcPr>
          <w:p w14:paraId="4DF64062" w14:textId="77777777" w:rsidR="0013281D" w:rsidRPr="00B66E8E" w:rsidRDefault="0013281D" w:rsidP="0013281D">
            <w:pPr>
              <w:pStyle w:val="Default"/>
              <w:jc w:val="both"/>
              <w:rPr>
                <w:rFonts w:ascii="Times New Roman" w:cs="Times New Roman"/>
                <w:color w:val="auto"/>
                <w:sz w:val="18"/>
              </w:rPr>
            </w:pPr>
            <w:r w:rsidRPr="00B66E8E">
              <w:rPr>
                <w:rFonts w:ascii="Times New Roman" w:cs="Times New Roman"/>
                <w:color w:val="auto"/>
                <w:sz w:val="18"/>
                <w:szCs w:val="18"/>
              </w:rPr>
              <w:t>参与社会公益活动的情况（</w:t>
            </w:r>
            <w:r w:rsidRPr="00B66E8E">
              <w:rPr>
                <w:rFonts w:ascii="Times New Roman" w:cs="Times New Roman"/>
                <w:color w:val="auto"/>
                <w:sz w:val="18"/>
                <w:szCs w:val="18"/>
              </w:rPr>
              <w:t>10</w:t>
            </w:r>
            <w:r w:rsidRPr="00B66E8E">
              <w:rPr>
                <w:rFonts w:ascii="Times New Roman" w:cs="Times New Roman" w:hint="eastAsia"/>
                <w:color w:val="auto"/>
                <w:sz w:val="18"/>
                <w:szCs w:val="18"/>
              </w:rPr>
              <w:t>分</w:t>
            </w:r>
            <w:r w:rsidRPr="00B66E8E">
              <w:rPr>
                <w:rFonts w:ascii="Times New Roman" w:cs="Times New Roman"/>
                <w:color w:val="auto"/>
                <w:sz w:val="18"/>
                <w:szCs w:val="18"/>
              </w:rPr>
              <w:t>）</w:t>
            </w:r>
          </w:p>
        </w:tc>
        <w:tc>
          <w:tcPr>
            <w:tcW w:w="2271" w:type="pct"/>
            <w:vAlign w:val="center"/>
          </w:tcPr>
          <w:p w14:paraId="7B10D008" w14:textId="77777777" w:rsidR="0013281D" w:rsidRPr="00B66E8E" w:rsidRDefault="0013281D" w:rsidP="0013281D">
            <w:pPr>
              <w:pStyle w:val="Default"/>
              <w:jc w:val="both"/>
              <w:rPr>
                <w:rFonts w:ascii="Times New Roman" w:cs="Times New Roman"/>
                <w:color w:val="auto"/>
                <w:sz w:val="18"/>
                <w:szCs w:val="18"/>
              </w:rPr>
            </w:pPr>
            <w:r w:rsidRPr="00B66E8E">
              <w:rPr>
                <w:rFonts w:ascii="Times New Roman" w:cs="Times New Roman" w:hint="eastAsia"/>
                <w:color w:val="auto"/>
                <w:sz w:val="18"/>
                <w:szCs w:val="18"/>
              </w:rPr>
              <w:t>（</w:t>
            </w:r>
            <w:r w:rsidRPr="00B66E8E">
              <w:rPr>
                <w:rFonts w:ascii="Times New Roman" w:cs="Times New Roman" w:hint="eastAsia"/>
                <w:color w:val="auto"/>
                <w:sz w:val="18"/>
                <w:szCs w:val="18"/>
              </w:rPr>
              <w:t>1</w:t>
            </w:r>
            <w:r w:rsidRPr="00B66E8E">
              <w:rPr>
                <w:rFonts w:ascii="Times New Roman" w:cs="Times New Roman" w:hint="eastAsia"/>
                <w:color w:val="auto"/>
                <w:sz w:val="18"/>
                <w:szCs w:val="18"/>
              </w:rPr>
              <w:t>）</w:t>
            </w:r>
            <w:r w:rsidRPr="00B66E8E">
              <w:rPr>
                <w:rFonts w:ascii="Times New Roman" w:cs="Times New Roman"/>
                <w:color w:val="auto"/>
                <w:sz w:val="18"/>
                <w:szCs w:val="18"/>
              </w:rPr>
              <w:t>有参与社会公益活动</w:t>
            </w:r>
            <w:r w:rsidRPr="00B66E8E">
              <w:rPr>
                <w:rFonts w:ascii="Times New Roman" w:cs="Times New Roman" w:hint="eastAsia"/>
                <w:color w:val="auto"/>
                <w:sz w:val="18"/>
                <w:szCs w:val="18"/>
              </w:rPr>
              <w:t>。</w:t>
            </w:r>
            <w:r w:rsidRPr="00B66E8E">
              <w:rPr>
                <w:rFonts w:ascii="Times New Roman" w:cs="Times New Roman"/>
                <w:color w:val="auto"/>
                <w:sz w:val="18"/>
                <w:szCs w:val="18"/>
              </w:rPr>
              <w:t>（</w:t>
            </w:r>
            <w:r w:rsidRPr="00B66E8E">
              <w:rPr>
                <w:rFonts w:ascii="Times New Roman" w:cs="Times New Roman"/>
                <w:color w:val="auto"/>
                <w:sz w:val="18"/>
                <w:szCs w:val="18"/>
              </w:rPr>
              <w:t>5</w:t>
            </w:r>
            <w:r w:rsidRPr="00B66E8E">
              <w:rPr>
                <w:rFonts w:ascii="Times New Roman" w:cs="Times New Roman"/>
                <w:color w:val="auto"/>
                <w:sz w:val="18"/>
                <w:szCs w:val="18"/>
              </w:rPr>
              <w:t>分）</w:t>
            </w:r>
          </w:p>
          <w:p w14:paraId="4F09BA57" w14:textId="77777777" w:rsidR="0013281D" w:rsidRPr="00B66E8E" w:rsidRDefault="0013281D" w:rsidP="0013281D">
            <w:pPr>
              <w:pStyle w:val="Default"/>
              <w:jc w:val="both"/>
              <w:rPr>
                <w:rFonts w:ascii="Times New Roman" w:cs="Times New Roman"/>
                <w:color w:val="auto"/>
                <w:sz w:val="18"/>
                <w:szCs w:val="18"/>
              </w:rPr>
            </w:pPr>
            <w:r w:rsidRPr="00B66E8E">
              <w:rPr>
                <w:rFonts w:ascii="Times New Roman" w:cs="Times New Roman" w:hint="eastAsia"/>
                <w:color w:val="auto"/>
                <w:sz w:val="18"/>
                <w:szCs w:val="18"/>
              </w:rPr>
              <w:t>（</w:t>
            </w:r>
            <w:r w:rsidRPr="00B66E8E">
              <w:rPr>
                <w:rFonts w:ascii="Times New Roman" w:cs="Times New Roman" w:hint="eastAsia"/>
                <w:color w:val="auto"/>
                <w:sz w:val="18"/>
                <w:szCs w:val="18"/>
              </w:rPr>
              <w:t>2</w:t>
            </w:r>
            <w:r w:rsidRPr="00B66E8E">
              <w:rPr>
                <w:rFonts w:ascii="Times New Roman" w:cs="Times New Roman" w:hint="eastAsia"/>
                <w:color w:val="auto"/>
                <w:sz w:val="18"/>
                <w:szCs w:val="18"/>
              </w:rPr>
              <w:t>）</w:t>
            </w:r>
            <w:r w:rsidRPr="00B66E8E">
              <w:rPr>
                <w:rFonts w:ascii="Times New Roman" w:cs="Times New Roman"/>
                <w:color w:val="auto"/>
                <w:sz w:val="18"/>
                <w:szCs w:val="18"/>
              </w:rPr>
              <w:t>近三年获得国家或省级荣誉和奖励</w:t>
            </w:r>
            <w:r w:rsidRPr="00B66E8E">
              <w:rPr>
                <w:rFonts w:ascii="Times New Roman" w:cs="Times New Roman" w:hint="eastAsia"/>
                <w:color w:val="auto"/>
                <w:sz w:val="18"/>
                <w:szCs w:val="18"/>
              </w:rPr>
              <w:t>。</w:t>
            </w:r>
            <w:r w:rsidRPr="00B66E8E">
              <w:rPr>
                <w:rFonts w:ascii="Times New Roman" w:cs="Times New Roman"/>
                <w:color w:val="auto"/>
                <w:sz w:val="18"/>
                <w:szCs w:val="18"/>
              </w:rPr>
              <w:t>（</w:t>
            </w:r>
            <w:r w:rsidRPr="00B66E8E">
              <w:rPr>
                <w:rFonts w:ascii="Times New Roman" w:cs="Times New Roman"/>
                <w:color w:val="auto"/>
                <w:sz w:val="18"/>
                <w:szCs w:val="18"/>
              </w:rPr>
              <w:t>5</w:t>
            </w:r>
            <w:r w:rsidRPr="00B66E8E">
              <w:rPr>
                <w:rFonts w:ascii="Times New Roman" w:cs="Times New Roman"/>
                <w:color w:val="auto"/>
                <w:sz w:val="18"/>
                <w:szCs w:val="18"/>
              </w:rPr>
              <w:t>分）</w:t>
            </w:r>
          </w:p>
        </w:tc>
      </w:tr>
    </w:tbl>
    <w:p w14:paraId="5145C464" w14:textId="77777777" w:rsidR="00C6275B" w:rsidRPr="00B66E8E" w:rsidRDefault="00C6275B" w:rsidP="00C6275B">
      <w:pPr>
        <w:spacing w:before="32" w:line="221" w:lineRule="auto"/>
        <w:ind w:left="37"/>
        <w:rPr>
          <w:rFonts w:ascii="宋体" w:hAnsi="宋体" w:cs="宋体"/>
          <w:spacing w:val="-7"/>
          <w:sz w:val="21"/>
          <w:szCs w:val="21"/>
        </w:rPr>
      </w:pPr>
      <w:r w:rsidRPr="00B66E8E">
        <w:rPr>
          <w:rFonts w:ascii="宋体" w:hAnsi="宋体" w:cs="宋体"/>
          <w:spacing w:val="-8"/>
          <w:sz w:val="21"/>
          <w:szCs w:val="21"/>
        </w:rPr>
        <w:t xml:space="preserve">注：单项得分不低于 60 分，总得分不低于 80 </w:t>
      </w:r>
      <w:r w:rsidRPr="00B66E8E">
        <w:rPr>
          <w:rFonts w:ascii="宋体" w:hAnsi="宋体" w:cs="宋体"/>
          <w:spacing w:val="-7"/>
          <w:sz w:val="21"/>
          <w:szCs w:val="21"/>
        </w:rPr>
        <w:t>分</w:t>
      </w:r>
    </w:p>
    <w:p w14:paraId="7C8C1734" w14:textId="77777777" w:rsidR="00C6275B" w:rsidRPr="00B66E8E" w:rsidRDefault="00C6275B" w:rsidP="00FF64DE">
      <w:pPr>
        <w:spacing w:line="300" w:lineRule="auto"/>
        <w:jc w:val="both"/>
        <w:rPr>
          <w:rFonts w:ascii="宋体" w:hAnsi="宋体"/>
          <w:sz w:val="21"/>
          <w:szCs w:val="21"/>
        </w:rPr>
        <w:sectPr w:rsidR="00C6275B" w:rsidRPr="00B66E8E" w:rsidSect="001F25AE">
          <w:pgSz w:w="15840" w:h="12240" w:orient="landscape" w:code="1"/>
          <w:pgMar w:top="1134" w:right="1134" w:bottom="1134" w:left="851" w:header="567" w:footer="567" w:gutter="0"/>
          <w:cols w:space="720"/>
          <w:titlePg/>
          <w:docGrid w:linePitch="249"/>
        </w:sectPr>
      </w:pPr>
    </w:p>
    <w:p w14:paraId="25630ECB" w14:textId="77777777" w:rsidR="0010316C" w:rsidRPr="00B66E8E" w:rsidRDefault="0010316C" w:rsidP="0010316C">
      <w:pPr>
        <w:snapToGrid w:val="0"/>
        <w:spacing w:line="300" w:lineRule="auto"/>
        <w:ind w:firstLineChars="200" w:firstLine="422"/>
        <w:jc w:val="center"/>
        <w:rPr>
          <w:rFonts w:ascii="宋体" w:hAnsi="宋体"/>
          <w:b/>
          <w:sz w:val="21"/>
          <w:szCs w:val="21"/>
        </w:rPr>
      </w:pPr>
      <w:bookmarkStart w:id="21" w:name="_Toc7377011"/>
      <w:bookmarkStart w:id="22" w:name="_Toc7377561"/>
      <w:bookmarkStart w:id="23" w:name="_Toc7377580"/>
      <w:bookmarkStart w:id="24" w:name="_Toc7377855"/>
      <w:r w:rsidRPr="00B66E8E">
        <w:rPr>
          <w:rFonts w:ascii="宋体" w:hAnsi="宋体"/>
          <w:b/>
          <w:sz w:val="21"/>
          <w:szCs w:val="21"/>
        </w:rPr>
        <w:lastRenderedPageBreak/>
        <w:t>附录 B</w:t>
      </w:r>
    </w:p>
    <w:p w14:paraId="643B409C" w14:textId="77777777" w:rsidR="0010316C" w:rsidRPr="00B66E8E" w:rsidRDefault="0010316C" w:rsidP="0010316C">
      <w:pPr>
        <w:snapToGrid w:val="0"/>
        <w:spacing w:line="300" w:lineRule="auto"/>
        <w:ind w:firstLineChars="200" w:firstLine="422"/>
        <w:jc w:val="center"/>
        <w:rPr>
          <w:rFonts w:ascii="宋体" w:hAnsi="宋体"/>
          <w:b/>
          <w:sz w:val="21"/>
          <w:szCs w:val="21"/>
        </w:rPr>
      </w:pPr>
      <w:r w:rsidRPr="00B66E8E">
        <w:rPr>
          <w:rFonts w:ascii="宋体" w:hAnsi="宋体"/>
          <w:b/>
          <w:sz w:val="21"/>
          <w:szCs w:val="21"/>
        </w:rPr>
        <w:t>(规范性附录)</w:t>
      </w:r>
    </w:p>
    <w:p w14:paraId="502A89B8" w14:textId="77777777" w:rsidR="0010316C" w:rsidRPr="00B66E8E" w:rsidRDefault="0010316C" w:rsidP="0010316C">
      <w:pPr>
        <w:snapToGrid w:val="0"/>
        <w:spacing w:line="300" w:lineRule="auto"/>
        <w:ind w:firstLineChars="200" w:firstLine="422"/>
        <w:jc w:val="center"/>
        <w:rPr>
          <w:rFonts w:ascii="宋体" w:hAnsi="宋体"/>
          <w:b/>
          <w:sz w:val="21"/>
          <w:szCs w:val="21"/>
        </w:rPr>
      </w:pPr>
      <w:r w:rsidRPr="00B66E8E">
        <w:rPr>
          <w:rFonts w:ascii="宋体" w:hAnsi="宋体" w:hint="eastAsia"/>
          <w:b/>
          <w:sz w:val="21"/>
          <w:szCs w:val="21"/>
        </w:rPr>
        <w:t>工厂</w:t>
      </w:r>
      <w:r w:rsidRPr="00B66E8E">
        <w:rPr>
          <w:rFonts w:ascii="宋体" w:hAnsi="宋体"/>
          <w:b/>
          <w:sz w:val="21"/>
          <w:szCs w:val="21"/>
        </w:rPr>
        <w:t>质量保证能力</w:t>
      </w:r>
    </w:p>
    <w:p w14:paraId="0AF24B03" w14:textId="77777777" w:rsidR="00FF64DE" w:rsidRPr="00B66E8E" w:rsidRDefault="00FF64DE" w:rsidP="00D54AA1">
      <w:pPr>
        <w:pStyle w:val="002"/>
        <w:spacing w:line="300" w:lineRule="auto"/>
      </w:pPr>
      <w:r w:rsidRPr="00B66E8E">
        <w:rPr>
          <w:rFonts w:hint="eastAsia"/>
        </w:rPr>
        <w:t>工厂质量保证能力的检查依据文件之一，规定了申请产品认证的工厂质量保证能力要求。</w:t>
      </w:r>
    </w:p>
    <w:p w14:paraId="0C346C8A" w14:textId="77777777" w:rsidR="00FF64DE" w:rsidRPr="00B66E8E" w:rsidRDefault="00FF64DE" w:rsidP="00D54AA1">
      <w:pPr>
        <w:pStyle w:val="002"/>
        <w:spacing w:line="300" w:lineRule="auto"/>
      </w:pPr>
      <w:r w:rsidRPr="00B66E8E">
        <w:rPr>
          <w:rFonts w:hint="eastAsia"/>
        </w:rPr>
        <w:t>为保证批量生产的认证产品与检测合格的样品的一致性，工厂应满足质量保证能力要求。如有特殊要求的，按具体产品认证规则中有关规定执行。</w:t>
      </w:r>
    </w:p>
    <w:p w14:paraId="52349152" w14:textId="77777777" w:rsidR="00FF64DE" w:rsidRPr="00B66E8E" w:rsidRDefault="00D54AA1" w:rsidP="00D54AA1">
      <w:pPr>
        <w:pStyle w:val="003"/>
        <w:spacing w:beforeLines="0" w:before="0" w:afterLines="0" w:after="0" w:line="300" w:lineRule="auto"/>
        <w:ind w:left="0" w:firstLineChars="200" w:firstLine="420"/>
        <w:rPr>
          <w:rFonts w:ascii="宋体" w:eastAsia="宋体"/>
          <w:noProof/>
        </w:rPr>
      </w:pPr>
      <w:r w:rsidRPr="00B66E8E">
        <w:rPr>
          <w:rFonts w:ascii="宋体" w:eastAsia="宋体" w:hint="eastAsia"/>
          <w:noProof/>
        </w:rPr>
        <w:t>1</w:t>
      </w:r>
      <w:r w:rsidRPr="00B66E8E">
        <w:rPr>
          <w:rFonts w:ascii="宋体" w:eastAsia="宋体"/>
          <w:noProof/>
        </w:rPr>
        <w:t>.</w:t>
      </w:r>
      <w:r w:rsidR="00FF64DE" w:rsidRPr="00B66E8E">
        <w:rPr>
          <w:rFonts w:ascii="宋体" w:eastAsia="宋体" w:hint="eastAsia"/>
          <w:noProof/>
        </w:rPr>
        <w:t>设计/开发</w:t>
      </w:r>
    </w:p>
    <w:p w14:paraId="45B7D08E" w14:textId="77777777" w:rsidR="00FF64DE" w:rsidRPr="00B66E8E" w:rsidRDefault="00FF64DE" w:rsidP="00D54AA1">
      <w:pPr>
        <w:pStyle w:val="002"/>
        <w:spacing w:line="300" w:lineRule="auto"/>
      </w:pPr>
      <w:r w:rsidRPr="00B66E8E">
        <w:rPr>
          <w:rFonts w:hint="eastAsia"/>
        </w:rPr>
        <w:t>应建立、实施和保持适当的设计和开发过程。</w:t>
      </w:r>
    </w:p>
    <w:p w14:paraId="37C8A24A" w14:textId="77777777" w:rsidR="00FF64DE" w:rsidRPr="00B66E8E" w:rsidRDefault="00FF64DE" w:rsidP="00D54AA1">
      <w:pPr>
        <w:tabs>
          <w:tab w:val="center" w:pos="4201"/>
          <w:tab w:val="right" w:leader="dot" w:pos="9298"/>
        </w:tabs>
        <w:autoSpaceDE w:val="0"/>
        <w:autoSpaceDN w:val="0"/>
        <w:spacing w:line="300" w:lineRule="auto"/>
        <w:ind w:firstLineChars="200" w:firstLine="420"/>
        <w:jc w:val="both"/>
        <w:rPr>
          <w:rFonts w:ascii="宋体"/>
          <w:noProof/>
          <w:sz w:val="21"/>
          <w:szCs w:val="20"/>
        </w:rPr>
      </w:pPr>
      <w:r w:rsidRPr="00B66E8E">
        <w:rPr>
          <w:rFonts w:ascii="宋体"/>
          <w:noProof/>
          <w:sz w:val="21"/>
          <w:szCs w:val="20"/>
        </w:rPr>
        <w:t>1</w:t>
      </w:r>
      <w:r w:rsidRPr="00B66E8E">
        <w:rPr>
          <w:rFonts w:ascii="宋体" w:hint="eastAsia"/>
          <w:noProof/>
          <w:sz w:val="21"/>
          <w:szCs w:val="20"/>
        </w:rPr>
        <w:t>.1 应对产品进行设计/开发策划，并在设计/开发方案或相应文件中确定产品主要品质指标，规定产品特性，适用时，包括：</w:t>
      </w:r>
    </w:p>
    <w:p w14:paraId="2706CE65" w14:textId="77777777" w:rsidR="00FF64DE" w:rsidRPr="00B66E8E" w:rsidRDefault="00FF64DE" w:rsidP="00D54AA1">
      <w:pPr>
        <w:tabs>
          <w:tab w:val="center" w:pos="4201"/>
          <w:tab w:val="right" w:leader="dot" w:pos="9298"/>
        </w:tabs>
        <w:autoSpaceDE w:val="0"/>
        <w:autoSpaceDN w:val="0"/>
        <w:spacing w:line="300" w:lineRule="auto"/>
        <w:ind w:firstLineChars="200" w:firstLine="420"/>
        <w:jc w:val="both"/>
        <w:rPr>
          <w:rFonts w:ascii="宋体"/>
          <w:noProof/>
          <w:sz w:val="21"/>
          <w:szCs w:val="20"/>
        </w:rPr>
      </w:pPr>
      <w:r w:rsidRPr="00B66E8E">
        <w:rPr>
          <w:rFonts w:ascii="宋体" w:hint="eastAsia"/>
          <w:noProof/>
          <w:sz w:val="21"/>
          <w:szCs w:val="20"/>
        </w:rPr>
        <w:t>a) 使产品处于国内一流、国际先进的程度的核心技术和关键工艺；</w:t>
      </w:r>
    </w:p>
    <w:p w14:paraId="4B28C68B" w14:textId="77777777" w:rsidR="00FF64DE" w:rsidRPr="00B66E8E" w:rsidRDefault="00FF64DE" w:rsidP="00D54AA1">
      <w:pPr>
        <w:tabs>
          <w:tab w:val="center" w:pos="4201"/>
          <w:tab w:val="right" w:leader="dot" w:pos="9298"/>
        </w:tabs>
        <w:autoSpaceDE w:val="0"/>
        <w:autoSpaceDN w:val="0"/>
        <w:spacing w:line="300" w:lineRule="auto"/>
        <w:ind w:firstLineChars="200" w:firstLine="420"/>
        <w:jc w:val="both"/>
        <w:rPr>
          <w:rFonts w:ascii="宋体"/>
          <w:noProof/>
          <w:sz w:val="21"/>
          <w:szCs w:val="20"/>
        </w:rPr>
      </w:pPr>
      <w:r w:rsidRPr="00B66E8E">
        <w:rPr>
          <w:rFonts w:ascii="宋体" w:hint="eastAsia"/>
          <w:noProof/>
          <w:sz w:val="21"/>
          <w:szCs w:val="20"/>
        </w:rPr>
        <w:t>b) 采用 “生态设计”等手段，注重预防污染和节约资源；</w:t>
      </w:r>
    </w:p>
    <w:p w14:paraId="765591C4" w14:textId="77777777" w:rsidR="00FF64DE" w:rsidRPr="00B66E8E" w:rsidRDefault="00FF64DE" w:rsidP="00D54AA1">
      <w:pPr>
        <w:tabs>
          <w:tab w:val="center" w:pos="4201"/>
          <w:tab w:val="right" w:leader="dot" w:pos="9298"/>
        </w:tabs>
        <w:autoSpaceDE w:val="0"/>
        <w:autoSpaceDN w:val="0"/>
        <w:spacing w:line="300" w:lineRule="auto"/>
        <w:ind w:firstLineChars="200" w:firstLine="420"/>
        <w:jc w:val="both"/>
        <w:rPr>
          <w:rFonts w:ascii="宋体"/>
          <w:noProof/>
          <w:sz w:val="21"/>
          <w:szCs w:val="20"/>
        </w:rPr>
      </w:pPr>
      <w:r w:rsidRPr="00B66E8E">
        <w:rPr>
          <w:rFonts w:ascii="宋体" w:hint="eastAsia"/>
          <w:noProof/>
          <w:sz w:val="21"/>
          <w:szCs w:val="20"/>
        </w:rPr>
        <w:t>c</w:t>
      </w:r>
      <w:r w:rsidRPr="00B66E8E">
        <w:rPr>
          <w:rFonts w:ascii="宋体"/>
          <w:noProof/>
          <w:sz w:val="21"/>
          <w:szCs w:val="20"/>
        </w:rPr>
        <w:t xml:space="preserve">) </w:t>
      </w:r>
      <w:r w:rsidRPr="00B66E8E">
        <w:rPr>
          <w:rFonts w:ascii="宋体" w:hint="eastAsia"/>
          <w:noProof/>
          <w:sz w:val="21"/>
          <w:szCs w:val="20"/>
        </w:rPr>
        <w:t>产品消费过程的环保、节能降耗；</w:t>
      </w:r>
    </w:p>
    <w:p w14:paraId="4BC61326" w14:textId="77777777" w:rsidR="00FF64DE" w:rsidRPr="00B66E8E" w:rsidRDefault="00FF64DE" w:rsidP="00D54AA1">
      <w:pPr>
        <w:tabs>
          <w:tab w:val="center" w:pos="4201"/>
          <w:tab w:val="right" w:leader="dot" w:pos="9298"/>
        </w:tabs>
        <w:autoSpaceDE w:val="0"/>
        <w:autoSpaceDN w:val="0"/>
        <w:spacing w:line="300" w:lineRule="auto"/>
        <w:ind w:firstLineChars="200" w:firstLine="420"/>
        <w:jc w:val="both"/>
        <w:rPr>
          <w:rFonts w:ascii="宋体"/>
          <w:noProof/>
          <w:sz w:val="21"/>
          <w:szCs w:val="20"/>
        </w:rPr>
      </w:pPr>
      <w:r w:rsidRPr="00B66E8E">
        <w:rPr>
          <w:rFonts w:ascii="宋体" w:hint="eastAsia"/>
          <w:noProof/>
          <w:sz w:val="21"/>
          <w:szCs w:val="20"/>
        </w:rPr>
        <w:t>d) 自主知识产权和核心技术成果的应用。</w:t>
      </w:r>
    </w:p>
    <w:p w14:paraId="08D977E4" w14:textId="77777777" w:rsidR="00FF64DE" w:rsidRPr="00B66E8E" w:rsidRDefault="00FF64DE" w:rsidP="00D54AA1">
      <w:pPr>
        <w:tabs>
          <w:tab w:val="center" w:pos="4201"/>
          <w:tab w:val="right" w:leader="dot" w:pos="9298"/>
        </w:tabs>
        <w:autoSpaceDE w:val="0"/>
        <w:autoSpaceDN w:val="0"/>
        <w:spacing w:line="300" w:lineRule="auto"/>
        <w:ind w:firstLineChars="200" w:firstLine="420"/>
        <w:jc w:val="both"/>
        <w:rPr>
          <w:rFonts w:ascii="宋体"/>
          <w:noProof/>
          <w:sz w:val="21"/>
          <w:szCs w:val="20"/>
        </w:rPr>
      </w:pPr>
      <w:r w:rsidRPr="00B66E8E">
        <w:rPr>
          <w:rFonts w:ascii="宋体" w:hint="eastAsia"/>
          <w:noProof/>
          <w:sz w:val="21"/>
          <w:szCs w:val="20"/>
        </w:rPr>
        <w:t>1</w:t>
      </w:r>
      <w:r w:rsidRPr="00B66E8E">
        <w:rPr>
          <w:rFonts w:ascii="宋体"/>
          <w:noProof/>
          <w:sz w:val="21"/>
          <w:szCs w:val="20"/>
        </w:rPr>
        <w:t xml:space="preserve">.2 </w:t>
      </w:r>
      <w:r w:rsidRPr="00B66E8E">
        <w:rPr>
          <w:rFonts w:ascii="宋体" w:hint="eastAsia"/>
          <w:noProof/>
          <w:sz w:val="21"/>
          <w:szCs w:val="20"/>
        </w:rPr>
        <w:t>应保留有关设计和开发输出的成文信息。</w:t>
      </w:r>
    </w:p>
    <w:p w14:paraId="19D92C90" w14:textId="77777777" w:rsidR="00FF64DE" w:rsidRPr="00B66E8E" w:rsidRDefault="00FF64DE" w:rsidP="00D54AA1">
      <w:pPr>
        <w:tabs>
          <w:tab w:val="center" w:pos="4201"/>
          <w:tab w:val="right" w:leader="dot" w:pos="9298"/>
        </w:tabs>
        <w:autoSpaceDE w:val="0"/>
        <w:autoSpaceDN w:val="0"/>
        <w:spacing w:line="300" w:lineRule="auto"/>
        <w:ind w:firstLineChars="200" w:firstLine="420"/>
        <w:jc w:val="both"/>
        <w:rPr>
          <w:rFonts w:ascii="宋体"/>
          <w:noProof/>
          <w:sz w:val="21"/>
          <w:szCs w:val="20"/>
        </w:rPr>
      </w:pPr>
      <w:r w:rsidRPr="00B66E8E">
        <w:rPr>
          <w:rFonts w:ascii="宋体"/>
          <w:noProof/>
          <w:sz w:val="21"/>
          <w:szCs w:val="20"/>
        </w:rPr>
        <w:t>1</w:t>
      </w:r>
      <w:r w:rsidRPr="00B66E8E">
        <w:rPr>
          <w:rFonts w:ascii="宋体" w:hint="eastAsia"/>
          <w:noProof/>
          <w:sz w:val="21"/>
          <w:szCs w:val="20"/>
        </w:rPr>
        <w:t>.3 应对设计/开发结果进行评审和验证，并对其在满足顾客消费条件下进行有效确认。</w:t>
      </w:r>
    </w:p>
    <w:p w14:paraId="3B8F55C6" w14:textId="77777777" w:rsidR="00FF64DE" w:rsidRPr="00B66E8E" w:rsidRDefault="00FF64DE" w:rsidP="00D54AA1">
      <w:pPr>
        <w:tabs>
          <w:tab w:val="center" w:pos="4201"/>
          <w:tab w:val="right" w:leader="dot" w:pos="9298"/>
        </w:tabs>
        <w:autoSpaceDE w:val="0"/>
        <w:autoSpaceDN w:val="0"/>
        <w:spacing w:line="300" w:lineRule="auto"/>
        <w:ind w:firstLineChars="200" w:firstLine="420"/>
        <w:jc w:val="both"/>
        <w:rPr>
          <w:rFonts w:ascii="宋体"/>
          <w:noProof/>
          <w:sz w:val="21"/>
          <w:szCs w:val="20"/>
        </w:rPr>
      </w:pPr>
      <w:r w:rsidRPr="00B66E8E">
        <w:rPr>
          <w:rFonts w:ascii="宋体"/>
          <w:noProof/>
          <w:sz w:val="21"/>
          <w:szCs w:val="20"/>
        </w:rPr>
        <w:t>1</w:t>
      </w:r>
      <w:r w:rsidRPr="00B66E8E">
        <w:rPr>
          <w:rFonts w:ascii="宋体" w:hint="eastAsia"/>
          <w:noProof/>
          <w:sz w:val="21"/>
          <w:szCs w:val="20"/>
        </w:rPr>
        <w:t>.4 应保存产品设计/开发的评审、验证、确认记录，记录应能够体现主要品质指标和江苏</w:t>
      </w:r>
      <w:r w:rsidRPr="00B66E8E">
        <w:rPr>
          <w:rFonts w:ascii="宋体"/>
          <w:noProof/>
          <w:sz w:val="21"/>
          <w:szCs w:val="20"/>
        </w:rPr>
        <w:t>精品</w:t>
      </w:r>
      <w:r w:rsidRPr="00B66E8E">
        <w:rPr>
          <w:rFonts w:ascii="宋体" w:hint="eastAsia"/>
          <w:noProof/>
          <w:sz w:val="21"/>
          <w:szCs w:val="20"/>
        </w:rPr>
        <w:t>认证评价指标的实现过程和结果。</w:t>
      </w:r>
    </w:p>
    <w:p w14:paraId="04DA4F05" w14:textId="77777777" w:rsidR="00D54AA1" w:rsidRPr="00B66E8E" w:rsidRDefault="00D54AA1" w:rsidP="00D54AA1">
      <w:pPr>
        <w:tabs>
          <w:tab w:val="center" w:pos="4201"/>
          <w:tab w:val="right" w:leader="dot" w:pos="9298"/>
        </w:tabs>
        <w:autoSpaceDE w:val="0"/>
        <w:autoSpaceDN w:val="0"/>
        <w:spacing w:line="300" w:lineRule="auto"/>
        <w:ind w:firstLineChars="200" w:firstLine="420"/>
        <w:jc w:val="both"/>
        <w:rPr>
          <w:rFonts w:ascii="宋体"/>
          <w:noProof/>
          <w:sz w:val="21"/>
          <w:szCs w:val="20"/>
        </w:rPr>
      </w:pPr>
    </w:p>
    <w:p w14:paraId="46162E3C" w14:textId="77777777" w:rsidR="00FF64DE" w:rsidRPr="00B66E8E" w:rsidRDefault="00D54AA1" w:rsidP="00D54AA1">
      <w:pPr>
        <w:pStyle w:val="003"/>
        <w:spacing w:beforeLines="0" w:before="0" w:afterLines="0" w:after="0" w:line="300" w:lineRule="auto"/>
        <w:ind w:left="0" w:firstLineChars="200" w:firstLine="420"/>
        <w:rPr>
          <w:rFonts w:ascii="宋体" w:eastAsia="宋体"/>
          <w:noProof/>
        </w:rPr>
      </w:pPr>
      <w:r w:rsidRPr="00B66E8E">
        <w:rPr>
          <w:rFonts w:ascii="宋体" w:eastAsia="宋体" w:hint="eastAsia"/>
          <w:noProof/>
        </w:rPr>
        <w:t>2</w:t>
      </w:r>
      <w:r w:rsidRPr="00B66E8E">
        <w:rPr>
          <w:rFonts w:ascii="宋体" w:eastAsia="宋体"/>
          <w:noProof/>
        </w:rPr>
        <w:t>.</w:t>
      </w:r>
      <w:r w:rsidR="00FF64DE" w:rsidRPr="00B66E8E">
        <w:rPr>
          <w:rFonts w:ascii="宋体" w:eastAsia="宋体" w:hint="eastAsia"/>
          <w:noProof/>
        </w:rPr>
        <w:t>采购和关键控制</w:t>
      </w:r>
    </w:p>
    <w:p w14:paraId="5BF88F35" w14:textId="77777777" w:rsidR="00FF64DE" w:rsidRPr="00B66E8E" w:rsidRDefault="00FF64DE" w:rsidP="00D54AA1">
      <w:pPr>
        <w:tabs>
          <w:tab w:val="center" w:pos="4201"/>
          <w:tab w:val="right" w:leader="dot" w:pos="9298"/>
        </w:tabs>
        <w:autoSpaceDE w:val="0"/>
        <w:autoSpaceDN w:val="0"/>
        <w:spacing w:line="300" w:lineRule="auto"/>
        <w:ind w:firstLineChars="200" w:firstLine="420"/>
        <w:jc w:val="both"/>
        <w:rPr>
          <w:rFonts w:ascii="宋体"/>
          <w:noProof/>
          <w:sz w:val="21"/>
          <w:szCs w:val="20"/>
        </w:rPr>
      </w:pPr>
      <w:r w:rsidRPr="00B66E8E">
        <w:rPr>
          <w:rFonts w:ascii="宋体"/>
          <w:noProof/>
          <w:sz w:val="21"/>
          <w:szCs w:val="20"/>
        </w:rPr>
        <w:t>2</w:t>
      </w:r>
      <w:r w:rsidRPr="00B66E8E">
        <w:rPr>
          <w:rFonts w:ascii="宋体" w:hint="eastAsia"/>
          <w:noProof/>
          <w:sz w:val="21"/>
          <w:szCs w:val="20"/>
        </w:rPr>
        <w:t>.1 采购控制</w:t>
      </w:r>
    </w:p>
    <w:p w14:paraId="699AD52B" w14:textId="77777777" w:rsidR="00FF64DE" w:rsidRPr="00B66E8E" w:rsidRDefault="00FF64DE" w:rsidP="00D54AA1">
      <w:pPr>
        <w:tabs>
          <w:tab w:val="center" w:pos="4201"/>
          <w:tab w:val="right" w:leader="dot" w:pos="9298"/>
        </w:tabs>
        <w:autoSpaceDE w:val="0"/>
        <w:autoSpaceDN w:val="0"/>
        <w:spacing w:line="300" w:lineRule="auto"/>
        <w:ind w:firstLineChars="200" w:firstLine="420"/>
        <w:jc w:val="both"/>
        <w:rPr>
          <w:rFonts w:ascii="宋体"/>
          <w:noProof/>
          <w:sz w:val="21"/>
          <w:szCs w:val="20"/>
        </w:rPr>
      </w:pPr>
      <w:r w:rsidRPr="00B66E8E">
        <w:rPr>
          <w:rFonts w:ascii="宋体"/>
          <w:noProof/>
          <w:sz w:val="21"/>
          <w:szCs w:val="20"/>
        </w:rPr>
        <w:t>2.1.1</w:t>
      </w:r>
      <w:r w:rsidRPr="00B66E8E">
        <w:rPr>
          <w:rFonts w:ascii="宋体" w:hint="eastAsia"/>
          <w:noProof/>
          <w:sz w:val="21"/>
          <w:szCs w:val="20"/>
        </w:rPr>
        <w:t>应建立</w:t>
      </w:r>
      <w:bookmarkStart w:id="25" w:name="_Hlk41832058"/>
      <w:r w:rsidRPr="00B66E8E">
        <w:rPr>
          <w:rFonts w:ascii="宋体" w:hint="eastAsia"/>
          <w:noProof/>
          <w:sz w:val="21"/>
          <w:szCs w:val="20"/>
        </w:rPr>
        <w:t>关键原辅料/</w:t>
      </w:r>
      <w:r w:rsidRPr="00B66E8E">
        <w:rPr>
          <w:rFonts w:ascii="宋体"/>
          <w:noProof/>
          <w:sz w:val="21"/>
          <w:szCs w:val="20"/>
        </w:rPr>
        <w:t>投入品</w:t>
      </w:r>
      <w:bookmarkEnd w:id="25"/>
      <w:r w:rsidRPr="00B66E8E">
        <w:rPr>
          <w:rFonts w:ascii="宋体" w:hint="eastAsia"/>
          <w:noProof/>
          <w:sz w:val="21"/>
          <w:szCs w:val="20"/>
        </w:rPr>
        <w:t>供应商的评价制度，以确保供应商具有满足要求的产品供应能力。应建立、保持关键原辅料/</w:t>
      </w:r>
      <w:r w:rsidRPr="00B66E8E">
        <w:rPr>
          <w:rFonts w:ascii="宋体"/>
          <w:noProof/>
          <w:sz w:val="21"/>
          <w:szCs w:val="20"/>
        </w:rPr>
        <w:t>投入品</w:t>
      </w:r>
      <w:r w:rsidRPr="00B66E8E">
        <w:rPr>
          <w:rFonts w:ascii="宋体" w:hint="eastAsia"/>
          <w:noProof/>
          <w:sz w:val="21"/>
          <w:szCs w:val="20"/>
        </w:rPr>
        <w:t xml:space="preserve">合格生产者/生产企业名录，并从中采购。 </w:t>
      </w:r>
    </w:p>
    <w:p w14:paraId="73F0C88E" w14:textId="77777777" w:rsidR="00FF64DE" w:rsidRPr="00B66E8E" w:rsidRDefault="00FF64DE" w:rsidP="00D54AA1">
      <w:pPr>
        <w:tabs>
          <w:tab w:val="center" w:pos="4201"/>
          <w:tab w:val="right" w:leader="dot" w:pos="9298"/>
        </w:tabs>
        <w:autoSpaceDE w:val="0"/>
        <w:autoSpaceDN w:val="0"/>
        <w:spacing w:line="300" w:lineRule="auto"/>
        <w:ind w:firstLineChars="200" w:firstLine="420"/>
        <w:jc w:val="both"/>
        <w:rPr>
          <w:rFonts w:ascii="宋体"/>
          <w:noProof/>
          <w:sz w:val="21"/>
          <w:szCs w:val="20"/>
        </w:rPr>
      </w:pPr>
      <w:r w:rsidRPr="00B66E8E">
        <w:rPr>
          <w:rFonts w:ascii="宋体"/>
          <w:noProof/>
          <w:sz w:val="21"/>
          <w:szCs w:val="20"/>
        </w:rPr>
        <w:t>2</w:t>
      </w:r>
      <w:r w:rsidRPr="00B66E8E">
        <w:rPr>
          <w:rFonts w:ascii="宋体" w:hint="eastAsia"/>
          <w:noProof/>
          <w:sz w:val="21"/>
          <w:szCs w:val="20"/>
        </w:rPr>
        <w:t>.</w:t>
      </w:r>
      <w:r w:rsidRPr="00B66E8E">
        <w:rPr>
          <w:rFonts w:ascii="宋体"/>
          <w:noProof/>
          <w:sz w:val="21"/>
          <w:szCs w:val="20"/>
        </w:rPr>
        <w:t>1.</w:t>
      </w:r>
      <w:r w:rsidRPr="00B66E8E">
        <w:rPr>
          <w:rFonts w:ascii="宋体" w:hint="eastAsia"/>
          <w:noProof/>
          <w:sz w:val="21"/>
          <w:szCs w:val="20"/>
        </w:rPr>
        <w:t>2应明确关键原辅料/</w:t>
      </w:r>
      <w:r w:rsidRPr="00B66E8E">
        <w:rPr>
          <w:rFonts w:ascii="宋体"/>
          <w:noProof/>
          <w:sz w:val="21"/>
          <w:szCs w:val="20"/>
        </w:rPr>
        <w:t>投入品</w:t>
      </w:r>
      <w:r w:rsidRPr="00B66E8E">
        <w:rPr>
          <w:rFonts w:ascii="宋体" w:hint="eastAsia"/>
          <w:noProof/>
          <w:sz w:val="21"/>
          <w:szCs w:val="20"/>
        </w:rPr>
        <w:t>采购技术要求，且符合产品的设计要求。应将采购技术要求与供方进行有效沟通，对采购过程进行控制，以确保供方提供满足要求的关键原辅料/</w:t>
      </w:r>
      <w:r w:rsidRPr="00B66E8E">
        <w:rPr>
          <w:rFonts w:ascii="宋体"/>
          <w:noProof/>
          <w:sz w:val="21"/>
          <w:szCs w:val="20"/>
        </w:rPr>
        <w:t>投入品</w:t>
      </w:r>
      <w:r w:rsidRPr="00B66E8E">
        <w:rPr>
          <w:rFonts w:ascii="宋体" w:hint="eastAsia"/>
          <w:noProof/>
          <w:sz w:val="21"/>
          <w:szCs w:val="20"/>
        </w:rPr>
        <w:t>。</w:t>
      </w:r>
    </w:p>
    <w:p w14:paraId="774AEC0A" w14:textId="77777777" w:rsidR="00FF64DE" w:rsidRPr="00B66E8E" w:rsidRDefault="00FF64DE" w:rsidP="00D54AA1">
      <w:pPr>
        <w:tabs>
          <w:tab w:val="center" w:pos="4201"/>
          <w:tab w:val="right" w:leader="dot" w:pos="9298"/>
        </w:tabs>
        <w:autoSpaceDE w:val="0"/>
        <w:autoSpaceDN w:val="0"/>
        <w:spacing w:line="300" w:lineRule="auto"/>
        <w:ind w:firstLineChars="200" w:firstLine="420"/>
        <w:jc w:val="both"/>
        <w:rPr>
          <w:rFonts w:ascii="宋体"/>
          <w:noProof/>
          <w:sz w:val="21"/>
          <w:szCs w:val="20"/>
        </w:rPr>
      </w:pPr>
      <w:r w:rsidRPr="00B66E8E">
        <w:rPr>
          <w:rFonts w:ascii="宋体"/>
          <w:noProof/>
          <w:sz w:val="21"/>
          <w:szCs w:val="20"/>
        </w:rPr>
        <w:t xml:space="preserve">2.2 </w:t>
      </w:r>
      <w:r w:rsidRPr="00B66E8E">
        <w:rPr>
          <w:rFonts w:ascii="宋体" w:hint="eastAsia"/>
          <w:noProof/>
          <w:sz w:val="21"/>
          <w:szCs w:val="20"/>
        </w:rPr>
        <w:t>关键原辅料/</w:t>
      </w:r>
      <w:r w:rsidRPr="00B66E8E">
        <w:rPr>
          <w:rFonts w:ascii="宋体"/>
          <w:noProof/>
          <w:sz w:val="21"/>
          <w:szCs w:val="20"/>
        </w:rPr>
        <w:t>投入品</w:t>
      </w:r>
      <w:r w:rsidRPr="00B66E8E">
        <w:rPr>
          <w:rFonts w:ascii="宋体" w:hint="eastAsia"/>
          <w:noProof/>
          <w:sz w:val="21"/>
          <w:szCs w:val="20"/>
        </w:rPr>
        <w:t>质量控制</w:t>
      </w:r>
    </w:p>
    <w:p w14:paraId="104E3099" w14:textId="77777777" w:rsidR="00FF64DE" w:rsidRPr="00B66E8E" w:rsidRDefault="00FF64DE" w:rsidP="00D54AA1">
      <w:pPr>
        <w:tabs>
          <w:tab w:val="center" w:pos="4201"/>
          <w:tab w:val="right" w:leader="dot" w:pos="9298"/>
        </w:tabs>
        <w:autoSpaceDE w:val="0"/>
        <w:autoSpaceDN w:val="0"/>
        <w:spacing w:line="300" w:lineRule="auto"/>
        <w:ind w:firstLineChars="200" w:firstLine="420"/>
        <w:jc w:val="both"/>
        <w:rPr>
          <w:rFonts w:ascii="宋体"/>
          <w:noProof/>
          <w:sz w:val="21"/>
          <w:szCs w:val="20"/>
        </w:rPr>
      </w:pPr>
      <w:r w:rsidRPr="00B66E8E">
        <w:rPr>
          <w:rFonts w:ascii="宋体" w:hint="eastAsia"/>
          <w:noProof/>
          <w:sz w:val="21"/>
          <w:szCs w:val="20"/>
        </w:rPr>
        <w:t>应制定并保持对关键原辅料/</w:t>
      </w:r>
      <w:r w:rsidRPr="00B66E8E">
        <w:rPr>
          <w:rFonts w:ascii="宋体"/>
          <w:noProof/>
          <w:sz w:val="21"/>
          <w:szCs w:val="20"/>
        </w:rPr>
        <w:t>投入品</w:t>
      </w:r>
      <w:r w:rsidRPr="00B66E8E">
        <w:rPr>
          <w:rFonts w:ascii="宋体" w:hint="eastAsia"/>
          <w:noProof/>
          <w:sz w:val="21"/>
          <w:szCs w:val="20"/>
        </w:rPr>
        <w:t>的进货检验或验证程序，以确保采购产品满足采购技术要求的规定。</w:t>
      </w:r>
    </w:p>
    <w:p w14:paraId="22AB25E4" w14:textId="77777777" w:rsidR="00D54AA1" w:rsidRPr="00B66E8E" w:rsidRDefault="00D54AA1" w:rsidP="00D54AA1">
      <w:pPr>
        <w:tabs>
          <w:tab w:val="center" w:pos="4201"/>
          <w:tab w:val="right" w:leader="dot" w:pos="9298"/>
        </w:tabs>
        <w:autoSpaceDE w:val="0"/>
        <w:autoSpaceDN w:val="0"/>
        <w:spacing w:line="300" w:lineRule="auto"/>
        <w:ind w:firstLineChars="200" w:firstLine="420"/>
        <w:jc w:val="both"/>
        <w:rPr>
          <w:rFonts w:ascii="宋体"/>
          <w:noProof/>
          <w:sz w:val="21"/>
          <w:szCs w:val="20"/>
        </w:rPr>
      </w:pPr>
    </w:p>
    <w:p w14:paraId="1AD95A2C" w14:textId="77777777" w:rsidR="00FF64DE" w:rsidRPr="00B66E8E" w:rsidRDefault="00D54AA1" w:rsidP="00D54AA1">
      <w:pPr>
        <w:pStyle w:val="003"/>
        <w:spacing w:beforeLines="0" w:before="0" w:afterLines="0" w:after="0" w:line="300" w:lineRule="auto"/>
        <w:ind w:left="0" w:firstLineChars="200" w:firstLine="420"/>
        <w:rPr>
          <w:rFonts w:ascii="宋体" w:eastAsia="宋体"/>
          <w:noProof/>
        </w:rPr>
      </w:pPr>
      <w:r w:rsidRPr="00B66E8E">
        <w:rPr>
          <w:rFonts w:ascii="宋体" w:eastAsia="宋体" w:hint="eastAsia"/>
          <w:noProof/>
        </w:rPr>
        <w:t>3</w:t>
      </w:r>
      <w:r w:rsidRPr="00B66E8E">
        <w:rPr>
          <w:rFonts w:ascii="宋体" w:eastAsia="宋体"/>
          <w:noProof/>
        </w:rPr>
        <w:t>.</w:t>
      </w:r>
      <w:r w:rsidR="00FF64DE" w:rsidRPr="00B66E8E">
        <w:rPr>
          <w:rFonts w:ascii="宋体" w:eastAsia="宋体" w:hint="eastAsia"/>
          <w:noProof/>
        </w:rPr>
        <w:t>生产过程控制</w:t>
      </w:r>
    </w:p>
    <w:p w14:paraId="1F650242" w14:textId="77777777" w:rsidR="00FF64DE" w:rsidRPr="00B66E8E" w:rsidRDefault="00FF64DE" w:rsidP="00D54AA1">
      <w:pPr>
        <w:tabs>
          <w:tab w:val="center" w:pos="4201"/>
          <w:tab w:val="right" w:leader="dot" w:pos="9298"/>
        </w:tabs>
        <w:autoSpaceDE w:val="0"/>
        <w:autoSpaceDN w:val="0"/>
        <w:spacing w:line="300" w:lineRule="auto"/>
        <w:ind w:firstLineChars="200" w:firstLine="420"/>
        <w:jc w:val="both"/>
        <w:rPr>
          <w:rFonts w:ascii="宋体"/>
          <w:noProof/>
          <w:sz w:val="21"/>
          <w:szCs w:val="20"/>
        </w:rPr>
      </w:pPr>
      <w:r w:rsidRPr="00B66E8E">
        <w:rPr>
          <w:rFonts w:ascii="宋体"/>
          <w:noProof/>
          <w:sz w:val="21"/>
          <w:szCs w:val="20"/>
        </w:rPr>
        <w:t>3</w:t>
      </w:r>
      <w:r w:rsidRPr="00B66E8E">
        <w:rPr>
          <w:rFonts w:ascii="宋体" w:hint="eastAsia"/>
          <w:noProof/>
          <w:sz w:val="21"/>
          <w:szCs w:val="20"/>
        </w:rPr>
        <w:t>.1</w:t>
      </w:r>
      <w:r w:rsidRPr="00B66E8E">
        <w:rPr>
          <w:rFonts w:ascii="宋体"/>
          <w:noProof/>
          <w:sz w:val="21"/>
          <w:szCs w:val="20"/>
        </w:rPr>
        <w:t xml:space="preserve"> </w:t>
      </w:r>
      <w:r w:rsidRPr="00B66E8E">
        <w:rPr>
          <w:rFonts w:ascii="宋体" w:hint="eastAsia"/>
          <w:noProof/>
          <w:sz w:val="21"/>
          <w:szCs w:val="20"/>
        </w:rPr>
        <w:t>应识别生产过程中影响产品主要品质和认证指标的关键生产工序和特殊生产工序，制定适宜的工艺/作业指导书，对生产工序关键参数进行控制，并应保存控制的记录。过程操作人员应具备相应能力。</w:t>
      </w:r>
    </w:p>
    <w:p w14:paraId="01146144" w14:textId="77777777" w:rsidR="00FF64DE" w:rsidRPr="00B66E8E" w:rsidRDefault="00FF64DE" w:rsidP="00D54AA1">
      <w:pPr>
        <w:tabs>
          <w:tab w:val="center" w:pos="4201"/>
          <w:tab w:val="right" w:leader="dot" w:pos="9298"/>
        </w:tabs>
        <w:autoSpaceDE w:val="0"/>
        <w:autoSpaceDN w:val="0"/>
        <w:spacing w:line="300" w:lineRule="auto"/>
        <w:ind w:firstLineChars="200" w:firstLine="420"/>
        <w:jc w:val="both"/>
        <w:rPr>
          <w:rFonts w:ascii="宋体"/>
          <w:noProof/>
          <w:sz w:val="21"/>
          <w:szCs w:val="20"/>
        </w:rPr>
      </w:pPr>
      <w:r w:rsidRPr="00B66E8E">
        <w:rPr>
          <w:rFonts w:ascii="宋体"/>
          <w:noProof/>
          <w:sz w:val="21"/>
          <w:szCs w:val="20"/>
        </w:rPr>
        <w:t>3</w:t>
      </w:r>
      <w:r w:rsidRPr="00B66E8E">
        <w:rPr>
          <w:rFonts w:ascii="宋体" w:hint="eastAsia"/>
          <w:noProof/>
          <w:sz w:val="21"/>
          <w:szCs w:val="20"/>
        </w:rPr>
        <w:t>.2 产品生产过程中如对环境条件有要求,应保证工作环境满足规定的要求。</w:t>
      </w:r>
    </w:p>
    <w:p w14:paraId="05E42587" w14:textId="77777777" w:rsidR="00FF64DE" w:rsidRPr="00B66E8E" w:rsidRDefault="00FF64DE" w:rsidP="00D54AA1">
      <w:pPr>
        <w:tabs>
          <w:tab w:val="center" w:pos="4201"/>
          <w:tab w:val="right" w:leader="dot" w:pos="9298"/>
        </w:tabs>
        <w:autoSpaceDE w:val="0"/>
        <w:autoSpaceDN w:val="0"/>
        <w:spacing w:line="300" w:lineRule="auto"/>
        <w:ind w:firstLineChars="200" w:firstLine="420"/>
        <w:jc w:val="both"/>
        <w:rPr>
          <w:rFonts w:ascii="宋体"/>
          <w:noProof/>
          <w:sz w:val="21"/>
          <w:szCs w:val="20"/>
        </w:rPr>
      </w:pPr>
      <w:r w:rsidRPr="00B66E8E">
        <w:rPr>
          <w:rFonts w:ascii="宋体"/>
          <w:noProof/>
          <w:sz w:val="21"/>
          <w:szCs w:val="20"/>
        </w:rPr>
        <w:t>3</w:t>
      </w:r>
      <w:r w:rsidRPr="00B66E8E">
        <w:rPr>
          <w:rFonts w:ascii="宋体" w:hint="eastAsia"/>
          <w:noProof/>
          <w:sz w:val="21"/>
          <w:szCs w:val="20"/>
        </w:rPr>
        <w:t>.3 应具备满足生产需要的设备，并对设备进行维护保养。</w:t>
      </w:r>
    </w:p>
    <w:p w14:paraId="1C806BE3" w14:textId="77777777" w:rsidR="00FF64DE" w:rsidRPr="00B66E8E" w:rsidRDefault="00FF64DE" w:rsidP="00D54AA1">
      <w:pPr>
        <w:tabs>
          <w:tab w:val="center" w:pos="4201"/>
          <w:tab w:val="right" w:leader="dot" w:pos="9298"/>
        </w:tabs>
        <w:autoSpaceDE w:val="0"/>
        <w:autoSpaceDN w:val="0"/>
        <w:spacing w:line="300" w:lineRule="auto"/>
        <w:ind w:firstLineChars="200" w:firstLine="420"/>
        <w:jc w:val="both"/>
        <w:rPr>
          <w:rFonts w:ascii="宋体"/>
          <w:noProof/>
          <w:sz w:val="21"/>
          <w:szCs w:val="20"/>
        </w:rPr>
      </w:pPr>
      <w:r w:rsidRPr="00B66E8E">
        <w:rPr>
          <w:rFonts w:ascii="宋体"/>
          <w:noProof/>
          <w:sz w:val="21"/>
          <w:szCs w:val="20"/>
        </w:rPr>
        <w:t>3</w:t>
      </w:r>
      <w:r w:rsidRPr="00B66E8E">
        <w:rPr>
          <w:rFonts w:ascii="宋体" w:hint="eastAsia"/>
          <w:noProof/>
          <w:sz w:val="21"/>
          <w:szCs w:val="20"/>
        </w:rPr>
        <w:t>.4 应在生产的适当阶段对产品进行检查或检验，以确保产品及产品的关键原辅料/</w:t>
      </w:r>
      <w:r w:rsidRPr="00B66E8E">
        <w:rPr>
          <w:rFonts w:ascii="宋体"/>
          <w:noProof/>
          <w:sz w:val="21"/>
          <w:szCs w:val="20"/>
        </w:rPr>
        <w:t>投入品</w:t>
      </w:r>
      <w:r w:rsidRPr="00B66E8E">
        <w:rPr>
          <w:rFonts w:ascii="宋体" w:hint="eastAsia"/>
          <w:noProof/>
          <w:sz w:val="21"/>
          <w:szCs w:val="20"/>
        </w:rPr>
        <w:t>与认证样品一致。</w:t>
      </w:r>
    </w:p>
    <w:p w14:paraId="05B79926" w14:textId="77777777" w:rsidR="00FF64DE" w:rsidRPr="00B66E8E" w:rsidRDefault="00FF64DE" w:rsidP="00D54AA1">
      <w:pPr>
        <w:tabs>
          <w:tab w:val="center" w:pos="4201"/>
          <w:tab w:val="right" w:leader="dot" w:pos="9298"/>
        </w:tabs>
        <w:autoSpaceDE w:val="0"/>
        <w:autoSpaceDN w:val="0"/>
        <w:spacing w:line="300" w:lineRule="auto"/>
        <w:ind w:firstLineChars="200" w:firstLine="420"/>
        <w:jc w:val="both"/>
        <w:rPr>
          <w:rFonts w:ascii="宋体"/>
          <w:noProof/>
          <w:sz w:val="21"/>
          <w:szCs w:val="20"/>
        </w:rPr>
      </w:pPr>
    </w:p>
    <w:p w14:paraId="6F7B0B66" w14:textId="77777777" w:rsidR="00FF64DE" w:rsidRPr="00B66E8E" w:rsidRDefault="00D54AA1" w:rsidP="00D54AA1">
      <w:pPr>
        <w:pStyle w:val="003"/>
        <w:spacing w:beforeLines="0" w:before="0" w:afterLines="0" w:after="0" w:line="300" w:lineRule="auto"/>
        <w:ind w:left="0" w:firstLineChars="200" w:firstLine="420"/>
        <w:rPr>
          <w:rFonts w:ascii="宋体" w:eastAsia="宋体"/>
          <w:noProof/>
        </w:rPr>
      </w:pPr>
      <w:r w:rsidRPr="00B66E8E">
        <w:rPr>
          <w:rFonts w:ascii="宋体" w:eastAsia="宋体" w:hint="eastAsia"/>
          <w:noProof/>
        </w:rPr>
        <w:t>4</w:t>
      </w:r>
      <w:r w:rsidRPr="00B66E8E">
        <w:rPr>
          <w:rFonts w:ascii="宋体" w:eastAsia="宋体"/>
          <w:noProof/>
        </w:rPr>
        <w:t>.</w:t>
      </w:r>
      <w:r w:rsidR="00FF64DE" w:rsidRPr="00B66E8E">
        <w:rPr>
          <w:rFonts w:ascii="宋体" w:eastAsia="宋体" w:hint="eastAsia"/>
          <w:noProof/>
        </w:rPr>
        <w:t>产品检测</w:t>
      </w:r>
    </w:p>
    <w:p w14:paraId="5E714047" w14:textId="77777777" w:rsidR="00FF64DE" w:rsidRPr="00B66E8E" w:rsidRDefault="00FF64DE" w:rsidP="00D54AA1">
      <w:pPr>
        <w:tabs>
          <w:tab w:val="center" w:pos="4201"/>
          <w:tab w:val="right" w:leader="dot" w:pos="9298"/>
        </w:tabs>
        <w:autoSpaceDE w:val="0"/>
        <w:autoSpaceDN w:val="0"/>
        <w:spacing w:line="300" w:lineRule="auto"/>
        <w:ind w:firstLineChars="200" w:firstLine="420"/>
        <w:jc w:val="both"/>
        <w:rPr>
          <w:rFonts w:ascii="宋体"/>
          <w:noProof/>
          <w:sz w:val="21"/>
          <w:szCs w:val="20"/>
        </w:rPr>
      </w:pPr>
      <w:r w:rsidRPr="00B66E8E">
        <w:rPr>
          <w:rFonts w:ascii="宋体"/>
          <w:noProof/>
          <w:sz w:val="21"/>
          <w:szCs w:val="20"/>
        </w:rPr>
        <w:t>4.1</w:t>
      </w:r>
      <w:r w:rsidRPr="00B66E8E">
        <w:rPr>
          <w:rFonts w:ascii="宋体" w:hint="eastAsia"/>
          <w:noProof/>
          <w:sz w:val="21"/>
          <w:szCs w:val="20"/>
        </w:rPr>
        <w:t>应制定最终产品检测文件，以验证产品持续满足标准要求。检测文件中应包括检测项目、频次、内容方法、判定等，并应保存检测记录。</w:t>
      </w:r>
    </w:p>
    <w:p w14:paraId="39BBBB89" w14:textId="77777777" w:rsidR="00FF64DE" w:rsidRPr="00B66E8E" w:rsidRDefault="00FF64DE" w:rsidP="00D54AA1">
      <w:pPr>
        <w:tabs>
          <w:tab w:val="center" w:pos="4201"/>
          <w:tab w:val="right" w:leader="dot" w:pos="9298"/>
        </w:tabs>
        <w:autoSpaceDE w:val="0"/>
        <w:autoSpaceDN w:val="0"/>
        <w:spacing w:line="300" w:lineRule="auto"/>
        <w:ind w:firstLineChars="200" w:firstLine="420"/>
        <w:jc w:val="both"/>
        <w:rPr>
          <w:rFonts w:ascii="宋体"/>
          <w:noProof/>
          <w:sz w:val="21"/>
          <w:szCs w:val="20"/>
        </w:rPr>
      </w:pPr>
      <w:r w:rsidRPr="00B66E8E">
        <w:rPr>
          <w:rFonts w:ascii="宋体" w:hint="eastAsia"/>
          <w:noProof/>
          <w:sz w:val="21"/>
          <w:szCs w:val="20"/>
        </w:rPr>
        <w:t>最终产品检测结果应满足相应产品的认证技术要求或规则要求。</w:t>
      </w:r>
    </w:p>
    <w:p w14:paraId="72164524" w14:textId="77777777" w:rsidR="00FF64DE" w:rsidRPr="00B66E8E" w:rsidRDefault="00FF64DE" w:rsidP="00D54AA1">
      <w:pPr>
        <w:tabs>
          <w:tab w:val="center" w:pos="4201"/>
          <w:tab w:val="right" w:leader="dot" w:pos="9298"/>
        </w:tabs>
        <w:autoSpaceDE w:val="0"/>
        <w:autoSpaceDN w:val="0"/>
        <w:spacing w:line="300" w:lineRule="auto"/>
        <w:ind w:firstLineChars="200" w:firstLine="420"/>
        <w:jc w:val="both"/>
        <w:rPr>
          <w:rFonts w:ascii="宋体"/>
          <w:noProof/>
          <w:sz w:val="21"/>
          <w:szCs w:val="20"/>
        </w:rPr>
      </w:pPr>
      <w:r w:rsidRPr="00B66E8E">
        <w:rPr>
          <w:rFonts w:ascii="宋体"/>
          <w:noProof/>
          <w:sz w:val="21"/>
          <w:szCs w:val="20"/>
        </w:rPr>
        <w:lastRenderedPageBreak/>
        <w:t>4</w:t>
      </w:r>
      <w:r w:rsidRPr="00B66E8E">
        <w:rPr>
          <w:rFonts w:ascii="宋体" w:hint="eastAsia"/>
          <w:noProof/>
          <w:sz w:val="21"/>
          <w:szCs w:val="20"/>
        </w:rPr>
        <w:t>.</w:t>
      </w:r>
      <w:r w:rsidRPr="00B66E8E">
        <w:rPr>
          <w:rFonts w:ascii="宋体"/>
          <w:noProof/>
          <w:sz w:val="21"/>
          <w:szCs w:val="20"/>
        </w:rPr>
        <w:t>2</w:t>
      </w:r>
      <w:r w:rsidRPr="00B66E8E">
        <w:rPr>
          <w:rFonts w:ascii="宋体" w:hint="eastAsia"/>
          <w:noProof/>
          <w:sz w:val="21"/>
          <w:szCs w:val="20"/>
        </w:rPr>
        <w:t>应具备符合认证依据标准或技术规范的检测设备，应对检测设备的使用、管理、检定或校准、维修实施有效管理。检测环境应能保证检测工作的需求。</w:t>
      </w:r>
    </w:p>
    <w:p w14:paraId="5B677621" w14:textId="77777777" w:rsidR="00FF64DE" w:rsidRPr="00B66E8E" w:rsidRDefault="00FF64DE" w:rsidP="00D54AA1">
      <w:pPr>
        <w:tabs>
          <w:tab w:val="center" w:pos="4201"/>
          <w:tab w:val="right" w:leader="dot" w:pos="9298"/>
        </w:tabs>
        <w:autoSpaceDE w:val="0"/>
        <w:autoSpaceDN w:val="0"/>
        <w:spacing w:line="300" w:lineRule="auto"/>
        <w:ind w:firstLineChars="200" w:firstLine="420"/>
        <w:jc w:val="both"/>
        <w:rPr>
          <w:rFonts w:ascii="宋体"/>
          <w:noProof/>
          <w:sz w:val="21"/>
          <w:szCs w:val="20"/>
        </w:rPr>
      </w:pPr>
      <w:r w:rsidRPr="00B66E8E">
        <w:rPr>
          <w:rFonts w:ascii="宋体"/>
          <w:noProof/>
          <w:sz w:val="21"/>
          <w:szCs w:val="20"/>
        </w:rPr>
        <w:t>4</w:t>
      </w:r>
      <w:r w:rsidRPr="00B66E8E">
        <w:rPr>
          <w:rFonts w:ascii="宋体" w:hint="eastAsia"/>
          <w:noProof/>
          <w:sz w:val="21"/>
          <w:szCs w:val="20"/>
        </w:rPr>
        <w:t>.</w:t>
      </w:r>
      <w:r w:rsidRPr="00B66E8E">
        <w:rPr>
          <w:rFonts w:ascii="宋体"/>
          <w:noProof/>
          <w:sz w:val="21"/>
          <w:szCs w:val="20"/>
        </w:rPr>
        <w:t>3</w:t>
      </w:r>
      <w:r w:rsidRPr="00B66E8E">
        <w:rPr>
          <w:rFonts w:ascii="宋体" w:hint="eastAsia"/>
          <w:noProof/>
          <w:sz w:val="21"/>
          <w:szCs w:val="20"/>
        </w:rPr>
        <w:t>检测人员应经过必要的岗位培训并掌握有关产品的标准、检测方法及操作规程。</w:t>
      </w:r>
    </w:p>
    <w:p w14:paraId="2B2BBA2A" w14:textId="77777777" w:rsidR="00D54AA1" w:rsidRPr="00B66E8E" w:rsidRDefault="00D54AA1" w:rsidP="00D54AA1">
      <w:pPr>
        <w:tabs>
          <w:tab w:val="center" w:pos="4201"/>
          <w:tab w:val="right" w:leader="dot" w:pos="9298"/>
        </w:tabs>
        <w:autoSpaceDE w:val="0"/>
        <w:autoSpaceDN w:val="0"/>
        <w:spacing w:line="300" w:lineRule="auto"/>
        <w:ind w:firstLineChars="200" w:firstLine="420"/>
        <w:jc w:val="both"/>
        <w:rPr>
          <w:rFonts w:ascii="宋体"/>
          <w:noProof/>
          <w:sz w:val="21"/>
          <w:szCs w:val="20"/>
        </w:rPr>
      </w:pPr>
    </w:p>
    <w:p w14:paraId="47919F7F" w14:textId="77777777" w:rsidR="00FF64DE" w:rsidRPr="00B66E8E" w:rsidRDefault="00D54AA1" w:rsidP="00D54AA1">
      <w:pPr>
        <w:pStyle w:val="003"/>
        <w:spacing w:beforeLines="0" w:before="0" w:afterLines="0" w:after="0" w:line="300" w:lineRule="auto"/>
        <w:ind w:left="0" w:firstLineChars="200" w:firstLine="420"/>
        <w:rPr>
          <w:rFonts w:ascii="宋体" w:eastAsia="宋体"/>
          <w:noProof/>
        </w:rPr>
      </w:pPr>
      <w:r w:rsidRPr="00B66E8E">
        <w:rPr>
          <w:rFonts w:ascii="宋体" w:eastAsia="宋体" w:hint="eastAsia"/>
          <w:noProof/>
        </w:rPr>
        <w:t>5</w:t>
      </w:r>
      <w:r w:rsidRPr="00B66E8E">
        <w:rPr>
          <w:rFonts w:ascii="宋体" w:eastAsia="宋体"/>
          <w:noProof/>
        </w:rPr>
        <w:t>.</w:t>
      </w:r>
      <w:r w:rsidR="00FF64DE" w:rsidRPr="00B66E8E">
        <w:rPr>
          <w:rFonts w:ascii="宋体" w:eastAsia="宋体" w:hint="eastAsia"/>
          <w:noProof/>
        </w:rPr>
        <w:t>不合格品的控制</w:t>
      </w:r>
    </w:p>
    <w:p w14:paraId="38A0947E" w14:textId="77777777" w:rsidR="00FF64DE" w:rsidRPr="00B66E8E" w:rsidRDefault="00FF64DE" w:rsidP="00D54AA1">
      <w:pPr>
        <w:tabs>
          <w:tab w:val="center" w:pos="4201"/>
          <w:tab w:val="right" w:leader="dot" w:pos="9298"/>
        </w:tabs>
        <w:autoSpaceDE w:val="0"/>
        <w:autoSpaceDN w:val="0"/>
        <w:spacing w:line="300" w:lineRule="auto"/>
        <w:ind w:firstLineChars="200" w:firstLine="420"/>
        <w:jc w:val="both"/>
        <w:rPr>
          <w:rFonts w:ascii="宋体"/>
          <w:noProof/>
          <w:sz w:val="21"/>
          <w:szCs w:val="20"/>
        </w:rPr>
      </w:pPr>
      <w:r w:rsidRPr="00B66E8E">
        <w:rPr>
          <w:rFonts w:ascii="宋体" w:hint="eastAsia"/>
          <w:noProof/>
          <w:sz w:val="21"/>
          <w:szCs w:val="20"/>
        </w:rPr>
        <w:t>应建立并保持不合格品控制程序，对不合格品的标识、隔离和处置等进行控制。保存对不合格品的处置记录。</w:t>
      </w:r>
    </w:p>
    <w:p w14:paraId="036D78F3" w14:textId="77777777" w:rsidR="00FF64DE" w:rsidRPr="00B66E8E" w:rsidRDefault="00FF64DE" w:rsidP="00D54AA1">
      <w:pPr>
        <w:tabs>
          <w:tab w:val="center" w:pos="4201"/>
          <w:tab w:val="right" w:leader="dot" w:pos="9298"/>
        </w:tabs>
        <w:autoSpaceDE w:val="0"/>
        <w:autoSpaceDN w:val="0"/>
        <w:spacing w:line="300" w:lineRule="auto"/>
        <w:ind w:firstLineChars="200" w:firstLine="420"/>
        <w:jc w:val="both"/>
        <w:rPr>
          <w:rFonts w:ascii="宋体"/>
          <w:noProof/>
          <w:sz w:val="21"/>
          <w:szCs w:val="20"/>
        </w:rPr>
      </w:pPr>
      <w:r w:rsidRPr="00B66E8E">
        <w:rPr>
          <w:rFonts w:ascii="宋体" w:hint="eastAsia"/>
          <w:noProof/>
          <w:sz w:val="21"/>
          <w:szCs w:val="20"/>
        </w:rPr>
        <w:t>应对不合格的原因进行分析并采取相应的纠正措施和预防措施，对实施纠正措施和预防措施的记录应予以保存。</w:t>
      </w:r>
    </w:p>
    <w:p w14:paraId="19C5A738" w14:textId="77777777" w:rsidR="00D54AA1" w:rsidRPr="00B66E8E" w:rsidRDefault="00D54AA1" w:rsidP="00D54AA1">
      <w:pPr>
        <w:tabs>
          <w:tab w:val="center" w:pos="4201"/>
          <w:tab w:val="right" w:leader="dot" w:pos="9298"/>
        </w:tabs>
        <w:autoSpaceDE w:val="0"/>
        <w:autoSpaceDN w:val="0"/>
        <w:spacing w:line="300" w:lineRule="auto"/>
        <w:ind w:firstLineChars="200" w:firstLine="420"/>
        <w:jc w:val="both"/>
        <w:rPr>
          <w:rFonts w:ascii="宋体"/>
          <w:noProof/>
          <w:sz w:val="21"/>
          <w:szCs w:val="20"/>
        </w:rPr>
      </w:pPr>
    </w:p>
    <w:p w14:paraId="4EACD7E0" w14:textId="77777777" w:rsidR="00FF64DE" w:rsidRPr="00B66E8E" w:rsidRDefault="00D54AA1" w:rsidP="00D54AA1">
      <w:pPr>
        <w:pStyle w:val="003"/>
        <w:spacing w:beforeLines="0" w:before="0" w:afterLines="0" w:after="0" w:line="300" w:lineRule="auto"/>
        <w:ind w:left="0" w:firstLineChars="200" w:firstLine="420"/>
        <w:rPr>
          <w:rFonts w:ascii="宋体" w:eastAsia="宋体"/>
          <w:noProof/>
        </w:rPr>
      </w:pPr>
      <w:r w:rsidRPr="00B66E8E">
        <w:rPr>
          <w:rFonts w:ascii="宋体" w:eastAsia="宋体" w:hint="eastAsia"/>
          <w:noProof/>
        </w:rPr>
        <w:t>6</w:t>
      </w:r>
      <w:r w:rsidRPr="00B66E8E">
        <w:rPr>
          <w:rFonts w:ascii="宋体" w:eastAsia="宋体"/>
          <w:noProof/>
        </w:rPr>
        <w:t>.</w:t>
      </w:r>
      <w:r w:rsidR="00FF64DE" w:rsidRPr="00B66E8E">
        <w:rPr>
          <w:rFonts w:ascii="宋体" w:eastAsia="宋体" w:hint="eastAsia"/>
          <w:noProof/>
        </w:rPr>
        <w:t>产品一致性</w:t>
      </w:r>
    </w:p>
    <w:p w14:paraId="57E27F9F" w14:textId="77777777" w:rsidR="00FF64DE" w:rsidRPr="00B66E8E" w:rsidRDefault="00FF64DE" w:rsidP="00D54AA1">
      <w:pPr>
        <w:tabs>
          <w:tab w:val="center" w:pos="4201"/>
          <w:tab w:val="right" w:leader="dot" w:pos="9298"/>
        </w:tabs>
        <w:autoSpaceDE w:val="0"/>
        <w:autoSpaceDN w:val="0"/>
        <w:spacing w:line="300" w:lineRule="auto"/>
        <w:ind w:firstLineChars="200" w:firstLine="420"/>
        <w:jc w:val="both"/>
        <w:rPr>
          <w:rFonts w:ascii="宋体"/>
          <w:noProof/>
          <w:sz w:val="21"/>
          <w:szCs w:val="20"/>
        </w:rPr>
      </w:pPr>
      <w:r w:rsidRPr="00B66E8E">
        <w:rPr>
          <w:rFonts w:ascii="宋体" w:hint="eastAsia"/>
          <w:noProof/>
          <w:sz w:val="21"/>
          <w:szCs w:val="20"/>
        </w:rPr>
        <w:t>应对生产产品与经产品检测合格的样品的一致性进行控制，以使认证产品持续符合规定的要求。</w:t>
      </w:r>
    </w:p>
    <w:p w14:paraId="2746C909" w14:textId="77777777" w:rsidR="00FF64DE" w:rsidRPr="00B66E8E" w:rsidRDefault="00FF64DE" w:rsidP="00D54AA1">
      <w:pPr>
        <w:tabs>
          <w:tab w:val="center" w:pos="4201"/>
          <w:tab w:val="right" w:leader="dot" w:pos="9298"/>
        </w:tabs>
        <w:autoSpaceDE w:val="0"/>
        <w:autoSpaceDN w:val="0"/>
        <w:spacing w:line="300" w:lineRule="auto"/>
        <w:ind w:firstLineChars="200" w:firstLine="420"/>
        <w:jc w:val="both"/>
        <w:rPr>
          <w:rFonts w:ascii="宋体"/>
          <w:noProof/>
          <w:sz w:val="21"/>
          <w:szCs w:val="20"/>
        </w:rPr>
      </w:pPr>
      <w:r w:rsidRPr="00B66E8E">
        <w:rPr>
          <w:rFonts w:ascii="宋体" w:hint="eastAsia"/>
          <w:noProof/>
          <w:sz w:val="21"/>
          <w:szCs w:val="20"/>
        </w:rPr>
        <w:t>应建立产品关键原辅料/投入品等影响产品符合规定要求因素的变更控制程序，认证产品的变更在实施前应向认证机构申报并获得批准后方可执行。</w:t>
      </w:r>
    </w:p>
    <w:p w14:paraId="619B22AD" w14:textId="77777777" w:rsidR="00D54AA1" w:rsidRPr="00B66E8E" w:rsidRDefault="00D54AA1" w:rsidP="00D54AA1">
      <w:pPr>
        <w:tabs>
          <w:tab w:val="center" w:pos="4201"/>
          <w:tab w:val="right" w:leader="dot" w:pos="9298"/>
        </w:tabs>
        <w:autoSpaceDE w:val="0"/>
        <w:autoSpaceDN w:val="0"/>
        <w:spacing w:line="300" w:lineRule="auto"/>
        <w:ind w:firstLineChars="200" w:firstLine="420"/>
        <w:jc w:val="both"/>
        <w:rPr>
          <w:rFonts w:ascii="宋体"/>
          <w:noProof/>
          <w:sz w:val="21"/>
          <w:szCs w:val="20"/>
        </w:rPr>
      </w:pPr>
    </w:p>
    <w:p w14:paraId="178E40D5" w14:textId="77777777" w:rsidR="00FF64DE" w:rsidRPr="00B66E8E" w:rsidRDefault="00D54AA1" w:rsidP="00D54AA1">
      <w:pPr>
        <w:pStyle w:val="003"/>
        <w:spacing w:beforeLines="0" w:before="0" w:afterLines="0" w:after="0" w:line="300" w:lineRule="auto"/>
        <w:ind w:left="0" w:firstLineChars="200" w:firstLine="420"/>
        <w:rPr>
          <w:rFonts w:ascii="宋体" w:eastAsia="宋体"/>
          <w:noProof/>
        </w:rPr>
      </w:pPr>
      <w:r w:rsidRPr="00B66E8E">
        <w:rPr>
          <w:rFonts w:ascii="宋体" w:eastAsia="宋体" w:hint="eastAsia"/>
          <w:noProof/>
        </w:rPr>
        <w:t>7</w:t>
      </w:r>
      <w:r w:rsidRPr="00B66E8E">
        <w:rPr>
          <w:rFonts w:ascii="宋体" w:eastAsia="宋体"/>
          <w:noProof/>
        </w:rPr>
        <w:t>.</w:t>
      </w:r>
      <w:r w:rsidR="00FF64DE" w:rsidRPr="00B66E8E">
        <w:rPr>
          <w:rFonts w:ascii="宋体" w:eastAsia="宋体" w:hint="eastAsia"/>
          <w:noProof/>
        </w:rPr>
        <w:t>产品防护与交付</w:t>
      </w:r>
    </w:p>
    <w:p w14:paraId="4759FA21" w14:textId="77777777" w:rsidR="00FF64DE" w:rsidRPr="00B66E8E" w:rsidRDefault="00FF64DE" w:rsidP="00D54AA1">
      <w:pPr>
        <w:tabs>
          <w:tab w:val="center" w:pos="4201"/>
          <w:tab w:val="right" w:leader="dot" w:pos="9298"/>
        </w:tabs>
        <w:autoSpaceDE w:val="0"/>
        <w:autoSpaceDN w:val="0"/>
        <w:spacing w:line="300" w:lineRule="auto"/>
        <w:ind w:firstLineChars="200" w:firstLine="420"/>
        <w:jc w:val="both"/>
        <w:rPr>
          <w:rFonts w:ascii="宋体"/>
          <w:noProof/>
          <w:sz w:val="21"/>
          <w:szCs w:val="20"/>
        </w:rPr>
      </w:pPr>
      <w:r w:rsidRPr="00B66E8E">
        <w:rPr>
          <w:rFonts w:ascii="宋体" w:hint="eastAsia"/>
          <w:noProof/>
          <w:sz w:val="21"/>
          <w:szCs w:val="20"/>
        </w:rPr>
        <w:t>在采购、生产、检测等环节所进行的产品防护，如生产</w:t>
      </w:r>
      <w:r w:rsidRPr="00B66E8E">
        <w:rPr>
          <w:rFonts w:ascii="宋体"/>
          <w:noProof/>
          <w:sz w:val="21"/>
          <w:szCs w:val="20"/>
        </w:rPr>
        <w:t>、</w:t>
      </w:r>
      <w:r w:rsidRPr="00B66E8E">
        <w:rPr>
          <w:rFonts w:ascii="宋体" w:hint="eastAsia"/>
          <w:noProof/>
          <w:sz w:val="21"/>
          <w:szCs w:val="20"/>
        </w:rPr>
        <w:t>加工、标识、搬运、包装、贮存、保护等应符合规定要求。必要时，应按规定要求对产品的交付过程进行控制。</w:t>
      </w:r>
    </w:p>
    <w:bookmarkEnd w:id="21"/>
    <w:bookmarkEnd w:id="22"/>
    <w:bookmarkEnd w:id="23"/>
    <w:bookmarkEnd w:id="24"/>
    <w:p w14:paraId="61DD9A27" w14:textId="77777777" w:rsidR="00FF64DE" w:rsidRPr="00B66E8E" w:rsidRDefault="00FF64DE" w:rsidP="00D54AA1">
      <w:pPr>
        <w:pStyle w:val="002"/>
        <w:spacing w:line="300" w:lineRule="auto"/>
      </w:pPr>
    </w:p>
    <w:p w14:paraId="0D6FC607" w14:textId="77777777" w:rsidR="00FF64DE" w:rsidRPr="00B66E8E" w:rsidRDefault="00FF64DE" w:rsidP="00CE4F77">
      <w:pPr>
        <w:snapToGrid w:val="0"/>
        <w:spacing w:line="300" w:lineRule="auto"/>
        <w:ind w:firstLineChars="200" w:firstLine="420"/>
        <w:jc w:val="both"/>
        <w:rPr>
          <w:rFonts w:ascii="宋体" w:hAnsi="宋体"/>
          <w:sz w:val="21"/>
          <w:szCs w:val="21"/>
        </w:rPr>
      </w:pPr>
    </w:p>
    <w:p w14:paraId="140CB7B0" w14:textId="77777777" w:rsidR="00FF64DE" w:rsidRPr="00B66E8E" w:rsidRDefault="00FF64DE" w:rsidP="001347ED">
      <w:pPr>
        <w:snapToGrid w:val="0"/>
        <w:spacing w:line="300" w:lineRule="auto"/>
        <w:ind w:firstLineChars="200" w:firstLine="420"/>
        <w:jc w:val="center"/>
        <w:rPr>
          <w:rFonts w:ascii="宋体" w:hAnsi="宋体"/>
          <w:b/>
          <w:sz w:val="21"/>
          <w:szCs w:val="21"/>
        </w:rPr>
      </w:pPr>
      <w:r w:rsidRPr="00B66E8E">
        <w:rPr>
          <w:rFonts w:ascii="宋体" w:hAnsi="宋体"/>
          <w:sz w:val="21"/>
          <w:szCs w:val="21"/>
        </w:rPr>
        <w:br w:type="page"/>
      </w:r>
      <w:r w:rsidRPr="00B66E8E">
        <w:rPr>
          <w:rFonts w:ascii="宋体" w:hAnsi="宋体" w:hint="eastAsia"/>
          <w:b/>
          <w:sz w:val="21"/>
          <w:szCs w:val="21"/>
        </w:rPr>
        <w:lastRenderedPageBreak/>
        <w:t>附录</w:t>
      </w:r>
      <w:r w:rsidRPr="00B66E8E">
        <w:rPr>
          <w:rFonts w:ascii="宋体" w:hAnsi="宋体"/>
          <w:b/>
          <w:sz w:val="21"/>
          <w:szCs w:val="21"/>
        </w:rPr>
        <w:t>C</w:t>
      </w:r>
    </w:p>
    <w:p w14:paraId="46EF96CE" w14:textId="77777777" w:rsidR="00FF64DE" w:rsidRPr="00B66E8E" w:rsidRDefault="00FF64DE" w:rsidP="00FF64DE">
      <w:pPr>
        <w:snapToGrid w:val="0"/>
        <w:spacing w:line="300" w:lineRule="auto"/>
        <w:ind w:firstLineChars="200" w:firstLine="422"/>
        <w:jc w:val="center"/>
        <w:rPr>
          <w:rFonts w:ascii="宋体" w:hAnsi="宋体"/>
          <w:b/>
          <w:sz w:val="21"/>
          <w:szCs w:val="21"/>
        </w:rPr>
      </w:pPr>
      <w:r w:rsidRPr="00B66E8E">
        <w:rPr>
          <w:rFonts w:ascii="宋体" w:hAnsi="宋体"/>
          <w:b/>
          <w:sz w:val="21"/>
          <w:szCs w:val="21"/>
        </w:rPr>
        <w:t>(</w:t>
      </w:r>
      <w:r w:rsidRPr="00B66E8E">
        <w:rPr>
          <w:rFonts w:ascii="宋体" w:hAnsi="宋体" w:hint="eastAsia"/>
          <w:b/>
          <w:sz w:val="21"/>
          <w:szCs w:val="21"/>
        </w:rPr>
        <w:t>规范性附录</w:t>
      </w:r>
      <w:r w:rsidRPr="00B66E8E">
        <w:rPr>
          <w:rFonts w:ascii="宋体" w:hAnsi="宋体"/>
          <w:b/>
          <w:sz w:val="21"/>
          <w:szCs w:val="21"/>
        </w:rPr>
        <w:t>)</w:t>
      </w:r>
    </w:p>
    <w:p w14:paraId="70793BB1" w14:textId="77777777" w:rsidR="00FF64DE" w:rsidRPr="00B66E8E" w:rsidRDefault="00FF64DE" w:rsidP="00FF64DE">
      <w:pPr>
        <w:snapToGrid w:val="0"/>
        <w:spacing w:line="300" w:lineRule="auto"/>
        <w:ind w:firstLineChars="200" w:firstLine="422"/>
        <w:jc w:val="center"/>
        <w:rPr>
          <w:rFonts w:ascii="宋体" w:hAnsi="宋体"/>
          <w:b/>
          <w:color w:val="FF0000"/>
          <w:sz w:val="21"/>
          <w:szCs w:val="21"/>
        </w:rPr>
      </w:pPr>
      <w:r w:rsidRPr="00B66E8E">
        <w:rPr>
          <w:rFonts w:ascii="宋体" w:hAnsi="宋体" w:hint="eastAsia"/>
          <w:b/>
          <w:sz w:val="21"/>
          <w:szCs w:val="21"/>
        </w:rPr>
        <w:t>产品先进性指标及检测要求</w:t>
      </w:r>
    </w:p>
    <w:p w14:paraId="75F3F3DA" w14:textId="77777777" w:rsidR="00FF64DE" w:rsidRPr="00B66E8E" w:rsidRDefault="00FF64DE" w:rsidP="00FF64DE">
      <w:pPr>
        <w:snapToGrid w:val="0"/>
        <w:spacing w:line="300" w:lineRule="auto"/>
        <w:ind w:firstLineChars="200" w:firstLine="420"/>
        <w:jc w:val="center"/>
        <w:rPr>
          <w:rFonts w:ascii="宋体" w:hAnsi="宋体"/>
          <w:sz w:val="21"/>
          <w:szCs w:val="21"/>
        </w:rPr>
      </w:pPr>
    </w:p>
    <w:p w14:paraId="2ADEEA75" w14:textId="77777777" w:rsidR="00FF64DE" w:rsidRPr="00B66E8E" w:rsidRDefault="00FF64DE" w:rsidP="00FF64DE">
      <w:pPr>
        <w:snapToGrid w:val="0"/>
        <w:spacing w:line="300" w:lineRule="auto"/>
        <w:rPr>
          <w:rFonts w:ascii="宋体" w:hAnsi="宋体"/>
          <w:sz w:val="21"/>
          <w:szCs w:val="21"/>
        </w:rPr>
      </w:pPr>
      <w:r w:rsidRPr="00B66E8E">
        <w:rPr>
          <w:rFonts w:ascii="宋体" w:hAnsi="宋体" w:hint="eastAsia"/>
          <w:sz w:val="21"/>
          <w:szCs w:val="21"/>
        </w:rPr>
        <w:t xml:space="preserve">C．1 </w:t>
      </w:r>
      <w:r w:rsidR="00B0262F" w:rsidRPr="00B66E8E">
        <w:rPr>
          <w:rFonts w:ascii="宋体" w:hAnsi="宋体" w:hint="eastAsia"/>
          <w:sz w:val="21"/>
          <w:szCs w:val="21"/>
        </w:rPr>
        <w:t>大米</w:t>
      </w:r>
      <w:r w:rsidRPr="00B66E8E">
        <w:rPr>
          <w:rFonts w:ascii="宋体" w:hAnsi="宋体" w:hint="eastAsia"/>
          <w:sz w:val="21"/>
          <w:szCs w:val="21"/>
        </w:rPr>
        <w:t>先进性指标和检测要求</w:t>
      </w:r>
    </w:p>
    <w:p w14:paraId="44D55283" w14:textId="77777777" w:rsidR="00FF64DE" w:rsidRPr="00B66E8E" w:rsidRDefault="00FF64DE" w:rsidP="00FF64DE">
      <w:pPr>
        <w:snapToGrid w:val="0"/>
        <w:spacing w:line="300" w:lineRule="auto"/>
        <w:rPr>
          <w:rFonts w:ascii="宋体" w:hAnsi="宋体"/>
          <w:sz w:val="21"/>
          <w:szCs w:val="21"/>
        </w:rPr>
      </w:pPr>
      <w:r w:rsidRPr="00B66E8E">
        <w:rPr>
          <w:rFonts w:ascii="宋体" w:hAnsi="宋体" w:hint="eastAsia"/>
          <w:sz w:val="21"/>
          <w:szCs w:val="21"/>
        </w:rPr>
        <w:t>C.1.1 先进性指标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7"/>
        <w:gridCol w:w="3305"/>
        <w:gridCol w:w="2787"/>
        <w:gridCol w:w="3203"/>
      </w:tblGrid>
      <w:tr w:rsidR="00D54AA1" w:rsidRPr="00B66E8E" w14:paraId="095E067C" w14:textId="77777777" w:rsidTr="00777499">
        <w:tc>
          <w:tcPr>
            <w:tcW w:w="675" w:type="dxa"/>
            <w:shd w:val="clear" w:color="auto" w:fill="auto"/>
          </w:tcPr>
          <w:p w14:paraId="46CB346C" w14:textId="77777777" w:rsidR="00FF64DE" w:rsidRPr="00B66E8E" w:rsidRDefault="00FF64DE" w:rsidP="00777499">
            <w:pPr>
              <w:snapToGrid w:val="0"/>
              <w:spacing w:line="300" w:lineRule="auto"/>
              <w:jc w:val="center"/>
              <w:rPr>
                <w:rFonts w:ascii="宋体" w:hAnsi="宋体"/>
                <w:sz w:val="21"/>
                <w:szCs w:val="21"/>
              </w:rPr>
            </w:pPr>
            <w:r w:rsidRPr="00B66E8E">
              <w:rPr>
                <w:rFonts w:ascii="宋体" w:hAnsi="宋体" w:hint="eastAsia"/>
                <w:sz w:val="21"/>
                <w:szCs w:val="21"/>
              </w:rPr>
              <w:t>序号</w:t>
            </w:r>
          </w:p>
        </w:tc>
        <w:tc>
          <w:tcPr>
            <w:tcW w:w="3402" w:type="dxa"/>
            <w:shd w:val="clear" w:color="auto" w:fill="auto"/>
          </w:tcPr>
          <w:p w14:paraId="7CA6DBFD" w14:textId="77777777" w:rsidR="00FF64DE" w:rsidRPr="00B66E8E" w:rsidRDefault="00FF64DE" w:rsidP="00777499">
            <w:pPr>
              <w:snapToGrid w:val="0"/>
              <w:spacing w:line="300" w:lineRule="auto"/>
              <w:jc w:val="center"/>
              <w:rPr>
                <w:rFonts w:ascii="宋体" w:hAnsi="宋体"/>
                <w:sz w:val="21"/>
                <w:szCs w:val="21"/>
              </w:rPr>
            </w:pPr>
            <w:r w:rsidRPr="00B66E8E">
              <w:rPr>
                <w:rFonts w:ascii="宋体" w:hAnsi="宋体" w:hint="eastAsia"/>
                <w:sz w:val="21"/>
                <w:szCs w:val="21"/>
              </w:rPr>
              <w:t>指标名称</w:t>
            </w:r>
          </w:p>
        </w:tc>
        <w:tc>
          <w:tcPr>
            <w:tcW w:w="2835" w:type="dxa"/>
            <w:shd w:val="clear" w:color="auto" w:fill="auto"/>
          </w:tcPr>
          <w:p w14:paraId="28526110" w14:textId="77777777" w:rsidR="00FF64DE" w:rsidRPr="00B66E8E" w:rsidRDefault="00FF64DE" w:rsidP="00777499">
            <w:pPr>
              <w:snapToGrid w:val="0"/>
              <w:spacing w:line="300" w:lineRule="auto"/>
              <w:jc w:val="center"/>
              <w:rPr>
                <w:rFonts w:ascii="宋体" w:hAnsi="宋体"/>
                <w:sz w:val="21"/>
                <w:szCs w:val="21"/>
              </w:rPr>
            </w:pPr>
            <w:r w:rsidRPr="00B66E8E">
              <w:rPr>
                <w:rFonts w:ascii="宋体" w:hAnsi="宋体" w:hint="eastAsia"/>
                <w:sz w:val="21"/>
                <w:szCs w:val="21"/>
              </w:rPr>
              <w:t>内容</w:t>
            </w:r>
          </w:p>
        </w:tc>
        <w:tc>
          <w:tcPr>
            <w:tcW w:w="3276" w:type="dxa"/>
            <w:shd w:val="clear" w:color="auto" w:fill="auto"/>
          </w:tcPr>
          <w:p w14:paraId="7B6268DE" w14:textId="77777777" w:rsidR="00FF64DE" w:rsidRPr="00B66E8E" w:rsidRDefault="00FF64DE" w:rsidP="00777499">
            <w:pPr>
              <w:snapToGrid w:val="0"/>
              <w:spacing w:line="300" w:lineRule="auto"/>
              <w:jc w:val="center"/>
              <w:rPr>
                <w:rFonts w:ascii="宋体" w:hAnsi="宋体"/>
                <w:sz w:val="21"/>
                <w:szCs w:val="21"/>
              </w:rPr>
            </w:pPr>
            <w:r w:rsidRPr="00B66E8E">
              <w:rPr>
                <w:rFonts w:ascii="宋体" w:hAnsi="宋体" w:hint="eastAsia"/>
                <w:sz w:val="21"/>
                <w:szCs w:val="21"/>
              </w:rPr>
              <w:t>检测方法</w:t>
            </w:r>
          </w:p>
        </w:tc>
      </w:tr>
      <w:tr w:rsidR="00D54AA1" w:rsidRPr="00B66E8E" w14:paraId="10E43E4D" w14:textId="77777777" w:rsidTr="00777499">
        <w:tc>
          <w:tcPr>
            <w:tcW w:w="675" w:type="dxa"/>
            <w:shd w:val="clear" w:color="auto" w:fill="auto"/>
          </w:tcPr>
          <w:p w14:paraId="772B8402" w14:textId="77777777" w:rsidR="00FF64DE" w:rsidRPr="00B66E8E" w:rsidRDefault="00FF64DE" w:rsidP="00777499">
            <w:pPr>
              <w:numPr>
                <w:ilvl w:val="0"/>
                <w:numId w:val="35"/>
              </w:numPr>
              <w:snapToGrid w:val="0"/>
              <w:spacing w:line="300" w:lineRule="auto"/>
              <w:jc w:val="center"/>
              <w:rPr>
                <w:rFonts w:ascii="宋体" w:hAnsi="宋体"/>
                <w:sz w:val="21"/>
                <w:szCs w:val="21"/>
              </w:rPr>
            </w:pPr>
          </w:p>
        </w:tc>
        <w:tc>
          <w:tcPr>
            <w:tcW w:w="3402" w:type="dxa"/>
            <w:shd w:val="clear" w:color="auto" w:fill="auto"/>
            <w:vAlign w:val="center"/>
          </w:tcPr>
          <w:p w14:paraId="5B742D12" w14:textId="77777777" w:rsidR="00FF64DE" w:rsidRPr="00B66E8E" w:rsidRDefault="00EA5847" w:rsidP="00777499">
            <w:pPr>
              <w:snapToGrid w:val="0"/>
              <w:spacing w:line="300" w:lineRule="auto"/>
              <w:jc w:val="center"/>
              <w:rPr>
                <w:rFonts w:ascii="宋体" w:hAnsi="宋体"/>
                <w:sz w:val="21"/>
                <w:szCs w:val="21"/>
              </w:rPr>
            </w:pPr>
            <w:r w:rsidRPr="00B66E8E">
              <w:rPr>
                <w:rFonts w:ascii="宋体" w:hAnsi="宋体" w:hint="eastAsia"/>
                <w:sz w:val="21"/>
                <w:szCs w:val="21"/>
              </w:rPr>
              <w:t>霉变粒</w:t>
            </w:r>
          </w:p>
        </w:tc>
        <w:tc>
          <w:tcPr>
            <w:tcW w:w="2835" w:type="dxa"/>
            <w:shd w:val="clear" w:color="auto" w:fill="auto"/>
            <w:vAlign w:val="center"/>
          </w:tcPr>
          <w:p w14:paraId="12F1FE8F" w14:textId="77777777" w:rsidR="00FF64DE" w:rsidRPr="00B66E8E" w:rsidRDefault="008037A4" w:rsidP="00777499">
            <w:pPr>
              <w:snapToGrid w:val="0"/>
              <w:spacing w:line="300" w:lineRule="auto"/>
              <w:jc w:val="center"/>
              <w:rPr>
                <w:rFonts w:ascii="宋体" w:hAnsi="宋体"/>
                <w:sz w:val="21"/>
                <w:szCs w:val="21"/>
              </w:rPr>
            </w:pPr>
            <w:r w:rsidRPr="00B66E8E">
              <w:rPr>
                <w:rFonts w:ascii="宋体" w:hAnsi="宋体" w:hint="eastAsia"/>
                <w:sz w:val="21"/>
                <w:szCs w:val="21"/>
              </w:rPr>
              <w:t>不完善粒中霉变粒</w:t>
            </w:r>
            <w:r w:rsidR="00FF64DE" w:rsidRPr="00B66E8E">
              <w:rPr>
                <w:rFonts w:ascii="宋体" w:hAnsi="宋体"/>
                <w:sz w:val="21"/>
                <w:szCs w:val="21"/>
              </w:rPr>
              <w:t>≤</w:t>
            </w:r>
            <w:r w:rsidRPr="00B66E8E">
              <w:rPr>
                <w:rFonts w:ascii="宋体" w:hAnsi="宋体"/>
                <w:sz w:val="21"/>
                <w:szCs w:val="21"/>
              </w:rPr>
              <w:t>1.0</w:t>
            </w:r>
            <w:r w:rsidRPr="00B66E8E">
              <w:rPr>
                <w:rFonts w:ascii="宋体" w:hAnsi="宋体" w:hint="eastAsia"/>
                <w:sz w:val="21"/>
                <w:szCs w:val="21"/>
              </w:rPr>
              <w:t>%</w:t>
            </w:r>
          </w:p>
        </w:tc>
        <w:tc>
          <w:tcPr>
            <w:tcW w:w="3276" w:type="dxa"/>
            <w:shd w:val="clear" w:color="auto" w:fill="auto"/>
            <w:vAlign w:val="center"/>
          </w:tcPr>
          <w:p w14:paraId="68BF6074" w14:textId="77777777" w:rsidR="00FF64DE" w:rsidRPr="00B66E8E" w:rsidRDefault="00B0262F" w:rsidP="00777499">
            <w:pPr>
              <w:snapToGrid w:val="0"/>
              <w:spacing w:line="300" w:lineRule="auto"/>
              <w:jc w:val="center"/>
              <w:rPr>
                <w:rFonts w:ascii="宋体" w:hAnsi="宋体"/>
                <w:sz w:val="21"/>
                <w:szCs w:val="21"/>
              </w:rPr>
            </w:pPr>
            <w:r w:rsidRPr="00B66E8E">
              <w:rPr>
                <w:rFonts w:ascii="宋体" w:hAnsi="宋体"/>
                <w:sz w:val="21"/>
                <w:szCs w:val="21"/>
              </w:rPr>
              <w:t>GB/T 5494</w:t>
            </w:r>
          </w:p>
        </w:tc>
      </w:tr>
      <w:tr w:rsidR="00D54AA1" w:rsidRPr="00B66E8E" w14:paraId="4BA3E386" w14:textId="77777777" w:rsidTr="00777499">
        <w:tc>
          <w:tcPr>
            <w:tcW w:w="675" w:type="dxa"/>
            <w:shd w:val="clear" w:color="auto" w:fill="auto"/>
          </w:tcPr>
          <w:p w14:paraId="1F36C2A0" w14:textId="77777777" w:rsidR="00FF64DE" w:rsidRPr="00B66E8E" w:rsidRDefault="00FF64DE" w:rsidP="00777499">
            <w:pPr>
              <w:numPr>
                <w:ilvl w:val="0"/>
                <w:numId w:val="35"/>
              </w:numPr>
              <w:snapToGrid w:val="0"/>
              <w:spacing w:line="300" w:lineRule="auto"/>
              <w:jc w:val="center"/>
              <w:rPr>
                <w:rFonts w:ascii="宋体" w:hAnsi="宋体"/>
                <w:sz w:val="21"/>
                <w:szCs w:val="21"/>
              </w:rPr>
            </w:pPr>
          </w:p>
        </w:tc>
        <w:tc>
          <w:tcPr>
            <w:tcW w:w="3402" w:type="dxa"/>
            <w:shd w:val="clear" w:color="auto" w:fill="auto"/>
            <w:vAlign w:val="center"/>
          </w:tcPr>
          <w:p w14:paraId="12D545E0" w14:textId="77777777" w:rsidR="00FF64DE" w:rsidRPr="00B66E8E" w:rsidRDefault="00EA5847" w:rsidP="00777499">
            <w:pPr>
              <w:snapToGrid w:val="0"/>
              <w:spacing w:line="300" w:lineRule="auto"/>
              <w:jc w:val="center"/>
              <w:rPr>
                <w:rFonts w:ascii="宋体" w:hAnsi="宋体"/>
                <w:sz w:val="21"/>
                <w:szCs w:val="21"/>
              </w:rPr>
            </w:pPr>
            <w:r w:rsidRPr="00B66E8E">
              <w:rPr>
                <w:rFonts w:ascii="宋体" w:hAnsi="宋体" w:hint="eastAsia"/>
                <w:sz w:val="21"/>
                <w:szCs w:val="21"/>
              </w:rPr>
              <w:t>黄粒米</w:t>
            </w:r>
          </w:p>
        </w:tc>
        <w:tc>
          <w:tcPr>
            <w:tcW w:w="2835" w:type="dxa"/>
            <w:shd w:val="clear" w:color="auto" w:fill="auto"/>
            <w:vAlign w:val="center"/>
          </w:tcPr>
          <w:p w14:paraId="1AE65C5F" w14:textId="77777777" w:rsidR="00FF64DE" w:rsidRPr="00B66E8E" w:rsidRDefault="00FF64DE" w:rsidP="00777499">
            <w:pPr>
              <w:snapToGrid w:val="0"/>
              <w:spacing w:line="300" w:lineRule="auto"/>
              <w:jc w:val="center"/>
              <w:rPr>
                <w:rFonts w:ascii="宋体" w:hAnsi="宋体"/>
                <w:sz w:val="21"/>
                <w:szCs w:val="21"/>
              </w:rPr>
            </w:pPr>
            <w:r w:rsidRPr="00B66E8E">
              <w:rPr>
                <w:rFonts w:ascii="宋体" w:hAnsi="宋体"/>
                <w:sz w:val="21"/>
                <w:szCs w:val="21"/>
              </w:rPr>
              <w:t>≤</w:t>
            </w:r>
            <w:r w:rsidR="008037A4" w:rsidRPr="00B66E8E">
              <w:rPr>
                <w:rFonts w:ascii="宋体" w:hAnsi="宋体"/>
                <w:sz w:val="21"/>
                <w:szCs w:val="21"/>
              </w:rPr>
              <w:t>0.2</w:t>
            </w:r>
          </w:p>
        </w:tc>
        <w:tc>
          <w:tcPr>
            <w:tcW w:w="3276" w:type="dxa"/>
            <w:shd w:val="clear" w:color="auto" w:fill="auto"/>
            <w:vAlign w:val="center"/>
          </w:tcPr>
          <w:p w14:paraId="1272729E" w14:textId="77777777" w:rsidR="00FF64DE" w:rsidRPr="00B66E8E" w:rsidRDefault="00B0262F" w:rsidP="00777499">
            <w:pPr>
              <w:snapToGrid w:val="0"/>
              <w:spacing w:line="300" w:lineRule="auto"/>
              <w:jc w:val="center"/>
              <w:rPr>
                <w:rFonts w:ascii="宋体" w:hAnsi="宋体"/>
                <w:sz w:val="21"/>
                <w:szCs w:val="21"/>
              </w:rPr>
            </w:pPr>
            <w:r w:rsidRPr="00B66E8E">
              <w:rPr>
                <w:rFonts w:ascii="宋体" w:hAnsi="宋体"/>
                <w:sz w:val="21"/>
                <w:szCs w:val="21"/>
              </w:rPr>
              <w:t>GB/T 5496</w:t>
            </w:r>
          </w:p>
        </w:tc>
      </w:tr>
      <w:tr w:rsidR="00D54AA1" w:rsidRPr="00B66E8E" w14:paraId="37B2CAF0" w14:textId="77777777" w:rsidTr="00777499">
        <w:tc>
          <w:tcPr>
            <w:tcW w:w="675" w:type="dxa"/>
            <w:shd w:val="clear" w:color="auto" w:fill="auto"/>
          </w:tcPr>
          <w:p w14:paraId="695C7A7F" w14:textId="77777777" w:rsidR="00FF64DE" w:rsidRPr="00B66E8E" w:rsidRDefault="00FF64DE" w:rsidP="00777499">
            <w:pPr>
              <w:numPr>
                <w:ilvl w:val="0"/>
                <w:numId w:val="35"/>
              </w:numPr>
              <w:snapToGrid w:val="0"/>
              <w:spacing w:line="300" w:lineRule="auto"/>
              <w:jc w:val="center"/>
              <w:rPr>
                <w:rFonts w:ascii="宋体" w:hAnsi="宋体"/>
                <w:sz w:val="21"/>
                <w:szCs w:val="21"/>
              </w:rPr>
            </w:pPr>
          </w:p>
        </w:tc>
        <w:tc>
          <w:tcPr>
            <w:tcW w:w="3402" w:type="dxa"/>
            <w:shd w:val="clear" w:color="auto" w:fill="auto"/>
            <w:vAlign w:val="center"/>
          </w:tcPr>
          <w:p w14:paraId="1BD44CC8" w14:textId="77777777" w:rsidR="00FF64DE" w:rsidRPr="00B66E8E" w:rsidRDefault="00EA5847" w:rsidP="00777499">
            <w:pPr>
              <w:snapToGrid w:val="0"/>
              <w:spacing w:line="300" w:lineRule="auto"/>
              <w:jc w:val="center"/>
              <w:rPr>
                <w:rFonts w:ascii="宋体" w:hAnsi="宋体"/>
                <w:sz w:val="21"/>
                <w:szCs w:val="21"/>
              </w:rPr>
            </w:pPr>
            <w:r w:rsidRPr="00B66E8E">
              <w:rPr>
                <w:rFonts w:ascii="宋体" w:hAnsi="宋体" w:hint="eastAsia"/>
                <w:sz w:val="21"/>
                <w:szCs w:val="21"/>
              </w:rPr>
              <w:t>碎米</w:t>
            </w:r>
          </w:p>
        </w:tc>
        <w:tc>
          <w:tcPr>
            <w:tcW w:w="2835" w:type="dxa"/>
            <w:shd w:val="clear" w:color="auto" w:fill="auto"/>
            <w:vAlign w:val="center"/>
          </w:tcPr>
          <w:p w14:paraId="3A9244B0" w14:textId="77777777" w:rsidR="00FF64DE" w:rsidRPr="00B66E8E" w:rsidRDefault="00E05087" w:rsidP="00777499">
            <w:pPr>
              <w:snapToGrid w:val="0"/>
              <w:spacing w:line="300" w:lineRule="auto"/>
              <w:jc w:val="center"/>
              <w:rPr>
                <w:rFonts w:ascii="宋体" w:hAnsi="宋体"/>
                <w:sz w:val="21"/>
                <w:szCs w:val="21"/>
              </w:rPr>
            </w:pPr>
            <w:r w:rsidRPr="00B66E8E">
              <w:rPr>
                <w:rFonts w:ascii="宋体" w:hAnsi="宋体" w:hint="eastAsia"/>
                <w:sz w:val="21"/>
                <w:szCs w:val="21"/>
              </w:rPr>
              <w:t>碎米总量</w:t>
            </w:r>
            <w:r w:rsidR="00FF64DE" w:rsidRPr="00B66E8E">
              <w:rPr>
                <w:rFonts w:ascii="宋体" w:hAnsi="宋体"/>
                <w:sz w:val="21"/>
                <w:szCs w:val="21"/>
              </w:rPr>
              <w:t>≤</w:t>
            </w:r>
            <w:r w:rsidRPr="00B66E8E">
              <w:rPr>
                <w:rFonts w:ascii="宋体" w:hAnsi="宋体"/>
                <w:sz w:val="21"/>
                <w:szCs w:val="21"/>
              </w:rPr>
              <w:t>5.0-10.0</w:t>
            </w:r>
            <w:r w:rsidRPr="00B66E8E">
              <w:rPr>
                <w:rFonts w:ascii="宋体" w:hAnsi="宋体" w:hint="eastAsia"/>
                <w:sz w:val="21"/>
                <w:szCs w:val="21"/>
              </w:rPr>
              <w:t>%</w:t>
            </w:r>
          </w:p>
          <w:p w14:paraId="1861D7FA" w14:textId="77777777" w:rsidR="00E05087" w:rsidRPr="00B66E8E" w:rsidRDefault="00E05087" w:rsidP="00777499">
            <w:pPr>
              <w:snapToGrid w:val="0"/>
              <w:spacing w:line="300" w:lineRule="auto"/>
              <w:jc w:val="center"/>
              <w:rPr>
                <w:rFonts w:ascii="宋体" w:hAnsi="宋体"/>
                <w:sz w:val="21"/>
                <w:szCs w:val="21"/>
              </w:rPr>
            </w:pPr>
            <w:r w:rsidRPr="00B66E8E">
              <w:rPr>
                <w:rFonts w:ascii="宋体" w:hAnsi="宋体" w:hint="eastAsia"/>
                <w:sz w:val="21"/>
                <w:szCs w:val="21"/>
              </w:rPr>
              <w:t>小碎米≤</w:t>
            </w:r>
            <w:r w:rsidRPr="00B66E8E">
              <w:rPr>
                <w:rFonts w:ascii="宋体" w:hAnsi="宋体"/>
                <w:sz w:val="21"/>
                <w:szCs w:val="21"/>
              </w:rPr>
              <w:t>0.5-1.0</w:t>
            </w:r>
            <w:r w:rsidRPr="00B66E8E">
              <w:rPr>
                <w:rFonts w:ascii="宋体" w:hAnsi="宋体" w:hint="eastAsia"/>
                <w:sz w:val="21"/>
                <w:szCs w:val="21"/>
              </w:rPr>
              <w:t>%</w:t>
            </w:r>
          </w:p>
        </w:tc>
        <w:tc>
          <w:tcPr>
            <w:tcW w:w="3276" w:type="dxa"/>
            <w:shd w:val="clear" w:color="auto" w:fill="auto"/>
            <w:vAlign w:val="center"/>
          </w:tcPr>
          <w:p w14:paraId="7CA74298" w14:textId="77777777" w:rsidR="00FF64DE" w:rsidRPr="00B66E8E" w:rsidRDefault="00B0262F" w:rsidP="00777499">
            <w:pPr>
              <w:snapToGrid w:val="0"/>
              <w:spacing w:line="300" w:lineRule="auto"/>
              <w:jc w:val="center"/>
              <w:rPr>
                <w:rFonts w:ascii="宋体" w:hAnsi="宋体"/>
                <w:sz w:val="21"/>
                <w:szCs w:val="21"/>
              </w:rPr>
            </w:pPr>
            <w:r w:rsidRPr="00B66E8E">
              <w:rPr>
                <w:rFonts w:ascii="宋体" w:hAnsi="宋体"/>
                <w:sz w:val="21"/>
                <w:szCs w:val="21"/>
              </w:rPr>
              <w:t>GB/T 5503</w:t>
            </w:r>
          </w:p>
        </w:tc>
      </w:tr>
      <w:tr w:rsidR="00D54AA1" w:rsidRPr="00B66E8E" w14:paraId="0F4935D9" w14:textId="77777777" w:rsidTr="00777499">
        <w:tc>
          <w:tcPr>
            <w:tcW w:w="675" w:type="dxa"/>
            <w:shd w:val="clear" w:color="auto" w:fill="auto"/>
          </w:tcPr>
          <w:p w14:paraId="61202DA1" w14:textId="77777777" w:rsidR="00FF64DE" w:rsidRPr="00B66E8E" w:rsidRDefault="00FF64DE" w:rsidP="00777499">
            <w:pPr>
              <w:numPr>
                <w:ilvl w:val="0"/>
                <w:numId w:val="35"/>
              </w:numPr>
              <w:snapToGrid w:val="0"/>
              <w:spacing w:line="300" w:lineRule="auto"/>
              <w:jc w:val="center"/>
              <w:rPr>
                <w:rFonts w:ascii="宋体" w:hAnsi="宋体"/>
                <w:sz w:val="21"/>
                <w:szCs w:val="21"/>
              </w:rPr>
            </w:pPr>
          </w:p>
        </w:tc>
        <w:tc>
          <w:tcPr>
            <w:tcW w:w="3402" w:type="dxa"/>
            <w:shd w:val="clear" w:color="auto" w:fill="auto"/>
            <w:vAlign w:val="center"/>
          </w:tcPr>
          <w:p w14:paraId="2A836E87" w14:textId="77777777" w:rsidR="00FF64DE" w:rsidRPr="00B66E8E" w:rsidRDefault="00EA5847" w:rsidP="00777499">
            <w:pPr>
              <w:snapToGrid w:val="0"/>
              <w:spacing w:line="300" w:lineRule="auto"/>
              <w:jc w:val="center"/>
              <w:rPr>
                <w:rFonts w:ascii="宋体" w:hAnsi="宋体"/>
                <w:sz w:val="21"/>
                <w:szCs w:val="21"/>
              </w:rPr>
            </w:pPr>
            <w:r w:rsidRPr="00B66E8E">
              <w:rPr>
                <w:rFonts w:ascii="宋体" w:hAnsi="宋体" w:hint="eastAsia"/>
                <w:sz w:val="21"/>
                <w:szCs w:val="21"/>
              </w:rPr>
              <w:t>铅</w:t>
            </w:r>
          </w:p>
        </w:tc>
        <w:tc>
          <w:tcPr>
            <w:tcW w:w="2835" w:type="dxa"/>
            <w:shd w:val="clear" w:color="auto" w:fill="auto"/>
            <w:vAlign w:val="center"/>
          </w:tcPr>
          <w:p w14:paraId="0F34003F" w14:textId="77777777" w:rsidR="00FF64DE" w:rsidRPr="00B66E8E" w:rsidRDefault="00FF64DE" w:rsidP="00777499">
            <w:pPr>
              <w:snapToGrid w:val="0"/>
              <w:spacing w:line="300" w:lineRule="auto"/>
              <w:jc w:val="center"/>
              <w:rPr>
                <w:rFonts w:ascii="宋体" w:hAnsi="宋体"/>
                <w:sz w:val="21"/>
                <w:szCs w:val="21"/>
              </w:rPr>
            </w:pPr>
            <w:r w:rsidRPr="00B66E8E">
              <w:rPr>
                <w:rFonts w:ascii="宋体" w:hAnsi="宋体"/>
                <w:sz w:val="21"/>
                <w:szCs w:val="21"/>
              </w:rPr>
              <w:t>≤</w:t>
            </w:r>
            <w:r w:rsidRPr="00B66E8E">
              <w:rPr>
                <w:rFonts w:ascii="宋体" w:hAnsi="宋体" w:hint="eastAsia"/>
                <w:sz w:val="21"/>
                <w:szCs w:val="21"/>
              </w:rPr>
              <w:t>0.1</w:t>
            </w:r>
            <w:r w:rsidR="00E05087" w:rsidRPr="00B66E8E">
              <w:rPr>
                <w:rFonts w:ascii="宋体" w:hAnsi="宋体" w:hint="eastAsia"/>
                <w:sz w:val="21"/>
                <w:szCs w:val="21"/>
              </w:rPr>
              <w:t>mg/kg</w:t>
            </w:r>
          </w:p>
        </w:tc>
        <w:tc>
          <w:tcPr>
            <w:tcW w:w="3276" w:type="dxa"/>
            <w:shd w:val="clear" w:color="auto" w:fill="auto"/>
            <w:vAlign w:val="center"/>
          </w:tcPr>
          <w:p w14:paraId="58FA2423" w14:textId="77777777" w:rsidR="00FF64DE" w:rsidRPr="00B66E8E" w:rsidRDefault="003D3D96" w:rsidP="00777499">
            <w:pPr>
              <w:snapToGrid w:val="0"/>
              <w:spacing w:line="300" w:lineRule="auto"/>
              <w:jc w:val="center"/>
              <w:rPr>
                <w:rFonts w:ascii="宋体" w:hAnsi="宋体"/>
                <w:sz w:val="21"/>
                <w:szCs w:val="21"/>
              </w:rPr>
            </w:pPr>
            <w:r w:rsidRPr="00B66E8E">
              <w:rPr>
                <w:rFonts w:ascii="宋体" w:hAnsi="宋体" w:hint="eastAsia"/>
                <w:sz w:val="21"/>
                <w:szCs w:val="21"/>
              </w:rPr>
              <w:t>GB</w:t>
            </w:r>
            <w:r w:rsidRPr="00B66E8E">
              <w:rPr>
                <w:rFonts w:ascii="宋体" w:hAnsi="宋体"/>
                <w:sz w:val="21"/>
                <w:szCs w:val="21"/>
              </w:rPr>
              <w:t xml:space="preserve"> 5009.12</w:t>
            </w:r>
          </w:p>
        </w:tc>
      </w:tr>
      <w:tr w:rsidR="00D54AA1" w:rsidRPr="00B66E8E" w14:paraId="28DEE4DE" w14:textId="77777777" w:rsidTr="00777499">
        <w:tc>
          <w:tcPr>
            <w:tcW w:w="675" w:type="dxa"/>
            <w:shd w:val="clear" w:color="auto" w:fill="auto"/>
          </w:tcPr>
          <w:p w14:paraId="06A3853A" w14:textId="77777777" w:rsidR="00E05087" w:rsidRPr="00B66E8E" w:rsidRDefault="00E05087" w:rsidP="00777499">
            <w:pPr>
              <w:numPr>
                <w:ilvl w:val="0"/>
                <w:numId w:val="35"/>
              </w:numPr>
              <w:snapToGrid w:val="0"/>
              <w:spacing w:line="300" w:lineRule="auto"/>
              <w:jc w:val="center"/>
              <w:rPr>
                <w:rFonts w:ascii="宋体" w:hAnsi="宋体"/>
                <w:sz w:val="21"/>
                <w:szCs w:val="21"/>
              </w:rPr>
            </w:pPr>
          </w:p>
        </w:tc>
        <w:tc>
          <w:tcPr>
            <w:tcW w:w="3402" w:type="dxa"/>
            <w:shd w:val="clear" w:color="auto" w:fill="auto"/>
            <w:vAlign w:val="center"/>
          </w:tcPr>
          <w:p w14:paraId="4A3AA8CF" w14:textId="77777777" w:rsidR="00E05087" w:rsidRPr="00B66E8E" w:rsidRDefault="00E05087" w:rsidP="00777499">
            <w:pPr>
              <w:snapToGrid w:val="0"/>
              <w:spacing w:line="300" w:lineRule="auto"/>
              <w:jc w:val="center"/>
              <w:rPr>
                <w:rFonts w:ascii="宋体" w:hAnsi="宋体"/>
                <w:sz w:val="21"/>
                <w:szCs w:val="21"/>
              </w:rPr>
            </w:pPr>
            <w:r w:rsidRPr="00B66E8E">
              <w:rPr>
                <w:rFonts w:ascii="宋体" w:hAnsi="宋体" w:hint="eastAsia"/>
                <w:sz w:val="21"/>
                <w:szCs w:val="21"/>
              </w:rPr>
              <w:t>镉</w:t>
            </w:r>
          </w:p>
        </w:tc>
        <w:tc>
          <w:tcPr>
            <w:tcW w:w="2835" w:type="dxa"/>
            <w:shd w:val="clear" w:color="auto" w:fill="auto"/>
          </w:tcPr>
          <w:p w14:paraId="476AE384" w14:textId="77777777" w:rsidR="00E05087" w:rsidRPr="00B66E8E" w:rsidRDefault="00E05087" w:rsidP="00777499">
            <w:pPr>
              <w:snapToGrid w:val="0"/>
              <w:spacing w:line="300" w:lineRule="auto"/>
              <w:jc w:val="center"/>
              <w:rPr>
                <w:rFonts w:ascii="宋体" w:hAnsi="宋体"/>
                <w:sz w:val="21"/>
                <w:szCs w:val="21"/>
              </w:rPr>
            </w:pPr>
            <w:r w:rsidRPr="00B66E8E">
              <w:rPr>
                <w:rFonts w:ascii="宋体" w:hAnsi="宋体"/>
                <w:sz w:val="21"/>
                <w:szCs w:val="21"/>
              </w:rPr>
              <w:t>≤</w:t>
            </w:r>
            <w:r w:rsidRPr="00B66E8E">
              <w:rPr>
                <w:rFonts w:ascii="宋体" w:hAnsi="宋体" w:hint="eastAsia"/>
                <w:sz w:val="21"/>
                <w:szCs w:val="21"/>
              </w:rPr>
              <w:t>0.1mg/kg</w:t>
            </w:r>
          </w:p>
        </w:tc>
        <w:tc>
          <w:tcPr>
            <w:tcW w:w="3276" w:type="dxa"/>
            <w:shd w:val="clear" w:color="auto" w:fill="auto"/>
            <w:vAlign w:val="center"/>
          </w:tcPr>
          <w:p w14:paraId="6AA72261" w14:textId="77777777" w:rsidR="00E05087" w:rsidRPr="00B66E8E" w:rsidRDefault="003D3D96" w:rsidP="00777499">
            <w:pPr>
              <w:snapToGrid w:val="0"/>
              <w:spacing w:line="300" w:lineRule="auto"/>
              <w:jc w:val="center"/>
              <w:rPr>
                <w:rFonts w:ascii="宋体" w:hAnsi="宋体"/>
                <w:sz w:val="21"/>
                <w:szCs w:val="21"/>
              </w:rPr>
            </w:pPr>
            <w:r w:rsidRPr="00B66E8E">
              <w:rPr>
                <w:rFonts w:ascii="宋体" w:hAnsi="宋体" w:hint="eastAsia"/>
                <w:sz w:val="21"/>
                <w:szCs w:val="21"/>
              </w:rPr>
              <w:t>GB</w:t>
            </w:r>
            <w:r w:rsidRPr="00B66E8E">
              <w:rPr>
                <w:rFonts w:ascii="宋体" w:hAnsi="宋体"/>
                <w:sz w:val="21"/>
                <w:szCs w:val="21"/>
              </w:rPr>
              <w:t xml:space="preserve"> 500</w:t>
            </w:r>
            <w:r w:rsidR="00E7028F" w:rsidRPr="00B66E8E">
              <w:rPr>
                <w:rFonts w:ascii="宋体" w:hAnsi="宋体"/>
                <w:sz w:val="21"/>
                <w:szCs w:val="21"/>
              </w:rPr>
              <w:t>9</w:t>
            </w:r>
            <w:r w:rsidRPr="00B66E8E">
              <w:rPr>
                <w:rFonts w:ascii="宋体" w:hAnsi="宋体"/>
                <w:sz w:val="21"/>
                <w:szCs w:val="21"/>
              </w:rPr>
              <w:t>.15</w:t>
            </w:r>
          </w:p>
        </w:tc>
      </w:tr>
      <w:tr w:rsidR="00D54AA1" w:rsidRPr="00B66E8E" w14:paraId="0A2077D8" w14:textId="77777777" w:rsidTr="00777499">
        <w:tc>
          <w:tcPr>
            <w:tcW w:w="675" w:type="dxa"/>
            <w:shd w:val="clear" w:color="auto" w:fill="auto"/>
          </w:tcPr>
          <w:p w14:paraId="09FED545" w14:textId="77777777" w:rsidR="00E05087" w:rsidRPr="00B66E8E" w:rsidRDefault="00E05087" w:rsidP="00777499">
            <w:pPr>
              <w:numPr>
                <w:ilvl w:val="0"/>
                <w:numId w:val="35"/>
              </w:numPr>
              <w:snapToGrid w:val="0"/>
              <w:spacing w:line="300" w:lineRule="auto"/>
              <w:jc w:val="center"/>
              <w:rPr>
                <w:rFonts w:ascii="宋体" w:hAnsi="宋体"/>
                <w:sz w:val="21"/>
                <w:szCs w:val="21"/>
              </w:rPr>
            </w:pPr>
          </w:p>
        </w:tc>
        <w:tc>
          <w:tcPr>
            <w:tcW w:w="3402" w:type="dxa"/>
            <w:shd w:val="clear" w:color="auto" w:fill="auto"/>
            <w:vAlign w:val="center"/>
          </w:tcPr>
          <w:p w14:paraId="10486986" w14:textId="77777777" w:rsidR="00E05087" w:rsidRPr="00B66E8E" w:rsidRDefault="00E05087" w:rsidP="00777499">
            <w:pPr>
              <w:snapToGrid w:val="0"/>
              <w:spacing w:line="300" w:lineRule="auto"/>
              <w:jc w:val="center"/>
              <w:rPr>
                <w:rFonts w:ascii="宋体" w:hAnsi="宋体"/>
                <w:sz w:val="21"/>
                <w:szCs w:val="21"/>
              </w:rPr>
            </w:pPr>
            <w:r w:rsidRPr="00B66E8E">
              <w:rPr>
                <w:rFonts w:ascii="宋体" w:hAnsi="宋体" w:hint="eastAsia"/>
                <w:sz w:val="21"/>
                <w:szCs w:val="21"/>
              </w:rPr>
              <w:t>总汞</w:t>
            </w:r>
          </w:p>
        </w:tc>
        <w:tc>
          <w:tcPr>
            <w:tcW w:w="2835" w:type="dxa"/>
            <w:shd w:val="clear" w:color="auto" w:fill="auto"/>
          </w:tcPr>
          <w:p w14:paraId="4504E8A9" w14:textId="77777777" w:rsidR="00E05087" w:rsidRPr="00B66E8E" w:rsidRDefault="00E05087" w:rsidP="00777499">
            <w:pPr>
              <w:snapToGrid w:val="0"/>
              <w:spacing w:line="300" w:lineRule="auto"/>
              <w:jc w:val="center"/>
              <w:rPr>
                <w:rFonts w:ascii="宋体" w:hAnsi="宋体"/>
                <w:sz w:val="21"/>
                <w:szCs w:val="21"/>
              </w:rPr>
            </w:pPr>
            <w:r w:rsidRPr="00B66E8E">
              <w:rPr>
                <w:rFonts w:ascii="宋体" w:hAnsi="宋体"/>
                <w:sz w:val="21"/>
                <w:szCs w:val="21"/>
              </w:rPr>
              <w:t>≤</w:t>
            </w:r>
            <w:r w:rsidRPr="00B66E8E">
              <w:rPr>
                <w:rFonts w:ascii="宋体" w:hAnsi="宋体" w:hint="eastAsia"/>
                <w:sz w:val="21"/>
                <w:szCs w:val="21"/>
              </w:rPr>
              <w:t>0.</w:t>
            </w:r>
            <w:r w:rsidR="000E4156" w:rsidRPr="00B66E8E">
              <w:rPr>
                <w:rFonts w:ascii="宋体" w:hAnsi="宋体"/>
                <w:sz w:val="21"/>
                <w:szCs w:val="21"/>
              </w:rPr>
              <w:t>0</w:t>
            </w:r>
            <w:r w:rsidRPr="00B66E8E">
              <w:rPr>
                <w:rFonts w:ascii="宋体" w:hAnsi="宋体" w:hint="eastAsia"/>
                <w:sz w:val="21"/>
                <w:szCs w:val="21"/>
              </w:rPr>
              <w:t>1mg/kg</w:t>
            </w:r>
          </w:p>
        </w:tc>
        <w:tc>
          <w:tcPr>
            <w:tcW w:w="3276" w:type="dxa"/>
            <w:shd w:val="clear" w:color="auto" w:fill="auto"/>
            <w:vAlign w:val="center"/>
          </w:tcPr>
          <w:p w14:paraId="685E70F6" w14:textId="77777777" w:rsidR="00E05087" w:rsidRPr="00B66E8E" w:rsidRDefault="00E7028F" w:rsidP="00777499">
            <w:pPr>
              <w:snapToGrid w:val="0"/>
              <w:spacing w:line="300" w:lineRule="auto"/>
              <w:jc w:val="center"/>
              <w:rPr>
                <w:rFonts w:ascii="宋体" w:hAnsi="宋体"/>
                <w:sz w:val="21"/>
                <w:szCs w:val="21"/>
              </w:rPr>
            </w:pPr>
            <w:r w:rsidRPr="00B66E8E">
              <w:rPr>
                <w:rFonts w:ascii="宋体" w:hAnsi="宋体" w:hint="eastAsia"/>
                <w:sz w:val="21"/>
                <w:szCs w:val="21"/>
              </w:rPr>
              <w:t>GB</w:t>
            </w:r>
            <w:r w:rsidRPr="00B66E8E">
              <w:rPr>
                <w:rFonts w:ascii="宋体" w:hAnsi="宋体"/>
                <w:sz w:val="21"/>
                <w:szCs w:val="21"/>
              </w:rPr>
              <w:t xml:space="preserve"> 5009.17</w:t>
            </w:r>
          </w:p>
        </w:tc>
      </w:tr>
      <w:tr w:rsidR="00D54AA1" w:rsidRPr="00B66E8E" w14:paraId="6CDA724C" w14:textId="77777777" w:rsidTr="00777499">
        <w:tc>
          <w:tcPr>
            <w:tcW w:w="675" w:type="dxa"/>
            <w:shd w:val="clear" w:color="auto" w:fill="auto"/>
          </w:tcPr>
          <w:p w14:paraId="1AA25138" w14:textId="77777777" w:rsidR="00E7028F" w:rsidRPr="00B66E8E" w:rsidRDefault="00E7028F" w:rsidP="00777499">
            <w:pPr>
              <w:numPr>
                <w:ilvl w:val="0"/>
                <w:numId w:val="35"/>
              </w:numPr>
              <w:snapToGrid w:val="0"/>
              <w:spacing w:line="300" w:lineRule="auto"/>
              <w:jc w:val="center"/>
              <w:rPr>
                <w:rFonts w:ascii="宋体" w:hAnsi="宋体"/>
                <w:sz w:val="21"/>
                <w:szCs w:val="21"/>
              </w:rPr>
            </w:pPr>
          </w:p>
        </w:tc>
        <w:tc>
          <w:tcPr>
            <w:tcW w:w="3402" w:type="dxa"/>
            <w:shd w:val="clear" w:color="auto" w:fill="auto"/>
            <w:vAlign w:val="center"/>
          </w:tcPr>
          <w:p w14:paraId="60128A36" w14:textId="77777777" w:rsidR="00E7028F" w:rsidRPr="00B66E8E" w:rsidRDefault="00E7028F" w:rsidP="00777499">
            <w:pPr>
              <w:snapToGrid w:val="0"/>
              <w:spacing w:line="300" w:lineRule="auto"/>
              <w:jc w:val="center"/>
              <w:rPr>
                <w:rFonts w:ascii="宋体" w:hAnsi="宋体"/>
                <w:sz w:val="21"/>
                <w:szCs w:val="21"/>
              </w:rPr>
            </w:pPr>
            <w:r w:rsidRPr="00B66E8E">
              <w:rPr>
                <w:rFonts w:ascii="宋体" w:hAnsi="宋体" w:hint="eastAsia"/>
                <w:sz w:val="21"/>
                <w:szCs w:val="21"/>
              </w:rPr>
              <w:t>无机砷</w:t>
            </w:r>
          </w:p>
        </w:tc>
        <w:tc>
          <w:tcPr>
            <w:tcW w:w="2835" w:type="dxa"/>
            <w:shd w:val="clear" w:color="auto" w:fill="auto"/>
          </w:tcPr>
          <w:p w14:paraId="424D34A6" w14:textId="77777777" w:rsidR="00E7028F" w:rsidRPr="00B66E8E" w:rsidRDefault="00E7028F" w:rsidP="00777499">
            <w:pPr>
              <w:snapToGrid w:val="0"/>
              <w:spacing w:line="300" w:lineRule="auto"/>
              <w:jc w:val="center"/>
              <w:rPr>
                <w:rFonts w:ascii="宋体" w:hAnsi="宋体"/>
                <w:sz w:val="21"/>
                <w:szCs w:val="21"/>
              </w:rPr>
            </w:pPr>
            <w:r w:rsidRPr="00B66E8E">
              <w:rPr>
                <w:rFonts w:ascii="宋体" w:hAnsi="宋体"/>
                <w:sz w:val="21"/>
                <w:szCs w:val="21"/>
              </w:rPr>
              <w:t>≤</w:t>
            </w:r>
            <w:r w:rsidRPr="00B66E8E">
              <w:rPr>
                <w:rFonts w:ascii="宋体" w:hAnsi="宋体" w:hint="eastAsia"/>
                <w:sz w:val="21"/>
                <w:szCs w:val="21"/>
              </w:rPr>
              <w:t>0.1mg/kg</w:t>
            </w:r>
          </w:p>
        </w:tc>
        <w:tc>
          <w:tcPr>
            <w:tcW w:w="3276" w:type="dxa"/>
            <w:shd w:val="clear" w:color="auto" w:fill="auto"/>
            <w:vAlign w:val="center"/>
          </w:tcPr>
          <w:p w14:paraId="26E9A7E3" w14:textId="77777777" w:rsidR="00E7028F" w:rsidRPr="00B66E8E" w:rsidRDefault="00E7028F" w:rsidP="00777499">
            <w:pPr>
              <w:snapToGrid w:val="0"/>
              <w:spacing w:line="300" w:lineRule="auto"/>
              <w:jc w:val="center"/>
              <w:rPr>
                <w:rFonts w:ascii="宋体" w:hAnsi="宋体"/>
                <w:sz w:val="21"/>
                <w:szCs w:val="21"/>
              </w:rPr>
            </w:pPr>
            <w:r w:rsidRPr="00B66E8E">
              <w:rPr>
                <w:rFonts w:ascii="宋体" w:hAnsi="宋体" w:hint="eastAsia"/>
                <w:sz w:val="21"/>
                <w:szCs w:val="21"/>
              </w:rPr>
              <w:t>GB</w:t>
            </w:r>
            <w:r w:rsidRPr="00B66E8E">
              <w:rPr>
                <w:rFonts w:ascii="宋体" w:hAnsi="宋体"/>
                <w:sz w:val="21"/>
                <w:szCs w:val="21"/>
              </w:rPr>
              <w:t xml:space="preserve"> 5009.11</w:t>
            </w:r>
          </w:p>
        </w:tc>
      </w:tr>
      <w:tr w:rsidR="00D54AA1" w:rsidRPr="00B66E8E" w14:paraId="72306E23" w14:textId="77777777" w:rsidTr="00777499">
        <w:tc>
          <w:tcPr>
            <w:tcW w:w="675" w:type="dxa"/>
            <w:shd w:val="clear" w:color="auto" w:fill="auto"/>
          </w:tcPr>
          <w:p w14:paraId="135FCEB7" w14:textId="77777777" w:rsidR="00E7028F" w:rsidRPr="00B66E8E" w:rsidRDefault="00E7028F" w:rsidP="00777499">
            <w:pPr>
              <w:numPr>
                <w:ilvl w:val="0"/>
                <w:numId w:val="35"/>
              </w:numPr>
              <w:snapToGrid w:val="0"/>
              <w:spacing w:line="300" w:lineRule="auto"/>
              <w:jc w:val="center"/>
              <w:rPr>
                <w:rFonts w:ascii="宋体" w:hAnsi="宋体"/>
                <w:sz w:val="21"/>
                <w:szCs w:val="21"/>
              </w:rPr>
            </w:pPr>
          </w:p>
        </w:tc>
        <w:tc>
          <w:tcPr>
            <w:tcW w:w="3402" w:type="dxa"/>
            <w:shd w:val="clear" w:color="auto" w:fill="auto"/>
            <w:vAlign w:val="center"/>
          </w:tcPr>
          <w:p w14:paraId="5D89F4C2" w14:textId="77777777" w:rsidR="00E7028F" w:rsidRPr="00B66E8E" w:rsidRDefault="00E7028F" w:rsidP="00777499">
            <w:pPr>
              <w:snapToGrid w:val="0"/>
              <w:spacing w:line="300" w:lineRule="auto"/>
              <w:jc w:val="center"/>
              <w:rPr>
                <w:rFonts w:ascii="宋体" w:hAnsi="宋体"/>
                <w:sz w:val="21"/>
                <w:szCs w:val="21"/>
              </w:rPr>
            </w:pPr>
            <w:r w:rsidRPr="00B66E8E">
              <w:rPr>
                <w:rFonts w:ascii="宋体" w:hAnsi="宋体" w:hint="eastAsia"/>
                <w:sz w:val="21"/>
                <w:szCs w:val="21"/>
              </w:rPr>
              <w:t>铬</w:t>
            </w:r>
          </w:p>
        </w:tc>
        <w:tc>
          <w:tcPr>
            <w:tcW w:w="2835" w:type="dxa"/>
            <w:shd w:val="clear" w:color="auto" w:fill="auto"/>
          </w:tcPr>
          <w:p w14:paraId="107F8BC0" w14:textId="77777777" w:rsidR="00E7028F" w:rsidRPr="00B66E8E" w:rsidRDefault="00E7028F" w:rsidP="00777499">
            <w:pPr>
              <w:snapToGrid w:val="0"/>
              <w:spacing w:line="300" w:lineRule="auto"/>
              <w:jc w:val="center"/>
              <w:rPr>
                <w:rFonts w:ascii="宋体" w:hAnsi="宋体"/>
                <w:sz w:val="21"/>
                <w:szCs w:val="21"/>
              </w:rPr>
            </w:pPr>
            <w:r w:rsidRPr="00B66E8E">
              <w:rPr>
                <w:rFonts w:ascii="宋体" w:hAnsi="宋体"/>
                <w:sz w:val="21"/>
                <w:szCs w:val="21"/>
              </w:rPr>
              <w:t>≤</w:t>
            </w:r>
            <w:r w:rsidRPr="00B66E8E">
              <w:rPr>
                <w:rFonts w:ascii="宋体" w:hAnsi="宋体" w:hint="eastAsia"/>
                <w:sz w:val="21"/>
                <w:szCs w:val="21"/>
              </w:rPr>
              <w:t>0.</w:t>
            </w:r>
            <w:r w:rsidRPr="00B66E8E">
              <w:rPr>
                <w:rFonts w:ascii="宋体" w:hAnsi="宋体"/>
                <w:sz w:val="21"/>
                <w:szCs w:val="21"/>
              </w:rPr>
              <w:t>2</w:t>
            </w:r>
            <w:r w:rsidRPr="00B66E8E">
              <w:rPr>
                <w:rFonts w:ascii="宋体" w:hAnsi="宋体" w:hint="eastAsia"/>
                <w:sz w:val="21"/>
                <w:szCs w:val="21"/>
              </w:rPr>
              <w:t>mg/kg</w:t>
            </w:r>
          </w:p>
        </w:tc>
        <w:tc>
          <w:tcPr>
            <w:tcW w:w="3276" w:type="dxa"/>
            <w:shd w:val="clear" w:color="auto" w:fill="auto"/>
            <w:vAlign w:val="center"/>
          </w:tcPr>
          <w:p w14:paraId="0820ECFD" w14:textId="77777777" w:rsidR="00E7028F" w:rsidRPr="00B66E8E" w:rsidRDefault="00E7028F" w:rsidP="00777499">
            <w:pPr>
              <w:snapToGrid w:val="0"/>
              <w:spacing w:line="300" w:lineRule="auto"/>
              <w:jc w:val="center"/>
              <w:rPr>
                <w:rFonts w:ascii="宋体" w:hAnsi="宋体"/>
                <w:sz w:val="21"/>
                <w:szCs w:val="21"/>
              </w:rPr>
            </w:pPr>
            <w:r w:rsidRPr="00B66E8E">
              <w:rPr>
                <w:rFonts w:ascii="宋体" w:hAnsi="宋体" w:hint="eastAsia"/>
                <w:sz w:val="21"/>
                <w:szCs w:val="21"/>
              </w:rPr>
              <w:t>GB</w:t>
            </w:r>
            <w:r w:rsidRPr="00B66E8E">
              <w:rPr>
                <w:rFonts w:ascii="宋体" w:hAnsi="宋体"/>
                <w:sz w:val="21"/>
                <w:szCs w:val="21"/>
              </w:rPr>
              <w:t xml:space="preserve"> 5009.123</w:t>
            </w:r>
          </w:p>
        </w:tc>
      </w:tr>
      <w:tr w:rsidR="00D54AA1" w:rsidRPr="00B66E8E" w14:paraId="54001EF1" w14:textId="77777777" w:rsidTr="00777499">
        <w:tc>
          <w:tcPr>
            <w:tcW w:w="675" w:type="dxa"/>
            <w:shd w:val="clear" w:color="auto" w:fill="auto"/>
          </w:tcPr>
          <w:p w14:paraId="46FE38D0" w14:textId="77777777" w:rsidR="00CC267E" w:rsidRPr="00B66E8E" w:rsidRDefault="00CC267E" w:rsidP="00777499">
            <w:pPr>
              <w:numPr>
                <w:ilvl w:val="0"/>
                <w:numId w:val="35"/>
              </w:numPr>
              <w:snapToGrid w:val="0"/>
              <w:spacing w:line="300" w:lineRule="auto"/>
              <w:jc w:val="center"/>
              <w:rPr>
                <w:rFonts w:ascii="宋体" w:hAnsi="宋体"/>
                <w:sz w:val="21"/>
                <w:szCs w:val="21"/>
              </w:rPr>
            </w:pPr>
          </w:p>
        </w:tc>
        <w:tc>
          <w:tcPr>
            <w:tcW w:w="3402" w:type="dxa"/>
            <w:shd w:val="clear" w:color="auto" w:fill="auto"/>
            <w:vAlign w:val="center"/>
          </w:tcPr>
          <w:p w14:paraId="21D66665" w14:textId="77777777" w:rsidR="00CC267E" w:rsidRPr="00B66E8E" w:rsidRDefault="00CC267E" w:rsidP="00777499">
            <w:pPr>
              <w:snapToGrid w:val="0"/>
              <w:spacing w:line="300" w:lineRule="auto"/>
              <w:jc w:val="center"/>
              <w:rPr>
                <w:rFonts w:ascii="宋体" w:hAnsi="宋体"/>
                <w:sz w:val="21"/>
                <w:szCs w:val="21"/>
              </w:rPr>
            </w:pPr>
            <w:r w:rsidRPr="00B66E8E">
              <w:rPr>
                <w:rFonts w:ascii="宋体" w:hAnsi="宋体" w:hint="eastAsia"/>
                <w:sz w:val="21"/>
                <w:szCs w:val="21"/>
              </w:rPr>
              <w:t>黄曲霉毒素B</w:t>
            </w:r>
            <w:r w:rsidRPr="00B66E8E">
              <w:rPr>
                <w:rFonts w:ascii="宋体" w:hAnsi="宋体"/>
                <w:sz w:val="21"/>
                <w:szCs w:val="21"/>
              </w:rPr>
              <w:t>1</w:t>
            </w:r>
          </w:p>
        </w:tc>
        <w:tc>
          <w:tcPr>
            <w:tcW w:w="2835" w:type="dxa"/>
            <w:shd w:val="clear" w:color="auto" w:fill="auto"/>
          </w:tcPr>
          <w:p w14:paraId="3922FA92" w14:textId="77777777" w:rsidR="00CC267E" w:rsidRPr="00B66E8E" w:rsidRDefault="00CC267E" w:rsidP="00777499">
            <w:pPr>
              <w:snapToGrid w:val="0"/>
              <w:spacing w:line="300" w:lineRule="auto"/>
              <w:jc w:val="center"/>
              <w:rPr>
                <w:rFonts w:ascii="宋体" w:hAnsi="宋体"/>
                <w:sz w:val="21"/>
                <w:szCs w:val="21"/>
              </w:rPr>
            </w:pPr>
            <w:r w:rsidRPr="00B66E8E">
              <w:rPr>
                <w:rFonts w:ascii="宋体" w:hAnsi="宋体"/>
                <w:sz w:val="21"/>
                <w:szCs w:val="21"/>
              </w:rPr>
              <w:t>≤5.0</w:t>
            </w:r>
            <w:r w:rsidRPr="00B66E8E">
              <w:rPr>
                <w:rFonts w:ascii="宋体" w:hAnsi="宋体" w:hint="eastAsia"/>
                <w:sz w:val="21"/>
                <w:szCs w:val="21"/>
              </w:rPr>
              <w:t>μg/kg</w:t>
            </w:r>
          </w:p>
        </w:tc>
        <w:tc>
          <w:tcPr>
            <w:tcW w:w="3276" w:type="dxa"/>
            <w:shd w:val="clear" w:color="auto" w:fill="auto"/>
            <w:vAlign w:val="center"/>
          </w:tcPr>
          <w:p w14:paraId="0DF390A1" w14:textId="77777777" w:rsidR="00CC267E" w:rsidRPr="00B66E8E" w:rsidRDefault="00CC267E" w:rsidP="00777499">
            <w:pPr>
              <w:snapToGrid w:val="0"/>
              <w:spacing w:line="300" w:lineRule="auto"/>
              <w:jc w:val="center"/>
              <w:rPr>
                <w:rFonts w:ascii="宋体" w:hAnsi="宋体"/>
                <w:sz w:val="21"/>
                <w:szCs w:val="21"/>
              </w:rPr>
            </w:pPr>
            <w:r w:rsidRPr="00B66E8E">
              <w:rPr>
                <w:rFonts w:ascii="宋体" w:hAnsi="宋体" w:hint="eastAsia"/>
                <w:sz w:val="21"/>
                <w:szCs w:val="21"/>
              </w:rPr>
              <w:t>GB</w:t>
            </w:r>
            <w:r w:rsidRPr="00B66E8E">
              <w:rPr>
                <w:rFonts w:ascii="宋体" w:hAnsi="宋体"/>
                <w:sz w:val="21"/>
                <w:szCs w:val="21"/>
              </w:rPr>
              <w:t xml:space="preserve"> 5009.22</w:t>
            </w:r>
          </w:p>
        </w:tc>
      </w:tr>
    </w:tbl>
    <w:p w14:paraId="23AFF512" w14:textId="77777777" w:rsidR="00FF64DE" w:rsidRPr="00B66E8E" w:rsidRDefault="00FF64DE" w:rsidP="00FF64DE">
      <w:pPr>
        <w:snapToGrid w:val="0"/>
        <w:spacing w:line="300" w:lineRule="auto"/>
        <w:rPr>
          <w:rFonts w:ascii="宋体" w:hAnsi="宋体"/>
          <w:sz w:val="21"/>
          <w:szCs w:val="21"/>
        </w:rPr>
      </w:pPr>
    </w:p>
    <w:p w14:paraId="30596E22" w14:textId="77777777" w:rsidR="00FF64DE" w:rsidRPr="00B66E8E" w:rsidRDefault="00FF64DE" w:rsidP="00FF64DE">
      <w:pPr>
        <w:snapToGrid w:val="0"/>
        <w:spacing w:line="300" w:lineRule="auto"/>
        <w:rPr>
          <w:rFonts w:ascii="宋体" w:hAnsi="宋体"/>
          <w:sz w:val="21"/>
          <w:szCs w:val="21"/>
        </w:rPr>
      </w:pPr>
      <w:r w:rsidRPr="00B66E8E">
        <w:rPr>
          <w:rFonts w:ascii="宋体" w:hAnsi="宋体" w:hint="eastAsia"/>
          <w:sz w:val="21"/>
          <w:szCs w:val="21"/>
        </w:rPr>
        <w:t>C.1.2 检测要求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6"/>
        <w:gridCol w:w="4298"/>
        <w:gridCol w:w="2494"/>
        <w:gridCol w:w="2094"/>
      </w:tblGrid>
      <w:tr w:rsidR="00FF64DE" w:rsidRPr="00B66E8E" w14:paraId="2E7217F9" w14:textId="77777777">
        <w:trPr>
          <w:trHeight w:val="270"/>
        </w:trPr>
        <w:tc>
          <w:tcPr>
            <w:tcW w:w="540" w:type="pct"/>
            <w:vMerge w:val="restart"/>
            <w:vAlign w:val="center"/>
          </w:tcPr>
          <w:p w14:paraId="71E2E9D6" w14:textId="77777777" w:rsidR="00FF64DE" w:rsidRPr="00B66E8E" w:rsidRDefault="00FF64DE" w:rsidP="00FF64DE">
            <w:pPr>
              <w:widowControl w:val="0"/>
              <w:autoSpaceDE w:val="0"/>
              <w:autoSpaceDN w:val="0"/>
              <w:adjustRightInd w:val="0"/>
              <w:jc w:val="both"/>
              <w:rPr>
                <w:rFonts w:ascii="宋体" w:cs="宋体"/>
                <w:b/>
                <w:bCs/>
              </w:rPr>
            </w:pPr>
            <w:r w:rsidRPr="00B66E8E">
              <w:rPr>
                <w:rFonts w:ascii="宋体" w:cs="宋体" w:hint="eastAsia"/>
                <w:b/>
                <w:bCs/>
              </w:rPr>
              <w:t>产品名称</w:t>
            </w:r>
          </w:p>
        </w:tc>
        <w:tc>
          <w:tcPr>
            <w:tcW w:w="2157" w:type="pct"/>
            <w:vMerge w:val="restart"/>
            <w:vAlign w:val="center"/>
          </w:tcPr>
          <w:p w14:paraId="2931AEA1" w14:textId="77777777" w:rsidR="00FF64DE" w:rsidRPr="00B66E8E" w:rsidRDefault="00FF64DE" w:rsidP="00FF64DE">
            <w:pPr>
              <w:widowControl w:val="0"/>
              <w:autoSpaceDE w:val="0"/>
              <w:autoSpaceDN w:val="0"/>
              <w:adjustRightInd w:val="0"/>
              <w:jc w:val="both"/>
              <w:rPr>
                <w:rFonts w:ascii="宋体" w:cs="宋体"/>
                <w:b/>
                <w:bCs/>
              </w:rPr>
            </w:pPr>
            <w:r w:rsidRPr="00B66E8E">
              <w:rPr>
                <w:rFonts w:ascii="宋体" w:cs="宋体" w:hint="eastAsia"/>
                <w:b/>
                <w:bCs/>
              </w:rPr>
              <w:t>依据标准</w:t>
            </w:r>
          </w:p>
        </w:tc>
        <w:tc>
          <w:tcPr>
            <w:tcW w:w="1252" w:type="pct"/>
            <w:vMerge w:val="restart"/>
            <w:vAlign w:val="center"/>
          </w:tcPr>
          <w:p w14:paraId="720521F0" w14:textId="77777777" w:rsidR="00FF64DE" w:rsidRPr="00B66E8E" w:rsidRDefault="00FF64DE" w:rsidP="00FF64DE">
            <w:pPr>
              <w:widowControl w:val="0"/>
              <w:autoSpaceDE w:val="0"/>
              <w:autoSpaceDN w:val="0"/>
              <w:adjustRightInd w:val="0"/>
              <w:jc w:val="both"/>
              <w:rPr>
                <w:rFonts w:ascii="宋体" w:cs="宋体"/>
                <w:b/>
                <w:bCs/>
              </w:rPr>
            </w:pPr>
            <w:r w:rsidRPr="00B66E8E">
              <w:rPr>
                <w:rFonts w:ascii="宋体" w:cs="宋体" w:hint="eastAsia"/>
                <w:b/>
                <w:bCs/>
              </w:rPr>
              <w:t>检测项目</w:t>
            </w:r>
          </w:p>
        </w:tc>
        <w:tc>
          <w:tcPr>
            <w:tcW w:w="1051" w:type="pct"/>
            <w:vAlign w:val="center"/>
          </w:tcPr>
          <w:p w14:paraId="49F3F105" w14:textId="77777777" w:rsidR="00FF64DE" w:rsidRPr="00B66E8E" w:rsidRDefault="00FF64DE" w:rsidP="00FF64DE">
            <w:pPr>
              <w:widowControl w:val="0"/>
              <w:autoSpaceDE w:val="0"/>
              <w:autoSpaceDN w:val="0"/>
              <w:adjustRightInd w:val="0"/>
              <w:jc w:val="both"/>
              <w:rPr>
                <w:rFonts w:ascii="宋体" w:cs="宋体"/>
                <w:b/>
                <w:bCs/>
              </w:rPr>
            </w:pPr>
            <w:r w:rsidRPr="00B66E8E">
              <w:rPr>
                <w:rFonts w:ascii="宋体" w:cs="宋体" w:hint="eastAsia"/>
                <w:b/>
                <w:bCs/>
              </w:rPr>
              <w:t>检测方式</w:t>
            </w:r>
          </w:p>
        </w:tc>
      </w:tr>
      <w:tr w:rsidR="00FF64DE" w:rsidRPr="00B66E8E" w14:paraId="3151E4E0" w14:textId="77777777">
        <w:trPr>
          <w:trHeight w:val="261"/>
        </w:trPr>
        <w:tc>
          <w:tcPr>
            <w:tcW w:w="540" w:type="pct"/>
            <w:vMerge/>
            <w:vAlign w:val="center"/>
          </w:tcPr>
          <w:p w14:paraId="6A0E660C" w14:textId="77777777" w:rsidR="00FF64DE" w:rsidRPr="00B66E8E" w:rsidRDefault="00FF64DE" w:rsidP="00FF64DE">
            <w:pPr>
              <w:widowControl w:val="0"/>
              <w:autoSpaceDE w:val="0"/>
              <w:autoSpaceDN w:val="0"/>
              <w:adjustRightInd w:val="0"/>
              <w:jc w:val="both"/>
              <w:rPr>
                <w:rFonts w:ascii="宋体" w:cs="宋体"/>
                <w:b/>
                <w:bCs/>
              </w:rPr>
            </w:pPr>
          </w:p>
        </w:tc>
        <w:tc>
          <w:tcPr>
            <w:tcW w:w="2157" w:type="pct"/>
            <w:vMerge/>
            <w:vAlign w:val="center"/>
          </w:tcPr>
          <w:p w14:paraId="456DDC36" w14:textId="77777777" w:rsidR="00FF64DE" w:rsidRPr="00B66E8E" w:rsidRDefault="00FF64DE" w:rsidP="00FF64DE">
            <w:pPr>
              <w:widowControl w:val="0"/>
              <w:autoSpaceDE w:val="0"/>
              <w:autoSpaceDN w:val="0"/>
              <w:adjustRightInd w:val="0"/>
              <w:jc w:val="both"/>
              <w:rPr>
                <w:rFonts w:ascii="宋体" w:cs="宋体"/>
                <w:b/>
                <w:bCs/>
              </w:rPr>
            </w:pPr>
          </w:p>
        </w:tc>
        <w:tc>
          <w:tcPr>
            <w:tcW w:w="1252" w:type="pct"/>
            <w:vMerge/>
            <w:vAlign w:val="center"/>
          </w:tcPr>
          <w:p w14:paraId="22A5D524" w14:textId="77777777" w:rsidR="00FF64DE" w:rsidRPr="00B66E8E" w:rsidRDefault="00FF64DE" w:rsidP="00FF64DE">
            <w:pPr>
              <w:widowControl w:val="0"/>
              <w:autoSpaceDE w:val="0"/>
              <w:autoSpaceDN w:val="0"/>
              <w:adjustRightInd w:val="0"/>
              <w:jc w:val="both"/>
              <w:rPr>
                <w:rFonts w:ascii="宋体" w:cs="宋体"/>
                <w:b/>
                <w:bCs/>
              </w:rPr>
            </w:pPr>
          </w:p>
        </w:tc>
        <w:tc>
          <w:tcPr>
            <w:tcW w:w="1051" w:type="pct"/>
            <w:vAlign w:val="center"/>
          </w:tcPr>
          <w:p w14:paraId="4EEE9188" w14:textId="77777777" w:rsidR="00FF64DE" w:rsidRPr="00B66E8E" w:rsidRDefault="00FF64DE" w:rsidP="00FF64DE">
            <w:pPr>
              <w:widowControl w:val="0"/>
              <w:autoSpaceDE w:val="0"/>
              <w:autoSpaceDN w:val="0"/>
              <w:adjustRightInd w:val="0"/>
              <w:jc w:val="both"/>
              <w:rPr>
                <w:rFonts w:ascii="宋体" w:cs="宋体"/>
                <w:b/>
                <w:bCs/>
              </w:rPr>
            </w:pPr>
            <w:r w:rsidRPr="00B66E8E">
              <w:rPr>
                <w:rFonts w:ascii="宋体" w:cs="宋体" w:hint="eastAsia"/>
                <w:b/>
                <w:bCs/>
              </w:rPr>
              <w:t>主要的抽样方式</w:t>
            </w:r>
          </w:p>
        </w:tc>
      </w:tr>
      <w:tr w:rsidR="00FF64DE" w:rsidRPr="00B66E8E" w14:paraId="439B1F73" w14:textId="77777777">
        <w:trPr>
          <w:trHeight w:val="549"/>
        </w:trPr>
        <w:tc>
          <w:tcPr>
            <w:tcW w:w="540" w:type="pct"/>
            <w:vMerge w:val="restart"/>
            <w:vAlign w:val="center"/>
          </w:tcPr>
          <w:p w14:paraId="2DC63061" w14:textId="77777777" w:rsidR="00FF64DE" w:rsidRPr="00B66E8E" w:rsidRDefault="00351E7D" w:rsidP="00FF64DE">
            <w:pPr>
              <w:widowControl w:val="0"/>
              <w:autoSpaceDE w:val="0"/>
              <w:autoSpaceDN w:val="0"/>
              <w:adjustRightInd w:val="0"/>
              <w:jc w:val="both"/>
              <w:rPr>
                <w:rFonts w:ascii="宋体" w:cs="宋体"/>
              </w:rPr>
            </w:pPr>
            <w:r w:rsidRPr="00B66E8E">
              <w:rPr>
                <w:rFonts w:ascii="宋体" w:cs="宋体" w:hint="eastAsia"/>
              </w:rPr>
              <w:t>大米</w:t>
            </w:r>
          </w:p>
        </w:tc>
        <w:tc>
          <w:tcPr>
            <w:tcW w:w="2157" w:type="pct"/>
            <w:vAlign w:val="center"/>
          </w:tcPr>
          <w:p w14:paraId="273ACC43" w14:textId="77777777" w:rsidR="00FF64DE" w:rsidRPr="00B66E8E" w:rsidRDefault="00FF64DE" w:rsidP="00FF64DE">
            <w:pPr>
              <w:widowControl w:val="0"/>
              <w:autoSpaceDE w:val="0"/>
              <w:autoSpaceDN w:val="0"/>
              <w:adjustRightInd w:val="0"/>
              <w:jc w:val="both"/>
              <w:rPr>
                <w:rFonts w:ascii="宋体" w:cs="宋体"/>
              </w:rPr>
            </w:pPr>
            <w:r w:rsidRPr="00B66E8E">
              <w:rPr>
                <w:rFonts w:ascii="宋体" w:cs="宋体" w:hint="eastAsia"/>
              </w:rPr>
              <w:t>产品标准</w:t>
            </w:r>
          </w:p>
          <w:p w14:paraId="15BAE3B6" w14:textId="77777777" w:rsidR="00FF64DE" w:rsidRPr="00B66E8E" w:rsidRDefault="00FF64DE" w:rsidP="00FF64DE">
            <w:pPr>
              <w:widowControl w:val="0"/>
              <w:autoSpaceDE w:val="0"/>
              <w:autoSpaceDN w:val="0"/>
              <w:adjustRightInd w:val="0"/>
              <w:jc w:val="both"/>
              <w:rPr>
                <w:rFonts w:ascii="宋体" w:cs="宋体"/>
              </w:rPr>
            </w:pPr>
            <w:r w:rsidRPr="00B66E8E">
              <w:rPr>
                <w:rFonts w:ascii="宋体" w:cs="宋体" w:hint="eastAsia"/>
              </w:rPr>
              <w:t>（国家标准、企业标准、团体标准）</w:t>
            </w:r>
          </w:p>
        </w:tc>
        <w:tc>
          <w:tcPr>
            <w:tcW w:w="1252" w:type="pct"/>
            <w:vAlign w:val="center"/>
          </w:tcPr>
          <w:p w14:paraId="3DBE6787" w14:textId="77777777" w:rsidR="00FF64DE" w:rsidRPr="00B66E8E" w:rsidRDefault="00FF64DE" w:rsidP="00FF64DE">
            <w:pPr>
              <w:widowControl w:val="0"/>
              <w:autoSpaceDE w:val="0"/>
              <w:autoSpaceDN w:val="0"/>
              <w:adjustRightInd w:val="0"/>
              <w:jc w:val="both"/>
              <w:rPr>
                <w:rFonts w:ascii="宋体" w:cs="宋体"/>
              </w:rPr>
            </w:pPr>
            <w:r w:rsidRPr="00B66E8E">
              <w:rPr>
                <w:rFonts w:ascii="宋体" w:cs="宋体" w:hint="eastAsia"/>
              </w:rPr>
              <w:t>产品标准中规定的检测项目</w:t>
            </w:r>
          </w:p>
        </w:tc>
        <w:tc>
          <w:tcPr>
            <w:tcW w:w="1051" w:type="pct"/>
            <w:vMerge w:val="restart"/>
            <w:vAlign w:val="center"/>
          </w:tcPr>
          <w:p w14:paraId="4C96788A" w14:textId="77777777" w:rsidR="00FF64DE" w:rsidRPr="00B66E8E" w:rsidRDefault="00FF64DE" w:rsidP="00FF64DE">
            <w:pPr>
              <w:widowControl w:val="0"/>
              <w:autoSpaceDE w:val="0"/>
              <w:autoSpaceDN w:val="0"/>
              <w:adjustRightInd w:val="0"/>
              <w:jc w:val="both"/>
              <w:rPr>
                <w:rFonts w:ascii="宋体" w:cs="宋体"/>
              </w:rPr>
            </w:pPr>
            <w:r w:rsidRPr="00B66E8E">
              <w:rPr>
                <w:rFonts w:ascii="宋体" w:cs="宋体" w:hint="eastAsia"/>
              </w:rPr>
              <w:t>按</w:t>
            </w:r>
            <w:r w:rsidR="001C7510" w:rsidRPr="00B66E8E">
              <w:rPr>
                <w:rFonts w:ascii="宋体" w:cs="宋体"/>
              </w:rPr>
              <w:t>GB/T 30642</w:t>
            </w:r>
            <w:r w:rsidRPr="00B66E8E">
              <w:rPr>
                <w:rFonts w:ascii="宋体" w:cs="宋体" w:hint="eastAsia"/>
              </w:rPr>
              <w:t>执行</w:t>
            </w:r>
          </w:p>
        </w:tc>
      </w:tr>
      <w:tr w:rsidR="00FF64DE" w:rsidRPr="00B66E8E" w14:paraId="58E5962E" w14:textId="77777777">
        <w:trPr>
          <w:trHeight w:val="549"/>
        </w:trPr>
        <w:tc>
          <w:tcPr>
            <w:tcW w:w="540" w:type="pct"/>
            <w:vMerge/>
            <w:vAlign w:val="center"/>
          </w:tcPr>
          <w:p w14:paraId="31124609" w14:textId="77777777" w:rsidR="00FF64DE" w:rsidRPr="00B66E8E" w:rsidRDefault="00FF64DE" w:rsidP="00FF64DE">
            <w:pPr>
              <w:widowControl w:val="0"/>
              <w:autoSpaceDE w:val="0"/>
              <w:autoSpaceDN w:val="0"/>
              <w:adjustRightInd w:val="0"/>
              <w:jc w:val="both"/>
              <w:rPr>
                <w:rFonts w:ascii="宋体" w:cs="宋体"/>
              </w:rPr>
            </w:pPr>
          </w:p>
        </w:tc>
        <w:tc>
          <w:tcPr>
            <w:tcW w:w="2157" w:type="pct"/>
            <w:vAlign w:val="center"/>
          </w:tcPr>
          <w:p w14:paraId="25159725" w14:textId="77777777" w:rsidR="00FF64DE" w:rsidRPr="00B66E8E" w:rsidRDefault="00FF64DE" w:rsidP="00FF64DE">
            <w:pPr>
              <w:widowControl w:val="0"/>
              <w:autoSpaceDE w:val="0"/>
              <w:autoSpaceDN w:val="0"/>
              <w:adjustRightInd w:val="0"/>
              <w:jc w:val="both"/>
              <w:rPr>
                <w:rFonts w:ascii="宋体" w:cs="宋体"/>
              </w:rPr>
            </w:pPr>
            <w:r w:rsidRPr="00B66E8E">
              <w:rPr>
                <w:rFonts w:ascii="宋体" w:cs="宋体" w:hint="eastAsia"/>
              </w:rPr>
              <w:t>先进性指标</w:t>
            </w:r>
          </w:p>
        </w:tc>
        <w:tc>
          <w:tcPr>
            <w:tcW w:w="1252" w:type="pct"/>
            <w:vAlign w:val="center"/>
          </w:tcPr>
          <w:p w14:paraId="4854320B" w14:textId="77777777" w:rsidR="00FF64DE" w:rsidRPr="00B66E8E" w:rsidRDefault="00FF64DE" w:rsidP="00FF64DE">
            <w:pPr>
              <w:widowControl w:val="0"/>
              <w:autoSpaceDE w:val="0"/>
              <w:autoSpaceDN w:val="0"/>
              <w:adjustRightInd w:val="0"/>
              <w:jc w:val="both"/>
              <w:rPr>
                <w:rFonts w:ascii="宋体" w:cs="宋体"/>
              </w:rPr>
            </w:pPr>
            <w:r w:rsidRPr="00B66E8E">
              <w:rPr>
                <w:rFonts w:ascii="宋体" w:cs="宋体" w:hint="eastAsia"/>
              </w:rPr>
              <w:t>先进性指标</w:t>
            </w:r>
          </w:p>
        </w:tc>
        <w:tc>
          <w:tcPr>
            <w:tcW w:w="1051" w:type="pct"/>
            <w:vMerge/>
            <w:vAlign w:val="center"/>
          </w:tcPr>
          <w:p w14:paraId="6110B466" w14:textId="77777777" w:rsidR="00FF64DE" w:rsidRPr="00B66E8E" w:rsidRDefault="00FF64DE" w:rsidP="00FF64DE">
            <w:pPr>
              <w:widowControl w:val="0"/>
              <w:autoSpaceDE w:val="0"/>
              <w:autoSpaceDN w:val="0"/>
              <w:adjustRightInd w:val="0"/>
              <w:jc w:val="both"/>
              <w:rPr>
                <w:rFonts w:ascii="宋体" w:cs="宋体"/>
              </w:rPr>
            </w:pPr>
          </w:p>
        </w:tc>
      </w:tr>
      <w:tr w:rsidR="00FF64DE" w:rsidRPr="00B66E8E" w14:paraId="70038CDF" w14:textId="77777777">
        <w:trPr>
          <w:trHeight w:val="549"/>
        </w:trPr>
        <w:tc>
          <w:tcPr>
            <w:tcW w:w="540" w:type="pct"/>
            <w:vMerge/>
            <w:vAlign w:val="center"/>
          </w:tcPr>
          <w:p w14:paraId="7ABF367A" w14:textId="77777777" w:rsidR="00FF64DE" w:rsidRPr="00B66E8E" w:rsidRDefault="00FF64DE" w:rsidP="00FF64DE">
            <w:pPr>
              <w:widowControl w:val="0"/>
              <w:autoSpaceDE w:val="0"/>
              <w:autoSpaceDN w:val="0"/>
              <w:adjustRightInd w:val="0"/>
              <w:jc w:val="both"/>
              <w:rPr>
                <w:rFonts w:ascii="宋体" w:cs="宋体"/>
              </w:rPr>
            </w:pPr>
          </w:p>
        </w:tc>
        <w:tc>
          <w:tcPr>
            <w:tcW w:w="2157" w:type="pct"/>
            <w:vAlign w:val="center"/>
          </w:tcPr>
          <w:p w14:paraId="1499E95F" w14:textId="77777777" w:rsidR="00FF64DE" w:rsidRPr="00B66E8E" w:rsidRDefault="00FF64DE" w:rsidP="00FF64DE">
            <w:pPr>
              <w:widowControl w:val="0"/>
              <w:autoSpaceDE w:val="0"/>
              <w:autoSpaceDN w:val="0"/>
              <w:adjustRightInd w:val="0"/>
              <w:jc w:val="both"/>
              <w:rPr>
                <w:rFonts w:ascii="宋体" w:cs="宋体"/>
              </w:rPr>
            </w:pPr>
            <w:r w:rsidRPr="00B66E8E">
              <w:rPr>
                <w:rFonts w:ascii="宋体" w:cs="宋体" w:hint="eastAsia"/>
              </w:rPr>
              <w:t>G</w:t>
            </w:r>
            <w:r w:rsidRPr="00B66E8E">
              <w:rPr>
                <w:rFonts w:ascii="宋体" w:cs="宋体"/>
              </w:rPr>
              <w:t>B2761</w:t>
            </w:r>
            <w:r w:rsidRPr="00B66E8E">
              <w:rPr>
                <w:rFonts w:ascii="宋体" w:cs="宋体" w:hint="eastAsia"/>
              </w:rPr>
              <w:t xml:space="preserve"> 食品安全国家标准 食品中真菌毒素限量</w:t>
            </w:r>
          </w:p>
          <w:p w14:paraId="6F9AAF82" w14:textId="77777777" w:rsidR="00FF64DE" w:rsidRPr="00B66E8E" w:rsidRDefault="00FF64DE" w:rsidP="00FF64DE">
            <w:pPr>
              <w:widowControl w:val="0"/>
              <w:autoSpaceDE w:val="0"/>
              <w:autoSpaceDN w:val="0"/>
              <w:adjustRightInd w:val="0"/>
              <w:jc w:val="both"/>
              <w:rPr>
                <w:rFonts w:ascii="宋体" w:cs="宋体"/>
              </w:rPr>
            </w:pPr>
            <w:r w:rsidRPr="00B66E8E">
              <w:rPr>
                <w:rFonts w:ascii="宋体" w:cs="宋体" w:hint="eastAsia"/>
              </w:rPr>
              <w:t>G</w:t>
            </w:r>
            <w:r w:rsidRPr="00B66E8E">
              <w:rPr>
                <w:rFonts w:ascii="宋体" w:cs="宋体"/>
              </w:rPr>
              <w:t>B276</w:t>
            </w:r>
            <w:r w:rsidRPr="00B66E8E">
              <w:rPr>
                <w:rFonts w:ascii="宋体" w:cs="宋体" w:hint="eastAsia"/>
              </w:rPr>
              <w:t>2 食品安全国家标准 食品中污染物限量</w:t>
            </w:r>
          </w:p>
          <w:p w14:paraId="1C4C11CE" w14:textId="77777777" w:rsidR="00FF64DE" w:rsidRPr="00B66E8E" w:rsidRDefault="00FF64DE" w:rsidP="00FF64DE">
            <w:pPr>
              <w:widowControl w:val="0"/>
              <w:autoSpaceDE w:val="0"/>
              <w:autoSpaceDN w:val="0"/>
              <w:adjustRightInd w:val="0"/>
              <w:jc w:val="both"/>
              <w:rPr>
                <w:rFonts w:ascii="宋体" w:cs="宋体"/>
              </w:rPr>
            </w:pPr>
            <w:r w:rsidRPr="00B66E8E">
              <w:rPr>
                <w:rFonts w:ascii="宋体" w:cs="宋体" w:hint="eastAsia"/>
              </w:rPr>
              <w:t>G</w:t>
            </w:r>
            <w:r w:rsidRPr="00B66E8E">
              <w:rPr>
                <w:rFonts w:ascii="宋体" w:cs="宋体"/>
              </w:rPr>
              <w:t>B276</w:t>
            </w:r>
            <w:r w:rsidRPr="00B66E8E">
              <w:rPr>
                <w:rFonts w:ascii="宋体" w:cs="宋体" w:hint="eastAsia"/>
              </w:rPr>
              <w:t>3 食品安全国家标准 食品中农药最大残留限量</w:t>
            </w:r>
          </w:p>
        </w:tc>
        <w:tc>
          <w:tcPr>
            <w:tcW w:w="1252" w:type="pct"/>
            <w:vAlign w:val="center"/>
          </w:tcPr>
          <w:p w14:paraId="2D53BDD1" w14:textId="77777777" w:rsidR="00FF64DE" w:rsidRPr="00B66E8E" w:rsidRDefault="00FF64DE" w:rsidP="00FF64DE">
            <w:pPr>
              <w:widowControl w:val="0"/>
              <w:autoSpaceDE w:val="0"/>
              <w:autoSpaceDN w:val="0"/>
              <w:adjustRightInd w:val="0"/>
              <w:jc w:val="both"/>
              <w:rPr>
                <w:rFonts w:ascii="宋体" w:cs="宋体"/>
              </w:rPr>
            </w:pPr>
            <w:r w:rsidRPr="00B66E8E">
              <w:rPr>
                <w:rFonts w:ascii="宋体" w:cs="宋体" w:hint="eastAsia"/>
              </w:rPr>
              <w:t>基于风险评估确定检测项目</w:t>
            </w:r>
          </w:p>
        </w:tc>
        <w:tc>
          <w:tcPr>
            <w:tcW w:w="1051" w:type="pct"/>
            <w:vMerge/>
            <w:vAlign w:val="center"/>
          </w:tcPr>
          <w:p w14:paraId="00A5B453" w14:textId="77777777" w:rsidR="00FF64DE" w:rsidRPr="00B66E8E" w:rsidRDefault="00FF64DE" w:rsidP="00FF64DE">
            <w:pPr>
              <w:widowControl w:val="0"/>
              <w:autoSpaceDE w:val="0"/>
              <w:autoSpaceDN w:val="0"/>
              <w:adjustRightInd w:val="0"/>
              <w:jc w:val="both"/>
              <w:rPr>
                <w:rFonts w:ascii="宋体" w:cs="宋体"/>
              </w:rPr>
            </w:pPr>
          </w:p>
        </w:tc>
      </w:tr>
    </w:tbl>
    <w:p w14:paraId="5340341C" w14:textId="77777777" w:rsidR="00FF64DE" w:rsidRPr="00B66E8E" w:rsidRDefault="00FF64DE" w:rsidP="00FF64DE">
      <w:pPr>
        <w:snapToGrid w:val="0"/>
        <w:spacing w:line="300" w:lineRule="auto"/>
        <w:jc w:val="center"/>
        <w:rPr>
          <w:szCs w:val="21"/>
        </w:rPr>
      </w:pPr>
    </w:p>
    <w:p w14:paraId="611BE72B" w14:textId="77777777" w:rsidR="001C7510" w:rsidRPr="00B66E8E" w:rsidRDefault="001C7510" w:rsidP="00CE4F77">
      <w:pPr>
        <w:snapToGrid w:val="0"/>
        <w:spacing w:line="300" w:lineRule="auto"/>
        <w:ind w:firstLineChars="200" w:firstLine="420"/>
        <w:jc w:val="both"/>
        <w:rPr>
          <w:rFonts w:ascii="宋体" w:hAnsi="宋体"/>
          <w:sz w:val="21"/>
          <w:szCs w:val="21"/>
        </w:rPr>
      </w:pPr>
    </w:p>
    <w:p w14:paraId="06804407" w14:textId="77777777" w:rsidR="001C7510" w:rsidRPr="00B66E8E" w:rsidRDefault="001C7510" w:rsidP="001C7510">
      <w:pPr>
        <w:snapToGrid w:val="0"/>
        <w:spacing w:line="300" w:lineRule="auto"/>
        <w:rPr>
          <w:rFonts w:ascii="宋体" w:hAnsi="宋体"/>
          <w:sz w:val="21"/>
          <w:szCs w:val="21"/>
        </w:rPr>
      </w:pPr>
      <w:r w:rsidRPr="00B66E8E">
        <w:rPr>
          <w:rFonts w:ascii="宋体" w:hAnsi="宋体"/>
          <w:sz w:val="21"/>
          <w:szCs w:val="21"/>
        </w:rPr>
        <w:br w:type="page"/>
      </w:r>
      <w:r w:rsidRPr="00B66E8E">
        <w:rPr>
          <w:rFonts w:ascii="宋体" w:hAnsi="宋体" w:hint="eastAsia"/>
          <w:sz w:val="21"/>
          <w:szCs w:val="21"/>
        </w:rPr>
        <w:lastRenderedPageBreak/>
        <w:t>C．</w:t>
      </w:r>
      <w:r w:rsidRPr="00B66E8E">
        <w:rPr>
          <w:rFonts w:ascii="宋体" w:hAnsi="宋体"/>
          <w:sz w:val="21"/>
          <w:szCs w:val="21"/>
        </w:rPr>
        <w:t>2</w:t>
      </w:r>
      <w:r w:rsidRPr="00B66E8E">
        <w:rPr>
          <w:rFonts w:ascii="宋体" w:hAnsi="宋体" w:hint="eastAsia"/>
          <w:sz w:val="21"/>
          <w:szCs w:val="21"/>
        </w:rPr>
        <w:t xml:space="preserve"> </w:t>
      </w:r>
      <w:r w:rsidR="000A0564" w:rsidRPr="00B66E8E">
        <w:rPr>
          <w:rFonts w:ascii="宋体" w:hAnsi="宋体" w:hint="eastAsia"/>
          <w:sz w:val="21"/>
          <w:szCs w:val="21"/>
        </w:rPr>
        <w:t>葵花籽油</w:t>
      </w:r>
      <w:r w:rsidRPr="00B66E8E">
        <w:rPr>
          <w:rFonts w:ascii="宋体" w:hAnsi="宋体" w:hint="eastAsia"/>
          <w:sz w:val="21"/>
          <w:szCs w:val="21"/>
        </w:rPr>
        <w:t>先进性指标和检测要求</w:t>
      </w:r>
    </w:p>
    <w:p w14:paraId="01BE6723" w14:textId="77777777" w:rsidR="001C7510" w:rsidRPr="00B66E8E" w:rsidRDefault="001C7510" w:rsidP="001C7510">
      <w:pPr>
        <w:snapToGrid w:val="0"/>
        <w:spacing w:line="300" w:lineRule="auto"/>
        <w:rPr>
          <w:rFonts w:ascii="宋体" w:hAnsi="宋体"/>
          <w:sz w:val="21"/>
          <w:szCs w:val="21"/>
        </w:rPr>
      </w:pPr>
      <w:r w:rsidRPr="00B66E8E">
        <w:rPr>
          <w:rFonts w:ascii="宋体" w:hAnsi="宋体" w:hint="eastAsia"/>
          <w:sz w:val="21"/>
          <w:szCs w:val="21"/>
        </w:rPr>
        <w:t>C.</w:t>
      </w:r>
      <w:r w:rsidR="003A3B68" w:rsidRPr="00B66E8E">
        <w:rPr>
          <w:rFonts w:ascii="宋体" w:hAnsi="宋体"/>
          <w:sz w:val="21"/>
          <w:szCs w:val="21"/>
        </w:rPr>
        <w:t>2</w:t>
      </w:r>
      <w:r w:rsidRPr="00B66E8E">
        <w:rPr>
          <w:rFonts w:ascii="宋体" w:hAnsi="宋体" w:hint="eastAsia"/>
          <w:sz w:val="21"/>
          <w:szCs w:val="21"/>
        </w:rPr>
        <w:t>.1 先进性指标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
        <w:gridCol w:w="3314"/>
        <w:gridCol w:w="2786"/>
        <w:gridCol w:w="3196"/>
      </w:tblGrid>
      <w:tr w:rsidR="00D54AA1" w:rsidRPr="00B66E8E" w14:paraId="0966555B" w14:textId="77777777" w:rsidTr="00777499">
        <w:tc>
          <w:tcPr>
            <w:tcW w:w="675" w:type="dxa"/>
            <w:shd w:val="clear" w:color="auto" w:fill="auto"/>
          </w:tcPr>
          <w:p w14:paraId="00874BBD" w14:textId="77777777" w:rsidR="001C7510" w:rsidRPr="00B66E8E" w:rsidRDefault="001C7510" w:rsidP="00777499">
            <w:pPr>
              <w:snapToGrid w:val="0"/>
              <w:spacing w:line="300" w:lineRule="auto"/>
              <w:jc w:val="center"/>
              <w:rPr>
                <w:rFonts w:ascii="宋体" w:hAnsi="宋体"/>
                <w:sz w:val="21"/>
                <w:szCs w:val="21"/>
              </w:rPr>
            </w:pPr>
            <w:r w:rsidRPr="00B66E8E">
              <w:rPr>
                <w:rFonts w:ascii="宋体" w:hAnsi="宋体" w:hint="eastAsia"/>
                <w:sz w:val="21"/>
                <w:szCs w:val="21"/>
              </w:rPr>
              <w:t>序号</w:t>
            </w:r>
          </w:p>
        </w:tc>
        <w:tc>
          <w:tcPr>
            <w:tcW w:w="3402" w:type="dxa"/>
            <w:shd w:val="clear" w:color="auto" w:fill="auto"/>
          </w:tcPr>
          <w:p w14:paraId="6171309B" w14:textId="77777777" w:rsidR="001C7510" w:rsidRPr="00B66E8E" w:rsidRDefault="001C7510" w:rsidP="00777499">
            <w:pPr>
              <w:snapToGrid w:val="0"/>
              <w:spacing w:line="300" w:lineRule="auto"/>
              <w:jc w:val="center"/>
              <w:rPr>
                <w:rFonts w:ascii="宋体" w:hAnsi="宋体"/>
                <w:sz w:val="21"/>
                <w:szCs w:val="21"/>
              </w:rPr>
            </w:pPr>
            <w:r w:rsidRPr="00B66E8E">
              <w:rPr>
                <w:rFonts w:ascii="宋体" w:hAnsi="宋体" w:hint="eastAsia"/>
                <w:sz w:val="21"/>
                <w:szCs w:val="21"/>
              </w:rPr>
              <w:t>指标名称</w:t>
            </w:r>
          </w:p>
        </w:tc>
        <w:tc>
          <w:tcPr>
            <w:tcW w:w="2835" w:type="dxa"/>
            <w:shd w:val="clear" w:color="auto" w:fill="auto"/>
          </w:tcPr>
          <w:p w14:paraId="4E629BD2" w14:textId="77777777" w:rsidR="001C7510" w:rsidRPr="00B66E8E" w:rsidRDefault="001C7510" w:rsidP="00777499">
            <w:pPr>
              <w:snapToGrid w:val="0"/>
              <w:spacing w:line="300" w:lineRule="auto"/>
              <w:jc w:val="center"/>
              <w:rPr>
                <w:rFonts w:ascii="宋体" w:hAnsi="宋体"/>
                <w:sz w:val="21"/>
                <w:szCs w:val="21"/>
              </w:rPr>
            </w:pPr>
            <w:r w:rsidRPr="00B66E8E">
              <w:rPr>
                <w:rFonts w:ascii="宋体" w:hAnsi="宋体" w:hint="eastAsia"/>
                <w:sz w:val="21"/>
                <w:szCs w:val="21"/>
              </w:rPr>
              <w:t>内容</w:t>
            </w:r>
          </w:p>
        </w:tc>
        <w:tc>
          <w:tcPr>
            <w:tcW w:w="3276" w:type="dxa"/>
            <w:shd w:val="clear" w:color="auto" w:fill="auto"/>
          </w:tcPr>
          <w:p w14:paraId="38009524" w14:textId="77777777" w:rsidR="001C7510" w:rsidRPr="00B66E8E" w:rsidRDefault="001C7510" w:rsidP="00777499">
            <w:pPr>
              <w:snapToGrid w:val="0"/>
              <w:spacing w:line="300" w:lineRule="auto"/>
              <w:jc w:val="center"/>
              <w:rPr>
                <w:rFonts w:ascii="宋体" w:hAnsi="宋体"/>
                <w:sz w:val="21"/>
                <w:szCs w:val="21"/>
              </w:rPr>
            </w:pPr>
            <w:r w:rsidRPr="00B66E8E">
              <w:rPr>
                <w:rFonts w:ascii="宋体" w:hAnsi="宋体" w:hint="eastAsia"/>
                <w:sz w:val="21"/>
                <w:szCs w:val="21"/>
              </w:rPr>
              <w:t>检测方法</w:t>
            </w:r>
          </w:p>
        </w:tc>
      </w:tr>
      <w:tr w:rsidR="00D54AA1" w:rsidRPr="00B66E8E" w14:paraId="3BFA7BC1" w14:textId="77777777" w:rsidTr="00777499">
        <w:tc>
          <w:tcPr>
            <w:tcW w:w="675" w:type="dxa"/>
            <w:shd w:val="clear" w:color="auto" w:fill="auto"/>
          </w:tcPr>
          <w:p w14:paraId="35E53E47" w14:textId="77777777" w:rsidR="002F7A43" w:rsidRPr="00B66E8E" w:rsidRDefault="002F7A43" w:rsidP="00777499">
            <w:pPr>
              <w:numPr>
                <w:ilvl w:val="0"/>
                <w:numId w:val="36"/>
              </w:numPr>
              <w:snapToGrid w:val="0"/>
              <w:spacing w:line="300" w:lineRule="auto"/>
              <w:jc w:val="center"/>
              <w:rPr>
                <w:rFonts w:ascii="宋体" w:hAnsi="宋体"/>
                <w:sz w:val="21"/>
                <w:szCs w:val="21"/>
              </w:rPr>
            </w:pPr>
          </w:p>
        </w:tc>
        <w:tc>
          <w:tcPr>
            <w:tcW w:w="3402" w:type="dxa"/>
            <w:shd w:val="clear" w:color="auto" w:fill="auto"/>
            <w:vAlign w:val="center"/>
          </w:tcPr>
          <w:p w14:paraId="369308CE" w14:textId="77777777" w:rsidR="002F7A43" w:rsidRPr="00B66E8E" w:rsidRDefault="002F7A43" w:rsidP="00777499">
            <w:pPr>
              <w:snapToGrid w:val="0"/>
              <w:spacing w:line="300" w:lineRule="auto"/>
              <w:jc w:val="center"/>
              <w:rPr>
                <w:rFonts w:ascii="宋体" w:hAnsi="宋体"/>
                <w:sz w:val="21"/>
                <w:szCs w:val="21"/>
              </w:rPr>
            </w:pPr>
            <w:r w:rsidRPr="00B66E8E">
              <w:rPr>
                <w:rFonts w:ascii="宋体" w:hAnsi="宋体" w:hint="eastAsia"/>
                <w:sz w:val="21"/>
                <w:szCs w:val="21"/>
              </w:rPr>
              <w:t>酸价（KOH）</w:t>
            </w:r>
          </w:p>
        </w:tc>
        <w:tc>
          <w:tcPr>
            <w:tcW w:w="2835" w:type="dxa"/>
            <w:shd w:val="clear" w:color="auto" w:fill="auto"/>
            <w:vAlign w:val="center"/>
          </w:tcPr>
          <w:p w14:paraId="41C5869A" w14:textId="77777777" w:rsidR="002F7A43" w:rsidRPr="00B66E8E" w:rsidRDefault="002F7A43" w:rsidP="00777499">
            <w:pPr>
              <w:snapToGrid w:val="0"/>
              <w:spacing w:line="300" w:lineRule="auto"/>
              <w:jc w:val="center"/>
              <w:rPr>
                <w:rFonts w:ascii="宋体" w:hAnsi="宋体"/>
                <w:sz w:val="21"/>
                <w:szCs w:val="21"/>
              </w:rPr>
            </w:pPr>
            <w:r w:rsidRPr="00B66E8E">
              <w:rPr>
                <w:rFonts w:ascii="宋体" w:hAnsi="宋体"/>
                <w:sz w:val="21"/>
                <w:szCs w:val="21"/>
              </w:rPr>
              <w:t>≤0.8</w:t>
            </w:r>
            <w:r w:rsidR="00A335EB" w:rsidRPr="00B66E8E">
              <w:rPr>
                <w:rFonts w:ascii="宋体" w:hAnsi="宋体" w:hint="eastAsia"/>
                <w:sz w:val="21"/>
                <w:szCs w:val="21"/>
              </w:rPr>
              <w:t>mg/g</w:t>
            </w:r>
          </w:p>
        </w:tc>
        <w:tc>
          <w:tcPr>
            <w:tcW w:w="3276" w:type="dxa"/>
            <w:shd w:val="clear" w:color="auto" w:fill="auto"/>
            <w:vAlign w:val="center"/>
          </w:tcPr>
          <w:p w14:paraId="51C98B86" w14:textId="77777777" w:rsidR="002F7A43" w:rsidRPr="00B66E8E" w:rsidRDefault="002F7A43" w:rsidP="00777499">
            <w:pPr>
              <w:snapToGrid w:val="0"/>
              <w:spacing w:line="300" w:lineRule="auto"/>
              <w:jc w:val="center"/>
              <w:rPr>
                <w:rFonts w:ascii="宋体" w:hAnsi="宋体"/>
                <w:sz w:val="21"/>
                <w:szCs w:val="21"/>
              </w:rPr>
            </w:pPr>
            <w:r w:rsidRPr="00B66E8E">
              <w:rPr>
                <w:rFonts w:ascii="宋体" w:hAnsi="宋体" w:hint="eastAsia"/>
                <w:sz w:val="21"/>
                <w:szCs w:val="21"/>
              </w:rPr>
              <w:t>GB</w:t>
            </w:r>
            <w:r w:rsidRPr="00B66E8E">
              <w:rPr>
                <w:rFonts w:ascii="宋体" w:hAnsi="宋体"/>
                <w:sz w:val="21"/>
                <w:szCs w:val="21"/>
              </w:rPr>
              <w:t xml:space="preserve"> 5009.229</w:t>
            </w:r>
          </w:p>
        </w:tc>
      </w:tr>
      <w:tr w:rsidR="00D54AA1" w:rsidRPr="00B66E8E" w14:paraId="3DF26D19" w14:textId="77777777" w:rsidTr="00777499">
        <w:tc>
          <w:tcPr>
            <w:tcW w:w="675" w:type="dxa"/>
            <w:shd w:val="clear" w:color="auto" w:fill="auto"/>
          </w:tcPr>
          <w:p w14:paraId="136A806B" w14:textId="77777777" w:rsidR="002F7A43" w:rsidRPr="00B66E8E" w:rsidRDefault="002F7A43" w:rsidP="00777499">
            <w:pPr>
              <w:numPr>
                <w:ilvl w:val="0"/>
                <w:numId w:val="36"/>
              </w:numPr>
              <w:snapToGrid w:val="0"/>
              <w:spacing w:line="300" w:lineRule="auto"/>
              <w:jc w:val="center"/>
              <w:rPr>
                <w:rFonts w:ascii="宋体" w:hAnsi="宋体"/>
                <w:sz w:val="21"/>
                <w:szCs w:val="21"/>
              </w:rPr>
            </w:pPr>
          </w:p>
        </w:tc>
        <w:tc>
          <w:tcPr>
            <w:tcW w:w="3402" w:type="dxa"/>
            <w:shd w:val="clear" w:color="auto" w:fill="auto"/>
            <w:vAlign w:val="center"/>
          </w:tcPr>
          <w:p w14:paraId="77CD5286" w14:textId="77777777" w:rsidR="002F7A43" w:rsidRPr="00B66E8E" w:rsidRDefault="002F7A43" w:rsidP="00777499">
            <w:pPr>
              <w:snapToGrid w:val="0"/>
              <w:spacing w:line="300" w:lineRule="auto"/>
              <w:jc w:val="center"/>
              <w:rPr>
                <w:rFonts w:ascii="宋体" w:hAnsi="宋体"/>
                <w:sz w:val="21"/>
                <w:szCs w:val="21"/>
              </w:rPr>
            </w:pPr>
            <w:r w:rsidRPr="00B66E8E">
              <w:rPr>
                <w:rFonts w:ascii="宋体" w:hAnsi="宋体" w:hint="eastAsia"/>
                <w:sz w:val="21"/>
                <w:szCs w:val="21"/>
              </w:rPr>
              <w:t>过氧化值</w:t>
            </w:r>
          </w:p>
        </w:tc>
        <w:tc>
          <w:tcPr>
            <w:tcW w:w="2835" w:type="dxa"/>
            <w:shd w:val="clear" w:color="auto" w:fill="auto"/>
            <w:vAlign w:val="center"/>
          </w:tcPr>
          <w:p w14:paraId="1AE3CDBA" w14:textId="77777777" w:rsidR="002F7A43" w:rsidRPr="00B66E8E" w:rsidRDefault="002F7A43" w:rsidP="00777499">
            <w:pPr>
              <w:snapToGrid w:val="0"/>
              <w:spacing w:line="300" w:lineRule="auto"/>
              <w:jc w:val="center"/>
              <w:rPr>
                <w:rFonts w:ascii="宋体" w:hAnsi="宋体"/>
                <w:sz w:val="21"/>
                <w:szCs w:val="21"/>
              </w:rPr>
            </w:pPr>
            <w:r w:rsidRPr="00B66E8E">
              <w:rPr>
                <w:rFonts w:ascii="宋体" w:hAnsi="宋体"/>
                <w:sz w:val="21"/>
                <w:szCs w:val="21"/>
              </w:rPr>
              <w:t>≤0.17</w:t>
            </w:r>
            <w:r w:rsidR="00A335EB" w:rsidRPr="00B66E8E">
              <w:rPr>
                <w:rFonts w:ascii="宋体" w:hAnsi="宋体" w:hint="eastAsia"/>
                <w:sz w:val="21"/>
                <w:szCs w:val="21"/>
              </w:rPr>
              <w:t>g</w:t>
            </w:r>
            <w:r w:rsidR="00A335EB" w:rsidRPr="00B66E8E">
              <w:rPr>
                <w:rFonts w:ascii="宋体" w:hAnsi="宋体"/>
                <w:sz w:val="21"/>
                <w:szCs w:val="21"/>
              </w:rPr>
              <w:t>/100</w:t>
            </w:r>
            <w:r w:rsidR="00A335EB" w:rsidRPr="00B66E8E">
              <w:rPr>
                <w:rFonts w:ascii="宋体" w:hAnsi="宋体" w:hint="eastAsia"/>
                <w:sz w:val="21"/>
                <w:szCs w:val="21"/>
              </w:rPr>
              <w:t>g</w:t>
            </w:r>
          </w:p>
        </w:tc>
        <w:tc>
          <w:tcPr>
            <w:tcW w:w="3276" w:type="dxa"/>
            <w:shd w:val="clear" w:color="auto" w:fill="auto"/>
            <w:vAlign w:val="center"/>
          </w:tcPr>
          <w:p w14:paraId="3058138A" w14:textId="77777777" w:rsidR="002F7A43" w:rsidRPr="00B66E8E" w:rsidRDefault="002F7A43" w:rsidP="00777499">
            <w:pPr>
              <w:snapToGrid w:val="0"/>
              <w:spacing w:line="300" w:lineRule="auto"/>
              <w:jc w:val="center"/>
              <w:rPr>
                <w:rFonts w:ascii="宋体" w:hAnsi="宋体"/>
                <w:sz w:val="21"/>
                <w:szCs w:val="21"/>
              </w:rPr>
            </w:pPr>
            <w:r w:rsidRPr="00B66E8E">
              <w:rPr>
                <w:rFonts w:ascii="宋体" w:hAnsi="宋体" w:hint="eastAsia"/>
                <w:sz w:val="21"/>
                <w:szCs w:val="21"/>
              </w:rPr>
              <w:t>GB</w:t>
            </w:r>
            <w:r w:rsidRPr="00B66E8E">
              <w:rPr>
                <w:rFonts w:ascii="宋体" w:hAnsi="宋体"/>
                <w:sz w:val="21"/>
                <w:szCs w:val="21"/>
              </w:rPr>
              <w:t xml:space="preserve"> 5009.227</w:t>
            </w:r>
          </w:p>
        </w:tc>
      </w:tr>
      <w:tr w:rsidR="00D54AA1" w:rsidRPr="00B66E8E" w14:paraId="548D04DD" w14:textId="77777777" w:rsidTr="00777499">
        <w:tc>
          <w:tcPr>
            <w:tcW w:w="675" w:type="dxa"/>
            <w:shd w:val="clear" w:color="auto" w:fill="auto"/>
          </w:tcPr>
          <w:p w14:paraId="18503B5D" w14:textId="77777777" w:rsidR="00325402" w:rsidRPr="00B66E8E" w:rsidRDefault="00325402" w:rsidP="00777499">
            <w:pPr>
              <w:numPr>
                <w:ilvl w:val="0"/>
                <w:numId w:val="36"/>
              </w:numPr>
              <w:snapToGrid w:val="0"/>
              <w:spacing w:line="300" w:lineRule="auto"/>
              <w:jc w:val="center"/>
              <w:rPr>
                <w:rFonts w:ascii="宋体" w:hAnsi="宋体"/>
                <w:sz w:val="21"/>
                <w:szCs w:val="21"/>
              </w:rPr>
            </w:pPr>
          </w:p>
        </w:tc>
        <w:tc>
          <w:tcPr>
            <w:tcW w:w="3402" w:type="dxa"/>
            <w:shd w:val="clear" w:color="auto" w:fill="auto"/>
            <w:vAlign w:val="center"/>
          </w:tcPr>
          <w:p w14:paraId="59022C1C" w14:textId="77777777" w:rsidR="00325402" w:rsidRPr="00B66E8E" w:rsidRDefault="00325402" w:rsidP="00777499">
            <w:pPr>
              <w:snapToGrid w:val="0"/>
              <w:spacing w:line="300" w:lineRule="auto"/>
              <w:jc w:val="center"/>
              <w:rPr>
                <w:rFonts w:ascii="宋体" w:hAnsi="宋体"/>
                <w:sz w:val="21"/>
                <w:szCs w:val="21"/>
              </w:rPr>
            </w:pPr>
            <w:r w:rsidRPr="00B66E8E">
              <w:rPr>
                <w:rFonts w:ascii="宋体" w:hAnsi="宋体" w:hint="eastAsia"/>
                <w:sz w:val="21"/>
                <w:szCs w:val="21"/>
              </w:rPr>
              <w:t>苯并[</w:t>
            </w:r>
            <w:r w:rsidR="003A3B68" w:rsidRPr="00B66E8E">
              <w:rPr>
                <w:rFonts w:ascii="宋体" w:hAnsi="宋体" w:hint="eastAsia"/>
                <w:sz w:val="21"/>
                <w:szCs w:val="21"/>
              </w:rPr>
              <w:t>a</w:t>
            </w:r>
            <w:r w:rsidRPr="00B66E8E">
              <w:rPr>
                <w:rFonts w:ascii="宋体" w:hAnsi="宋体" w:hint="eastAsia"/>
                <w:sz w:val="21"/>
                <w:szCs w:val="21"/>
              </w:rPr>
              <w:t>]芘</w:t>
            </w:r>
          </w:p>
        </w:tc>
        <w:tc>
          <w:tcPr>
            <w:tcW w:w="2835" w:type="dxa"/>
            <w:shd w:val="clear" w:color="auto" w:fill="auto"/>
            <w:vAlign w:val="center"/>
          </w:tcPr>
          <w:p w14:paraId="43631965" w14:textId="77777777" w:rsidR="00325402" w:rsidRPr="00B66E8E" w:rsidRDefault="00325402" w:rsidP="00777499">
            <w:pPr>
              <w:snapToGrid w:val="0"/>
              <w:spacing w:line="300" w:lineRule="auto"/>
              <w:jc w:val="center"/>
              <w:rPr>
                <w:rFonts w:ascii="宋体" w:hAnsi="宋体"/>
                <w:sz w:val="21"/>
                <w:szCs w:val="21"/>
              </w:rPr>
            </w:pPr>
            <w:r w:rsidRPr="00B66E8E">
              <w:rPr>
                <w:rFonts w:ascii="宋体" w:hAnsi="宋体"/>
                <w:sz w:val="21"/>
                <w:szCs w:val="21"/>
              </w:rPr>
              <w:t>≤5.0</w:t>
            </w:r>
            <w:r w:rsidR="00A335EB" w:rsidRPr="00B66E8E">
              <w:rPr>
                <w:rFonts w:ascii="宋体" w:hAnsi="宋体" w:hint="eastAsia"/>
                <w:sz w:val="21"/>
                <w:szCs w:val="21"/>
              </w:rPr>
              <w:t>μg</w:t>
            </w:r>
            <w:r w:rsidR="00A335EB" w:rsidRPr="00B66E8E">
              <w:rPr>
                <w:rFonts w:ascii="宋体" w:hAnsi="宋体"/>
                <w:sz w:val="21"/>
                <w:szCs w:val="21"/>
              </w:rPr>
              <w:t>/</w:t>
            </w:r>
            <w:r w:rsidR="00A335EB" w:rsidRPr="00B66E8E">
              <w:rPr>
                <w:rFonts w:ascii="宋体" w:hAnsi="宋体" w:hint="eastAsia"/>
                <w:sz w:val="21"/>
                <w:szCs w:val="21"/>
              </w:rPr>
              <w:t>kg</w:t>
            </w:r>
          </w:p>
        </w:tc>
        <w:tc>
          <w:tcPr>
            <w:tcW w:w="3276" w:type="dxa"/>
            <w:shd w:val="clear" w:color="auto" w:fill="auto"/>
            <w:vAlign w:val="center"/>
          </w:tcPr>
          <w:p w14:paraId="4BD20EC2" w14:textId="77777777" w:rsidR="00325402" w:rsidRPr="00B66E8E" w:rsidRDefault="00325402" w:rsidP="00777499">
            <w:pPr>
              <w:snapToGrid w:val="0"/>
              <w:spacing w:line="300" w:lineRule="auto"/>
              <w:jc w:val="center"/>
              <w:rPr>
                <w:rFonts w:ascii="宋体" w:hAnsi="宋体"/>
                <w:sz w:val="21"/>
                <w:szCs w:val="21"/>
              </w:rPr>
            </w:pPr>
            <w:r w:rsidRPr="00B66E8E">
              <w:rPr>
                <w:rFonts w:ascii="宋体" w:hAnsi="宋体" w:hint="eastAsia"/>
                <w:sz w:val="21"/>
                <w:szCs w:val="21"/>
              </w:rPr>
              <w:t>GB</w:t>
            </w:r>
            <w:r w:rsidRPr="00B66E8E">
              <w:rPr>
                <w:rFonts w:ascii="宋体" w:hAnsi="宋体"/>
                <w:sz w:val="21"/>
                <w:szCs w:val="21"/>
              </w:rPr>
              <w:t xml:space="preserve"> 5009.27</w:t>
            </w:r>
          </w:p>
        </w:tc>
      </w:tr>
      <w:tr w:rsidR="00D54AA1" w:rsidRPr="00B66E8E" w14:paraId="733D78CF" w14:textId="77777777" w:rsidTr="00777499">
        <w:tc>
          <w:tcPr>
            <w:tcW w:w="675" w:type="dxa"/>
            <w:shd w:val="clear" w:color="auto" w:fill="auto"/>
          </w:tcPr>
          <w:p w14:paraId="41006AB3" w14:textId="77777777" w:rsidR="004B15FB" w:rsidRPr="00B66E8E" w:rsidRDefault="004B15FB" w:rsidP="00777499">
            <w:pPr>
              <w:numPr>
                <w:ilvl w:val="0"/>
                <w:numId w:val="36"/>
              </w:numPr>
              <w:snapToGrid w:val="0"/>
              <w:spacing w:line="300" w:lineRule="auto"/>
              <w:jc w:val="center"/>
              <w:rPr>
                <w:rFonts w:ascii="宋体" w:hAnsi="宋体"/>
                <w:sz w:val="21"/>
                <w:szCs w:val="21"/>
              </w:rPr>
            </w:pPr>
          </w:p>
        </w:tc>
        <w:tc>
          <w:tcPr>
            <w:tcW w:w="3402" w:type="dxa"/>
            <w:shd w:val="clear" w:color="auto" w:fill="auto"/>
            <w:vAlign w:val="center"/>
          </w:tcPr>
          <w:p w14:paraId="480A3BC1" w14:textId="77777777" w:rsidR="004B15FB" w:rsidRPr="00B66E8E" w:rsidRDefault="004B15FB" w:rsidP="00777499">
            <w:pPr>
              <w:snapToGrid w:val="0"/>
              <w:spacing w:line="300" w:lineRule="auto"/>
              <w:jc w:val="center"/>
              <w:rPr>
                <w:rFonts w:ascii="宋体" w:hAnsi="宋体"/>
                <w:sz w:val="21"/>
                <w:szCs w:val="21"/>
              </w:rPr>
            </w:pPr>
            <w:r w:rsidRPr="00B66E8E">
              <w:rPr>
                <w:rFonts w:ascii="宋体" w:hAnsi="宋体" w:hint="eastAsia"/>
                <w:sz w:val="21"/>
                <w:szCs w:val="21"/>
              </w:rPr>
              <w:t>黄曲霉毒素</w:t>
            </w:r>
          </w:p>
        </w:tc>
        <w:tc>
          <w:tcPr>
            <w:tcW w:w="2835" w:type="dxa"/>
            <w:shd w:val="clear" w:color="auto" w:fill="auto"/>
            <w:vAlign w:val="center"/>
          </w:tcPr>
          <w:p w14:paraId="4BA33613" w14:textId="77777777" w:rsidR="004B15FB" w:rsidRPr="00B66E8E" w:rsidRDefault="004B15FB" w:rsidP="00777499">
            <w:pPr>
              <w:snapToGrid w:val="0"/>
              <w:spacing w:line="300" w:lineRule="auto"/>
              <w:jc w:val="center"/>
              <w:rPr>
                <w:rFonts w:ascii="宋体" w:hAnsi="宋体"/>
                <w:sz w:val="21"/>
                <w:szCs w:val="21"/>
              </w:rPr>
            </w:pPr>
            <w:r w:rsidRPr="00B66E8E">
              <w:rPr>
                <w:rFonts w:ascii="宋体" w:hAnsi="宋体"/>
                <w:sz w:val="21"/>
                <w:szCs w:val="21"/>
              </w:rPr>
              <w:t>≤5.0</w:t>
            </w:r>
            <w:r w:rsidR="00A335EB" w:rsidRPr="00B66E8E">
              <w:rPr>
                <w:rFonts w:ascii="宋体" w:hAnsi="宋体" w:hint="eastAsia"/>
                <w:sz w:val="21"/>
                <w:szCs w:val="21"/>
              </w:rPr>
              <w:t>μg</w:t>
            </w:r>
            <w:r w:rsidR="00A335EB" w:rsidRPr="00B66E8E">
              <w:rPr>
                <w:rFonts w:ascii="宋体" w:hAnsi="宋体"/>
                <w:sz w:val="21"/>
                <w:szCs w:val="21"/>
              </w:rPr>
              <w:t>/</w:t>
            </w:r>
            <w:r w:rsidR="00A335EB" w:rsidRPr="00B66E8E">
              <w:rPr>
                <w:rFonts w:ascii="宋体" w:hAnsi="宋体" w:hint="eastAsia"/>
                <w:sz w:val="21"/>
                <w:szCs w:val="21"/>
              </w:rPr>
              <w:t>kg</w:t>
            </w:r>
          </w:p>
        </w:tc>
        <w:tc>
          <w:tcPr>
            <w:tcW w:w="3276" w:type="dxa"/>
            <w:shd w:val="clear" w:color="auto" w:fill="auto"/>
            <w:vAlign w:val="center"/>
          </w:tcPr>
          <w:p w14:paraId="4F5E645F" w14:textId="77777777" w:rsidR="004B15FB" w:rsidRPr="00B66E8E" w:rsidRDefault="004B15FB" w:rsidP="00777499">
            <w:pPr>
              <w:snapToGrid w:val="0"/>
              <w:spacing w:line="300" w:lineRule="auto"/>
              <w:jc w:val="center"/>
              <w:rPr>
                <w:rFonts w:ascii="宋体" w:hAnsi="宋体"/>
                <w:sz w:val="21"/>
                <w:szCs w:val="21"/>
              </w:rPr>
            </w:pPr>
            <w:r w:rsidRPr="00B66E8E">
              <w:rPr>
                <w:rFonts w:ascii="宋体" w:hAnsi="宋体" w:hint="eastAsia"/>
                <w:sz w:val="21"/>
                <w:szCs w:val="21"/>
              </w:rPr>
              <w:t>GB</w:t>
            </w:r>
            <w:r w:rsidRPr="00B66E8E">
              <w:rPr>
                <w:rFonts w:ascii="宋体" w:hAnsi="宋体"/>
                <w:sz w:val="21"/>
                <w:szCs w:val="21"/>
              </w:rPr>
              <w:t xml:space="preserve"> 5009.</w:t>
            </w:r>
            <w:r w:rsidR="002F7A43" w:rsidRPr="00B66E8E">
              <w:rPr>
                <w:rFonts w:ascii="宋体" w:hAnsi="宋体"/>
                <w:sz w:val="21"/>
                <w:szCs w:val="21"/>
              </w:rPr>
              <w:t>2</w:t>
            </w:r>
            <w:r w:rsidRPr="00B66E8E">
              <w:rPr>
                <w:rFonts w:ascii="宋体" w:hAnsi="宋体"/>
                <w:sz w:val="21"/>
                <w:szCs w:val="21"/>
              </w:rPr>
              <w:t>2</w:t>
            </w:r>
          </w:p>
        </w:tc>
      </w:tr>
    </w:tbl>
    <w:p w14:paraId="18509769" w14:textId="77777777" w:rsidR="001C7510" w:rsidRPr="00B66E8E" w:rsidRDefault="001C7510" w:rsidP="001C7510">
      <w:pPr>
        <w:snapToGrid w:val="0"/>
        <w:spacing w:line="300" w:lineRule="auto"/>
        <w:rPr>
          <w:rFonts w:ascii="宋体" w:hAnsi="宋体"/>
          <w:sz w:val="21"/>
          <w:szCs w:val="21"/>
        </w:rPr>
      </w:pPr>
    </w:p>
    <w:p w14:paraId="66CD5482" w14:textId="77777777" w:rsidR="001C7510" w:rsidRPr="00B66E8E" w:rsidRDefault="001C7510" w:rsidP="001C7510">
      <w:pPr>
        <w:snapToGrid w:val="0"/>
        <w:spacing w:line="300" w:lineRule="auto"/>
        <w:rPr>
          <w:rFonts w:ascii="宋体" w:hAnsi="宋体"/>
          <w:sz w:val="21"/>
          <w:szCs w:val="21"/>
        </w:rPr>
      </w:pPr>
      <w:r w:rsidRPr="00B66E8E">
        <w:rPr>
          <w:rFonts w:ascii="宋体" w:hAnsi="宋体" w:hint="eastAsia"/>
          <w:sz w:val="21"/>
          <w:szCs w:val="21"/>
        </w:rPr>
        <w:t>C.</w:t>
      </w:r>
      <w:r w:rsidR="003A3B68" w:rsidRPr="00B66E8E">
        <w:rPr>
          <w:rFonts w:ascii="宋体" w:hAnsi="宋体"/>
          <w:sz w:val="21"/>
          <w:szCs w:val="21"/>
        </w:rPr>
        <w:t>2</w:t>
      </w:r>
      <w:r w:rsidRPr="00B66E8E">
        <w:rPr>
          <w:rFonts w:ascii="宋体" w:hAnsi="宋体" w:hint="eastAsia"/>
          <w:sz w:val="21"/>
          <w:szCs w:val="21"/>
        </w:rPr>
        <w:t>.2 检测要求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6"/>
        <w:gridCol w:w="4298"/>
        <w:gridCol w:w="2494"/>
        <w:gridCol w:w="2094"/>
      </w:tblGrid>
      <w:tr w:rsidR="001C7510" w:rsidRPr="00B66E8E" w14:paraId="2649B7BF" w14:textId="77777777">
        <w:trPr>
          <w:trHeight w:val="270"/>
        </w:trPr>
        <w:tc>
          <w:tcPr>
            <w:tcW w:w="540" w:type="pct"/>
            <w:vMerge w:val="restart"/>
            <w:vAlign w:val="center"/>
          </w:tcPr>
          <w:p w14:paraId="6E2FF65C" w14:textId="77777777" w:rsidR="001C7510" w:rsidRPr="00B66E8E" w:rsidRDefault="001C7510">
            <w:pPr>
              <w:widowControl w:val="0"/>
              <w:autoSpaceDE w:val="0"/>
              <w:autoSpaceDN w:val="0"/>
              <w:adjustRightInd w:val="0"/>
              <w:jc w:val="both"/>
              <w:rPr>
                <w:rFonts w:ascii="宋体" w:cs="宋体"/>
                <w:b/>
                <w:bCs/>
              </w:rPr>
            </w:pPr>
            <w:r w:rsidRPr="00B66E8E">
              <w:rPr>
                <w:rFonts w:ascii="宋体" w:cs="宋体" w:hint="eastAsia"/>
                <w:b/>
                <w:bCs/>
              </w:rPr>
              <w:t>产品名称</w:t>
            </w:r>
          </w:p>
        </w:tc>
        <w:tc>
          <w:tcPr>
            <w:tcW w:w="2157" w:type="pct"/>
            <w:vMerge w:val="restart"/>
            <w:vAlign w:val="center"/>
          </w:tcPr>
          <w:p w14:paraId="410B2048" w14:textId="77777777" w:rsidR="001C7510" w:rsidRPr="00B66E8E" w:rsidRDefault="001C7510">
            <w:pPr>
              <w:widowControl w:val="0"/>
              <w:autoSpaceDE w:val="0"/>
              <w:autoSpaceDN w:val="0"/>
              <w:adjustRightInd w:val="0"/>
              <w:jc w:val="both"/>
              <w:rPr>
                <w:rFonts w:ascii="宋体" w:cs="宋体"/>
                <w:b/>
                <w:bCs/>
              </w:rPr>
            </w:pPr>
            <w:r w:rsidRPr="00B66E8E">
              <w:rPr>
                <w:rFonts w:ascii="宋体" w:cs="宋体" w:hint="eastAsia"/>
                <w:b/>
                <w:bCs/>
              </w:rPr>
              <w:t>依据标准</w:t>
            </w:r>
          </w:p>
        </w:tc>
        <w:tc>
          <w:tcPr>
            <w:tcW w:w="1252" w:type="pct"/>
            <w:vMerge w:val="restart"/>
            <w:vAlign w:val="center"/>
          </w:tcPr>
          <w:p w14:paraId="62E2438B" w14:textId="77777777" w:rsidR="001C7510" w:rsidRPr="00B66E8E" w:rsidRDefault="001C7510">
            <w:pPr>
              <w:widowControl w:val="0"/>
              <w:autoSpaceDE w:val="0"/>
              <w:autoSpaceDN w:val="0"/>
              <w:adjustRightInd w:val="0"/>
              <w:jc w:val="both"/>
              <w:rPr>
                <w:rFonts w:ascii="宋体" w:cs="宋体"/>
                <w:b/>
                <w:bCs/>
              </w:rPr>
            </w:pPr>
            <w:r w:rsidRPr="00B66E8E">
              <w:rPr>
                <w:rFonts w:ascii="宋体" w:cs="宋体" w:hint="eastAsia"/>
                <w:b/>
                <w:bCs/>
              </w:rPr>
              <w:t>检测项目</w:t>
            </w:r>
          </w:p>
        </w:tc>
        <w:tc>
          <w:tcPr>
            <w:tcW w:w="1051" w:type="pct"/>
            <w:vAlign w:val="center"/>
          </w:tcPr>
          <w:p w14:paraId="1D462016" w14:textId="77777777" w:rsidR="001C7510" w:rsidRPr="00B66E8E" w:rsidRDefault="001C7510">
            <w:pPr>
              <w:widowControl w:val="0"/>
              <w:autoSpaceDE w:val="0"/>
              <w:autoSpaceDN w:val="0"/>
              <w:adjustRightInd w:val="0"/>
              <w:jc w:val="both"/>
              <w:rPr>
                <w:rFonts w:ascii="宋体" w:cs="宋体"/>
                <w:b/>
                <w:bCs/>
              </w:rPr>
            </w:pPr>
            <w:r w:rsidRPr="00B66E8E">
              <w:rPr>
                <w:rFonts w:ascii="宋体" w:cs="宋体" w:hint="eastAsia"/>
                <w:b/>
                <w:bCs/>
              </w:rPr>
              <w:t>检测方式</w:t>
            </w:r>
          </w:p>
        </w:tc>
      </w:tr>
      <w:tr w:rsidR="001C7510" w:rsidRPr="00B66E8E" w14:paraId="4BE3CEAD" w14:textId="77777777">
        <w:trPr>
          <w:trHeight w:val="261"/>
        </w:trPr>
        <w:tc>
          <w:tcPr>
            <w:tcW w:w="540" w:type="pct"/>
            <w:vMerge/>
            <w:vAlign w:val="center"/>
          </w:tcPr>
          <w:p w14:paraId="751AE65C" w14:textId="77777777" w:rsidR="001C7510" w:rsidRPr="00B66E8E" w:rsidRDefault="001C7510">
            <w:pPr>
              <w:widowControl w:val="0"/>
              <w:autoSpaceDE w:val="0"/>
              <w:autoSpaceDN w:val="0"/>
              <w:adjustRightInd w:val="0"/>
              <w:jc w:val="both"/>
              <w:rPr>
                <w:rFonts w:ascii="宋体" w:cs="宋体"/>
                <w:b/>
                <w:bCs/>
              </w:rPr>
            </w:pPr>
          </w:p>
        </w:tc>
        <w:tc>
          <w:tcPr>
            <w:tcW w:w="2157" w:type="pct"/>
            <w:vMerge/>
            <w:vAlign w:val="center"/>
          </w:tcPr>
          <w:p w14:paraId="24045EAB" w14:textId="77777777" w:rsidR="001C7510" w:rsidRPr="00B66E8E" w:rsidRDefault="001C7510">
            <w:pPr>
              <w:widowControl w:val="0"/>
              <w:autoSpaceDE w:val="0"/>
              <w:autoSpaceDN w:val="0"/>
              <w:adjustRightInd w:val="0"/>
              <w:jc w:val="both"/>
              <w:rPr>
                <w:rFonts w:ascii="宋体" w:cs="宋体"/>
                <w:b/>
                <w:bCs/>
              </w:rPr>
            </w:pPr>
          </w:p>
        </w:tc>
        <w:tc>
          <w:tcPr>
            <w:tcW w:w="1252" w:type="pct"/>
            <w:vMerge/>
            <w:vAlign w:val="center"/>
          </w:tcPr>
          <w:p w14:paraId="56B09AB7" w14:textId="77777777" w:rsidR="001C7510" w:rsidRPr="00B66E8E" w:rsidRDefault="001C7510">
            <w:pPr>
              <w:widowControl w:val="0"/>
              <w:autoSpaceDE w:val="0"/>
              <w:autoSpaceDN w:val="0"/>
              <w:adjustRightInd w:val="0"/>
              <w:jc w:val="both"/>
              <w:rPr>
                <w:rFonts w:ascii="宋体" w:cs="宋体"/>
                <w:b/>
                <w:bCs/>
              </w:rPr>
            </w:pPr>
          </w:p>
        </w:tc>
        <w:tc>
          <w:tcPr>
            <w:tcW w:w="1051" w:type="pct"/>
            <w:vAlign w:val="center"/>
          </w:tcPr>
          <w:p w14:paraId="502C3B17" w14:textId="77777777" w:rsidR="001C7510" w:rsidRPr="00B66E8E" w:rsidRDefault="001C7510">
            <w:pPr>
              <w:widowControl w:val="0"/>
              <w:autoSpaceDE w:val="0"/>
              <w:autoSpaceDN w:val="0"/>
              <w:adjustRightInd w:val="0"/>
              <w:jc w:val="both"/>
              <w:rPr>
                <w:rFonts w:ascii="宋体" w:cs="宋体"/>
                <w:b/>
                <w:bCs/>
              </w:rPr>
            </w:pPr>
            <w:r w:rsidRPr="00B66E8E">
              <w:rPr>
                <w:rFonts w:ascii="宋体" w:cs="宋体" w:hint="eastAsia"/>
                <w:b/>
                <w:bCs/>
              </w:rPr>
              <w:t>主要的抽样方式</w:t>
            </w:r>
          </w:p>
        </w:tc>
      </w:tr>
      <w:tr w:rsidR="001C7510" w:rsidRPr="00B66E8E" w14:paraId="3A82687E" w14:textId="77777777">
        <w:trPr>
          <w:trHeight w:val="549"/>
        </w:trPr>
        <w:tc>
          <w:tcPr>
            <w:tcW w:w="540" w:type="pct"/>
            <w:vMerge w:val="restart"/>
            <w:vAlign w:val="center"/>
          </w:tcPr>
          <w:p w14:paraId="7D7C9D35" w14:textId="77777777" w:rsidR="001C7510" w:rsidRPr="00B66E8E" w:rsidRDefault="000A0564">
            <w:pPr>
              <w:widowControl w:val="0"/>
              <w:autoSpaceDE w:val="0"/>
              <w:autoSpaceDN w:val="0"/>
              <w:adjustRightInd w:val="0"/>
              <w:jc w:val="both"/>
              <w:rPr>
                <w:rFonts w:ascii="宋体" w:cs="宋体"/>
              </w:rPr>
            </w:pPr>
            <w:r w:rsidRPr="00B66E8E">
              <w:rPr>
                <w:rFonts w:ascii="宋体" w:cs="宋体" w:hint="eastAsia"/>
              </w:rPr>
              <w:t>葵花籽油</w:t>
            </w:r>
          </w:p>
        </w:tc>
        <w:tc>
          <w:tcPr>
            <w:tcW w:w="2157" w:type="pct"/>
            <w:vAlign w:val="center"/>
          </w:tcPr>
          <w:p w14:paraId="30A7FCB5" w14:textId="77777777" w:rsidR="001C7510" w:rsidRPr="00B66E8E" w:rsidRDefault="001C7510">
            <w:pPr>
              <w:widowControl w:val="0"/>
              <w:autoSpaceDE w:val="0"/>
              <w:autoSpaceDN w:val="0"/>
              <w:adjustRightInd w:val="0"/>
              <w:jc w:val="both"/>
              <w:rPr>
                <w:rFonts w:ascii="宋体" w:cs="宋体"/>
              </w:rPr>
            </w:pPr>
            <w:r w:rsidRPr="00B66E8E">
              <w:rPr>
                <w:rFonts w:ascii="宋体" w:cs="宋体" w:hint="eastAsia"/>
              </w:rPr>
              <w:t>产品标准</w:t>
            </w:r>
          </w:p>
          <w:p w14:paraId="3796685F" w14:textId="77777777" w:rsidR="001C7510" w:rsidRPr="00B66E8E" w:rsidRDefault="001C7510">
            <w:pPr>
              <w:widowControl w:val="0"/>
              <w:autoSpaceDE w:val="0"/>
              <w:autoSpaceDN w:val="0"/>
              <w:adjustRightInd w:val="0"/>
              <w:jc w:val="both"/>
              <w:rPr>
                <w:rFonts w:ascii="宋体" w:cs="宋体"/>
              </w:rPr>
            </w:pPr>
            <w:r w:rsidRPr="00B66E8E">
              <w:rPr>
                <w:rFonts w:ascii="宋体" w:cs="宋体" w:hint="eastAsia"/>
              </w:rPr>
              <w:t>（国家标准、企业标准、团体标准）</w:t>
            </w:r>
          </w:p>
        </w:tc>
        <w:tc>
          <w:tcPr>
            <w:tcW w:w="1252" w:type="pct"/>
            <w:vAlign w:val="center"/>
          </w:tcPr>
          <w:p w14:paraId="202EDC54" w14:textId="77777777" w:rsidR="001C7510" w:rsidRPr="00B66E8E" w:rsidRDefault="001C7510">
            <w:pPr>
              <w:widowControl w:val="0"/>
              <w:autoSpaceDE w:val="0"/>
              <w:autoSpaceDN w:val="0"/>
              <w:adjustRightInd w:val="0"/>
              <w:jc w:val="both"/>
              <w:rPr>
                <w:rFonts w:ascii="宋体" w:cs="宋体"/>
              </w:rPr>
            </w:pPr>
            <w:r w:rsidRPr="00B66E8E">
              <w:rPr>
                <w:rFonts w:ascii="宋体" w:cs="宋体" w:hint="eastAsia"/>
              </w:rPr>
              <w:t>产品标准中规定的检测项目</w:t>
            </w:r>
          </w:p>
        </w:tc>
        <w:tc>
          <w:tcPr>
            <w:tcW w:w="1051" w:type="pct"/>
            <w:vMerge w:val="restart"/>
            <w:vAlign w:val="center"/>
          </w:tcPr>
          <w:p w14:paraId="40C757DC" w14:textId="77777777" w:rsidR="001C7510" w:rsidRPr="00B66E8E" w:rsidRDefault="001C7510">
            <w:pPr>
              <w:widowControl w:val="0"/>
              <w:autoSpaceDE w:val="0"/>
              <w:autoSpaceDN w:val="0"/>
              <w:adjustRightInd w:val="0"/>
              <w:jc w:val="both"/>
              <w:rPr>
                <w:rFonts w:ascii="宋体" w:cs="宋体"/>
              </w:rPr>
            </w:pPr>
            <w:r w:rsidRPr="00B66E8E">
              <w:rPr>
                <w:rFonts w:ascii="宋体" w:cs="宋体" w:hint="eastAsia"/>
              </w:rPr>
              <w:t>按</w:t>
            </w:r>
            <w:r w:rsidRPr="00B66E8E">
              <w:rPr>
                <w:rFonts w:ascii="宋体" w:cs="宋体"/>
              </w:rPr>
              <w:t>GB/T 30642</w:t>
            </w:r>
            <w:r w:rsidRPr="00B66E8E">
              <w:rPr>
                <w:rFonts w:ascii="宋体" w:cs="宋体" w:hint="eastAsia"/>
              </w:rPr>
              <w:t>执行</w:t>
            </w:r>
          </w:p>
        </w:tc>
      </w:tr>
      <w:tr w:rsidR="001C7510" w:rsidRPr="00B66E8E" w14:paraId="20C1D3D0" w14:textId="77777777">
        <w:trPr>
          <w:trHeight w:val="549"/>
        </w:trPr>
        <w:tc>
          <w:tcPr>
            <w:tcW w:w="540" w:type="pct"/>
            <w:vMerge/>
            <w:vAlign w:val="center"/>
          </w:tcPr>
          <w:p w14:paraId="37EF6DE2" w14:textId="77777777" w:rsidR="001C7510" w:rsidRPr="00B66E8E" w:rsidRDefault="001C7510">
            <w:pPr>
              <w:widowControl w:val="0"/>
              <w:autoSpaceDE w:val="0"/>
              <w:autoSpaceDN w:val="0"/>
              <w:adjustRightInd w:val="0"/>
              <w:jc w:val="both"/>
              <w:rPr>
                <w:rFonts w:ascii="宋体" w:cs="宋体"/>
              </w:rPr>
            </w:pPr>
          </w:p>
        </w:tc>
        <w:tc>
          <w:tcPr>
            <w:tcW w:w="2157" w:type="pct"/>
            <w:vAlign w:val="center"/>
          </w:tcPr>
          <w:p w14:paraId="77575535" w14:textId="77777777" w:rsidR="001C7510" w:rsidRPr="00B66E8E" w:rsidRDefault="001C7510">
            <w:pPr>
              <w:widowControl w:val="0"/>
              <w:autoSpaceDE w:val="0"/>
              <w:autoSpaceDN w:val="0"/>
              <w:adjustRightInd w:val="0"/>
              <w:jc w:val="both"/>
              <w:rPr>
                <w:rFonts w:ascii="宋体" w:cs="宋体"/>
              </w:rPr>
            </w:pPr>
            <w:r w:rsidRPr="00B66E8E">
              <w:rPr>
                <w:rFonts w:ascii="宋体" w:cs="宋体" w:hint="eastAsia"/>
              </w:rPr>
              <w:t>先进性指标</w:t>
            </w:r>
          </w:p>
        </w:tc>
        <w:tc>
          <w:tcPr>
            <w:tcW w:w="1252" w:type="pct"/>
            <w:vAlign w:val="center"/>
          </w:tcPr>
          <w:p w14:paraId="6C6CD7D9" w14:textId="77777777" w:rsidR="001C7510" w:rsidRPr="00B66E8E" w:rsidRDefault="001C7510">
            <w:pPr>
              <w:widowControl w:val="0"/>
              <w:autoSpaceDE w:val="0"/>
              <w:autoSpaceDN w:val="0"/>
              <w:adjustRightInd w:val="0"/>
              <w:jc w:val="both"/>
              <w:rPr>
                <w:rFonts w:ascii="宋体" w:cs="宋体"/>
              </w:rPr>
            </w:pPr>
            <w:r w:rsidRPr="00B66E8E">
              <w:rPr>
                <w:rFonts w:ascii="宋体" w:cs="宋体" w:hint="eastAsia"/>
              </w:rPr>
              <w:t>先进性指标</w:t>
            </w:r>
          </w:p>
        </w:tc>
        <w:tc>
          <w:tcPr>
            <w:tcW w:w="1051" w:type="pct"/>
            <w:vMerge/>
            <w:vAlign w:val="center"/>
          </w:tcPr>
          <w:p w14:paraId="26A19AF1" w14:textId="77777777" w:rsidR="001C7510" w:rsidRPr="00B66E8E" w:rsidRDefault="001C7510">
            <w:pPr>
              <w:widowControl w:val="0"/>
              <w:autoSpaceDE w:val="0"/>
              <w:autoSpaceDN w:val="0"/>
              <w:adjustRightInd w:val="0"/>
              <w:jc w:val="both"/>
              <w:rPr>
                <w:rFonts w:ascii="宋体" w:cs="宋体"/>
              </w:rPr>
            </w:pPr>
          </w:p>
        </w:tc>
      </w:tr>
      <w:tr w:rsidR="001C7510" w:rsidRPr="00FF64DE" w14:paraId="253BA4C2" w14:textId="77777777">
        <w:trPr>
          <w:trHeight w:val="549"/>
        </w:trPr>
        <w:tc>
          <w:tcPr>
            <w:tcW w:w="540" w:type="pct"/>
            <w:vMerge/>
            <w:vAlign w:val="center"/>
          </w:tcPr>
          <w:p w14:paraId="46E7983F" w14:textId="77777777" w:rsidR="001C7510" w:rsidRPr="00B66E8E" w:rsidRDefault="001C7510">
            <w:pPr>
              <w:widowControl w:val="0"/>
              <w:autoSpaceDE w:val="0"/>
              <w:autoSpaceDN w:val="0"/>
              <w:adjustRightInd w:val="0"/>
              <w:jc w:val="both"/>
              <w:rPr>
                <w:rFonts w:ascii="宋体" w:cs="宋体"/>
              </w:rPr>
            </w:pPr>
          </w:p>
        </w:tc>
        <w:tc>
          <w:tcPr>
            <w:tcW w:w="2157" w:type="pct"/>
            <w:vAlign w:val="center"/>
          </w:tcPr>
          <w:p w14:paraId="3DC87FE1" w14:textId="77777777" w:rsidR="001C7510" w:rsidRPr="00B66E8E" w:rsidRDefault="001C7510">
            <w:pPr>
              <w:widowControl w:val="0"/>
              <w:autoSpaceDE w:val="0"/>
              <w:autoSpaceDN w:val="0"/>
              <w:adjustRightInd w:val="0"/>
              <w:jc w:val="both"/>
              <w:rPr>
                <w:rFonts w:ascii="宋体" w:cs="宋体"/>
              </w:rPr>
            </w:pPr>
            <w:r w:rsidRPr="00B66E8E">
              <w:rPr>
                <w:rFonts w:ascii="宋体" w:cs="宋体" w:hint="eastAsia"/>
              </w:rPr>
              <w:t>G</w:t>
            </w:r>
            <w:r w:rsidRPr="00B66E8E">
              <w:rPr>
                <w:rFonts w:ascii="宋体" w:cs="宋体"/>
              </w:rPr>
              <w:t>B2761</w:t>
            </w:r>
            <w:r w:rsidRPr="00B66E8E">
              <w:rPr>
                <w:rFonts w:ascii="宋体" w:cs="宋体" w:hint="eastAsia"/>
              </w:rPr>
              <w:t xml:space="preserve"> 食品安全国家标准 食品中真菌毒素限量</w:t>
            </w:r>
          </w:p>
          <w:p w14:paraId="4FDEB028" w14:textId="77777777" w:rsidR="001C7510" w:rsidRPr="00B66E8E" w:rsidRDefault="001C7510">
            <w:pPr>
              <w:widowControl w:val="0"/>
              <w:autoSpaceDE w:val="0"/>
              <w:autoSpaceDN w:val="0"/>
              <w:adjustRightInd w:val="0"/>
              <w:jc w:val="both"/>
              <w:rPr>
                <w:rFonts w:ascii="宋体" w:cs="宋体"/>
              </w:rPr>
            </w:pPr>
            <w:r w:rsidRPr="00B66E8E">
              <w:rPr>
                <w:rFonts w:ascii="宋体" w:cs="宋体" w:hint="eastAsia"/>
              </w:rPr>
              <w:t>G</w:t>
            </w:r>
            <w:r w:rsidRPr="00B66E8E">
              <w:rPr>
                <w:rFonts w:ascii="宋体" w:cs="宋体"/>
              </w:rPr>
              <w:t>B276</w:t>
            </w:r>
            <w:r w:rsidRPr="00B66E8E">
              <w:rPr>
                <w:rFonts w:ascii="宋体" w:cs="宋体" w:hint="eastAsia"/>
              </w:rPr>
              <w:t>2 食品安全国家标准 食品中污染物限量</w:t>
            </w:r>
          </w:p>
          <w:p w14:paraId="2D18CB12" w14:textId="77777777" w:rsidR="001C7510" w:rsidRPr="00B66E8E" w:rsidRDefault="001C7510">
            <w:pPr>
              <w:widowControl w:val="0"/>
              <w:autoSpaceDE w:val="0"/>
              <w:autoSpaceDN w:val="0"/>
              <w:adjustRightInd w:val="0"/>
              <w:jc w:val="both"/>
              <w:rPr>
                <w:rFonts w:ascii="宋体" w:cs="宋体"/>
              </w:rPr>
            </w:pPr>
            <w:r w:rsidRPr="00B66E8E">
              <w:rPr>
                <w:rFonts w:ascii="宋体" w:cs="宋体" w:hint="eastAsia"/>
              </w:rPr>
              <w:t>G</w:t>
            </w:r>
            <w:r w:rsidRPr="00B66E8E">
              <w:rPr>
                <w:rFonts w:ascii="宋体" w:cs="宋体"/>
              </w:rPr>
              <w:t>B276</w:t>
            </w:r>
            <w:r w:rsidRPr="00B66E8E">
              <w:rPr>
                <w:rFonts w:ascii="宋体" w:cs="宋体" w:hint="eastAsia"/>
              </w:rPr>
              <w:t>3 食品安全国家标准 食品中农药最大残留限量</w:t>
            </w:r>
          </w:p>
        </w:tc>
        <w:tc>
          <w:tcPr>
            <w:tcW w:w="1252" w:type="pct"/>
            <w:vAlign w:val="center"/>
          </w:tcPr>
          <w:p w14:paraId="2B333188" w14:textId="77777777" w:rsidR="001C7510" w:rsidRPr="00FF64DE" w:rsidRDefault="001C7510">
            <w:pPr>
              <w:widowControl w:val="0"/>
              <w:autoSpaceDE w:val="0"/>
              <w:autoSpaceDN w:val="0"/>
              <w:adjustRightInd w:val="0"/>
              <w:jc w:val="both"/>
              <w:rPr>
                <w:rFonts w:ascii="宋体" w:cs="宋体"/>
              </w:rPr>
            </w:pPr>
            <w:r w:rsidRPr="00B66E8E">
              <w:rPr>
                <w:rFonts w:ascii="宋体" w:cs="宋体" w:hint="eastAsia"/>
              </w:rPr>
              <w:t>基于风险评估确定检测项目</w:t>
            </w:r>
          </w:p>
        </w:tc>
        <w:tc>
          <w:tcPr>
            <w:tcW w:w="1051" w:type="pct"/>
            <w:vMerge/>
            <w:vAlign w:val="center"/>
          </w:tcPr>
          <w:p w14:paraId="65FFE687" w14:textId="77777777" w:rsidR="001C7510" w:rsidRPr="00FF64DE" w:rsidRDefault="001C7510">
            <w:pPr>
              <w:widowControl w:val="0"/>
              <w:autoSpaceDE w:val="0"/>
              <w:autoSpaceDN w:val="0"/>
              <w:adjustRightInd w:val="0"/>
              <w:jc w:val="both"/>
              <w:rPr>
                <w:rFonts w:ascii="宋体" w:cs="宋体"/>
              </w:rPr>
            </w:pPr>
          </w:p>
        </w:tc>
      </w:tr>
    </w:tbl>
    <w:p w14:paraId="7C2C6689" w14:textId="77777777" w:rsidR="001C7510" w:rsidRPr="00FF64DE" w:rsidRDefault="001C7510" w:rsidP="001C7510">
      <w:pPr>
        <w:snapToGrid w:val="0"/>
        <w:spacing w:line="300" w:lineRule="auto"/>
        <w:jc w:val="center"/>
        <w:rPr>
          <w:szCs w:val="21"/>
        </w:rPr>
      </w:pPr>
    </w:p>
    <w:p w14:paraId="4E66A196" w14:textId="77777777" w:rsidR="00FF64DE" w:rsidRPr="001C7510" w:rsidRDefault="00FF64DE" w:rsidP="00CE4F77">
      <w:pPr>
        <w:snapToGrid w:val="0"/>
        <w:spacing w:line="300" w:lineRule="auto"/>
        <w:ind w:firstLineChars="200" w:firstLine="420"/>
        <w:jc w:val="both"/>
        <w:rPr>
          <w:rFonts w:ascii="宋体" w:hAnsi="宋体"/>
          <w:sz w:val="21"/>
          <w:szCs w:val="21"/>
        </w:rPr>
      </w:pPr>
    </w:p>
    <w:p w14:paraId="5251CF3C" w14:textId="77777777" w:rsidR="003A3B68" w:rsidRPr="001C7510" w:rsidRDefault="003A3B68" w:rsidP="0010316C">
      <w:pPr>
        <w:snapToGrid w:val="0"/>
        <w:spacing w:line="300" w:lineRule="auto"/>
        <w:rPr>
          <w:rFonts w:ascii="宋体" w:hAnsi="宋体"/>
          <w:sz w:val="21"/>
          <w:szCs w:val="21"/>
        </w:rPr>
      </w:pPr>
    </w:p>
    <w:p w14:paraId="2787FF2C" w14:textId="77777777" w:rsidR="00CD4B31" w:rsidRPr="003E23B5" w:rsidRDefault="00CD4B31" w:rsidP="009B761F">
      <w:pPr>
        <w:snapToGrid w:val="0"/>
        <w:spacing w:line="300" w:lineRule="auto"/>
        <w:jc w:val="both"/>
        <w:rPr>
          <w:szCs w:val="21"/>
        </w:rPr>
      </w:pPr>
    </w:p>
    <w:sectPr w:rsidR="00CD4B31" w:rsidRPr="003E23B5" w:rsidSect="001F25AE">
      <w:pgSz w:w="12240" w:h="15840" w:code="1"/>
      <w:pgMar w:top="851" w:right="1134" w:bottom="1134" w:left="1134" w:header="567" w:footer="567" w:gutter="0"/>
      <w:cols w:space="720"/>
      <w:titlePg/>
      <w:docGrid w:linePitch="2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44E76B" w14:textId="77777777" w:rsidR="000D40C3" w:rsidRDefault="000D40C3">
      <w:r>
        <w:separator/>
      </w:r>
    </w:p>
  </w:endnote>
  <w:endnote w:type="continuationSeparator" w:id="0">
    <w:p w14:paraId="223B00C1" w14:textId="77777777" w:rsidR="000D40C3" w:rsidRDefault="000D40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BDD81" w14:textId="77777777" w:rsidR="00207616" w:rsidRPr="00256409" w:rsidRDefault="00207616" w:rsidP="005506E2">
    <w:pPr>
      <w:widowControl w:val="0"/>
      <w:pBdr>
        <w:top w:val="single" w:sz="2" w:space="1" w:color="auto"/>
      </w:pBdr>
      <w:tabs>
        <w:tab w:val="center" w:pos="4153"/>
        <w:tab w:val="right" w:pos="8306"/>
      </w:tabs>
      <w:snapToGrid w:val="0"/>
      <w:jc w:val="right"/>
      <w:rPr>
        <w:kern w:val="2"/>
        <w:lang w:val="x-none" w:eastAsia="x-none"/>
      </w:rPr>
    </w:pPr>
    <w:r w:rsidRPr="00256409">
      <w:rPr>
        <w:rFonts w:hint="eastAsia"/>
        <w:kern w:val="2"/>
        <w:lang w:val="x-none" w:eastAsia="x-none"/>
      </w:rPr>
      <w:t>第</w:t>
    </w:r>
    <w:r w:rsidRPr="00256409">
      <w:rPr>
        <w:kern w:val="2"/>
        <w:lang w:val="x-none" w:eastAsia="x-none"/>
      </w:rPr>
      <w:fldChar w:fldCharType="begin"/>
    </w:r>
    <w:r w:rsidRPr="00256409">
      <w:rPr>
        <w:kern w:val="2"/>
        <w:lang w:val="x-none" w:eastAsia="x-none"/>
      </w:rPr>
      <w:instrText xml:space="preserve"> PAGE </w:instrText>
    </w:r>
    <w:r w:rsidRPr="00256409">
      <w:rPr>
        <w:kern w:val="2"/>
        <w:lang w:val="x-none" w:eastAsia="x-none"/>
      </w:rPr>
      <w:fldChar w:fldCharType="separate"/>
    </w:r>
    <w:r w:rsidR="00F1295B">
      <w:rPr>
        <w:noProof/>
        <w:kern w:val="2"/>
        <w:lang w:val="x-none" w:eastAsia="x-none"/>
      </w:rPr>
      <w:t>2</w:t>
    </w:r>
    <w:r w:rsidRPr="00256409">
      <w:rPr>
        <w:kern w:val="2"/>
        <w:lang w:val="x-none" w:eastAsia="x-none"/>
      </w:rPr>
      <w:fldChar w:fldCharType="end"/>
    </w:r>
    <w:r w:rsidRPr="00256409">
      <w:rPr>
        <w:rFonts w:hint="eastAsia"/>
        <w:kern w:val="2"/>
        <w:lang w:val="x-none" w:eastAsia="x-none"/>
      </w:rPr>
      <w:t>页</w:t>
    </w:r>
    <w:r w:rsidRPr="00256409">
      <w:rPr>
        <w:rFonts w:hint="eastAsia"/>
        <w:kern w:val="2"/>
        <w:lang w:val="x-none" w:eastAsia="x-none"/>
      </w:rPr>
      <w:t xml:space="preserve"> </w:t>
    </w:r>
    <w:r w:rsidRPr="00256409">
      <w:rPr>
        <w:rFonts w:hint="eastAsia"/>
        <w:kern w:val="2"/>
        <w:lang w:val="x-none" w:eastAsia="x-none"/>
      </w:rPr>
      <w:t>共</w:t>
    </w:r>
    <w:r w:rsidR="001F25AE">
      <w:rPr>
        <w:kern w:val="2"/>
        <w:lang w:val="x-none" w:eastAsia="x-none"/>
      </w:rPr>
      <w:t>14</w:t>
    </w:r>
    <w:r w:rsidRPr="00256409">
      <w:rPr>
        <w:rFonts w:hint="eastAsia"/>
        <w:kern w:val="2"/>
        <w:lang w:val="x-none" w:eastAsia="x-none"/>
      </w:rPr>
      <w:t>页</w:t>
    </w:r>
  </w:p>
  <w:p w14:paraId="555D8C15" w14:textId="77777777" w:rsidR="00207616" w:rsidRDefault="00207616">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2D96A" w14:textId="77777777" w:rsidR="00777499" w:rsidRPr="00256409" w:rsidRDefault="00777499" w:rsidP="00777499">
    <w:pPr>
      <w:widowControl w:val="0"/>
      <w:pBdr>
        <w:top w:val="single" w:sz="2" w:space="1" w:color="auto"/>
      </w:pBdr>
      <w:tabs>
        <w:tab w:val="center" w:pos="4153"/>
        <w:tab w:val="right" w:pos="8306"/>
      </w:tabs>
      <w:snapToGrid w:val="0"/>
      <w:jc w:val="right"/>
      <w:rPr>
        <w:kern w:val="2"/>
        <w:lang w:val="x-none" w:eastAsia="x-none"/>
      </w:rPr>
    </w:pPr>
    <w:r w:rsidRPr="00256409">
      <w:rPr>
        <w:rFonts w:hint="eastAsia"/>
        <w:kern w:val="2"/>
        <w:lang w:val="x-none" w:eastAsia="x-none"/>
      </w:rPr>
      <w:t>第</w:t>
    </w:r>
    <w:r w:rsidRPr="00256409">
      <w:rPr>
        <w:kern w:val="2"/>
        <w:lang w:val="x-none" w:eastAsia="x-none"/>
      </w:rPr>
      <w:fldChar w:fldCharType="begin"/>
    </w:r>
    <w:r w:rsidRPr="00256409">
      <w:rPr>
        <w:kern w:val="2"/>
        <w:lang w:val="x-none" w:eastAsia="x-none"/>
      </w:rPr>
      <w:instrText xml:space="preserve"> PAGE </w:instrText>
    </w:r>
    <w:r w:rsidRPr="00256409">
      <w:rPr>
        <w:kern w:val="2"/>
        <w:lang w:val="x-none" w:eastAsia="x-none"/>
      </w:rPr>
      <w:fldChar w:fldCharType="separate"/>
    </w:r>
    <w:r w:rsidR="00F1295B">
      <w:rPr>
        <w:noProof/>
        <w:kern w:val="2"/>
        <w:lang w:val="x-none" w:eastAsia="x-none"/>
      </w:rPr>
      <w:t>11</w:t>
    </w:r>
    <w:r w:rsidRPr="00256409">
      <w:rPr>
        <w:kern w:val="2"/>
        <w:lang w:val="x-none" w:eastAsia="x-none"/>
      </w:rPr>
      <w:fldChar w:fldCharType="end"/>
    </w:r>
    <w:r w:rsidRPr="00256409">
      <w:rPr>
        <w:rFonts w:hint="eastAsia"/>
        <w:kern w:val="2"/>
        <w:lang w:val="x-none" w:eastAsia="x-none"/>
      </w:rPr>
      <w:t>页</w:t>
    </w:r>
    <w:r w:rsidRPr="00256409">
      <w:rPr>
        <w:rFonts w:hint="eastAsia"/>
        <w:kern w:val="2"/>
        <w:lang w:val="x-none" w:eastAsia="x-none"/>
      </w:rPr>
      <w:t xml:space="preserve"> </w:t>
    </w:r>
    <w:r w:rsidRPr="00256409">
      <w:rPr>
        <w:rFonts w:hint="eastAsia"/>
        <w:kern w:val="2"/>
        <w:lang w:val="x-none" w:eastAsia="x-none"/>
      </w:rPr>
      <w:t>共</w:t>
    </w:r>
    <w:r w:rsidR="001F25AE">
      <w:rPr>
        <w:rFonts w:hint="eastAsia"/>
        <w:kern w:val="2"/>
        <w:lang w:val="x-none"/>
      </w:rPr>
      <w:t>1</w:t>
    </w:r>
    <w:r w:rsidR="001F25AE">
      <w:rPr>
        <w:kern w:val="2"/>
        <w:lang w:val="x-none"/>
      </w:rPr>
      <w:t>4</w:t>
    </w:r>
    <w:r w:rsidRPr="00256409">
      <w:rPr>
        <w:rFonts w:hint="eastAsia"/>
        <w:kern w:val="2"/>
        <w:lang w:val="x-none" w:eastAsia="x-none"/>
      </w:rPr>
      <w:t>页</w:t>
    </w:r>
  </w:p>
  <w:p w14:paraId="41DB6C1C" w14:textId="77777777" w:rsidR="00207616" w:rsidRDefault="00207616">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A3F3B8" w14:textId="77777777" w:rsidR="000D40C3" w:rsidRDefault="000D40C3">
      <w:r>
        <w:separator/>
      </w:r>
    </w:p>
  </w:footnote>
  <w:footnote w:type="continuationSeparator" w:id="0">
    <w:p w14:paraId="5B301B8E" w14:textId="77777777" w:rsidR="000D40C3" w:rsidRDefault="000D40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698CC" w14:textId="77777777" w:rsidR="00F1295B" w:rsidRPr="00F1295B" w:rsidRDefault="00F1295B" w:rsidP="00F1295B">
    <w:pPr>
      <w:pStyle w:val="af5"/>
      <w:jc w:val="right"/>
      <w:rPr>
        <w:lang w:val="en-US" w:eastAsia="zh-CN"/>
      </w:rPr>
    </w:pPr>
    <w:r w:rsidRPr="00F1295B">
      <w:rPr>
        <w:lang w:val="en-US" w:eastAsia="zh-CN"/>
      </w:rPr>
      <w:t>JSPB01-030006-2022</w:t>
    </w:r>
  </w:p>
  <w:p w14:paraId="28807C50" w14:textId="77777777" w:rsidR="00207616" w:rsidRPr="00F1295B" w:rsidRDefault="00F1295B" w:rsidP="00F1295B">
    <w:pPr>
      <w:pStyle w:val="af5"/>
      <w:jc w:val="right"/>
    </w:pPr>
    <w:r w:rsidRPr="00F1295B">
      <w:rPr>
        <w:rFonts w:hint="eastAsia"/>
        <w:lang w:val="en-US" w:eastAsia="zh-CN"/>
      </w:rPr>
      <w:t xml:space="preserve"> </w:t>
    </w:r>
    <w:r w:rsidRPr="00F1295B">
      <w:rPr>
        <w:rFonts w:hint="eastAsia"/>
        <w:lang w:val="en-US" w:eastAsia="zh-CN"/>
      </w:rPr>
      <w:t>加工食品</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3EF76" w14:textId="77777777" w:rsidR="00F1295B" w:rsidRDefault="00F1295B" w:rsidP="001A39A1">
    <w:pPr>
      <w:pStyle w:val="af5"/>
      <w:pBdr>
        <w:bottom w:val="single" w:sz="2" w:space="1" w:color="auto"/>
      </w:pBdr>
      <w:wordWrap w:val="0"/>
      <w:jc w:val="right"/>
      <w:rPr>
        <w:lang w:val="en-US" w:eastAsia="zh-CN"/>
      </w:rPr>
    </w:pPr>
    <w:r w:rsidRPr="00F1295B">
      <w:rPr>
        <w:rFonts w:hint="eastAsia"/>
        <w:lang w:val="en-US" w:eastAsia="zh-CN"/>
      </w:rPr>
      <w:t>JSPB01-030006-2022</w:t>
    </w:r>
  </w:p>
  <w:p w14:paraId="20F66946" w14:textId="77777777" w:rsidR="00207616" w:rsidRPr="001A39A1" w:rsidRDefault="00F1295B" w:rsidP="00F1295B">
    <w:pPr>
      <w:pStyle w:val="af5"/>
      <w:pBdr>
        <w:bottom w:val="single" w:sz="2" w:space="1" w:color="auto"/>
      </w:pBdr>
      <w:jc w:val="right"/>
      <w:rPr>
        <w:lang w:val="en-US" w:eastAsia="zh-CN"/>
      </w:rPr>
    </w:pPr>
    <w:r w:rsidRPr="00F1295B">
      <w:rPr>
        <w:rFonts w:hint="eastAsia"/>
        <w:lang w:val="en-US" w:eastAsia="zh-CN"/>
      </w:rPr>
      <w:t xml:space="preserve"> </w:t>
    </w:r>
    <w:r w:rsidRPr="00F1295B">
      <w:rPr>
        <w:rFonts w:hint="eastAsia"/>
        <w:lang w:val="en-US" w:eastAsia="zh-CN"/>
      </w:rPr>
      <w:t>加工食品</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411CD"/>
    <w:multiLevelType w:val="hybridMultilevel"/>
    <w:tmpl w:val="3CFAC818"/>
    <w:lvl w:ilvl="0" w:tplc="78783428">
      <w:start w:val="1"/>
      <w:numFmt w:val="lowerLetter"/>
      <w:lvlText w:val="%1."/>
      <w:lvlJc w:val="left"/>
      <w:pPr>
        <w:ind w:left="1188" w:hanging="360"/>
      </w:pPr>
      <w:rPr>
        <w:rFonts w:hint="default"/>
        <w:color w:val="FF0000"/>
      </w:rPr>
    </w:lvl>
    <w:lvl w:ilvl="1" w:tplc="04090019" w:tentative="1">
      <w:start w:val="1"/>
      <w:numFmt w:val="lowerLetter"/>
      <w:lvlText w:val="%2)"/>
      <w:lvlJc w:val="left"/>
      <w:pPr>
        <w:ind w:left="1668" w:hanging="420"/>
      </w:pPr>
    </w:lvl>
    <w:lvl w:ilvl="2" w:tplc="0409001B" w:tentative="1">
      <w:start w:val="1"/>
      <w:numFmt w:val="lowerRoman"/>
      <w:lvlText w:val="%3."/>
      <w:lvlJc w:val="right"/>
      <w:pPr>
        <w:ind w:left="2088" w:hanging="420"/>
      </w:pPr>
    </w:lvl>
    <w:lvl w:ilvl="3" w:tplc="0409000F" w:tentative="1">
      <w:start w:val="1"/>
      <w:numFmt w:val="decimal"/>
      <w:lvlText w:val="%4."/>
      <w:lvlJc w:val="left"/>
      <w:pPr>
        <w:ind w:left="2508" w:hanging="420"/>
      </w:pPr>
    </w:lvl>
    <w:lvl w:ilvl="4" w:tplc="04090019" w:tentative="1">
      <w:start w:val="1"/>
      <w:numFmt w:val="lowerLetter"/>
      <w:lvlText w:val="%5)"/>
      <w:lvlJc w:val="left"/>
      <w:pPr>
        <w:ind w:left="2928" w:hanging="420"/>
      </w:pPr>
    </w:lvl>
    <w:lvl w:ilvl="5" w:tplc="0409001B" w:tentative="1">
      <w:start w:val="1"/>
      <w:numFmt w:val="lowerRoman"/>
      <w:lvlText w:val="%6."/>
      <w:lvlJc w:val="right"/>
      <w:pPr>
        <w:ind w:left="3348" w:hanging="420"/>
      </w:pPr>
    </w:lvl>
    <w:lvl w:ilvl="6" w:tplc="0409000F" w:tentative="1">
      <w:start w:val="1"/>
      <w:numFmt w:val="decimal"/>
      <w:lvlText w:val="%7."/>
      <w:lvlJc w:val="left"/>
      <w:pPr>
        <w:ind w:left="3768" w:hanging="420"/>
      </w:pPr>
    </w:lvl>
    <w:lvl w:ilvl="7" w:tplc="04090019" w:tentative="1">
      <w:start w:val="1"/>
      <w:numFmt w:val="lowerLetter"/>
      <w:lvlText w:val="%8)"/>
      <w:lvlJc w:val="left"/>
      <w:pPr>
        <w:ind w:left="4188" w:hanging="420"/>
      </w:pPr>
    </w:lvl>
    <w:lvl w:ilvl="8" w:tplc="0409001B" w:tentative="1">
      <w:start w:val="1"/>
      <w:numFmt w:val="lowerRoman"/>
      <w:lvlText w:val="%9."/>
      <w:lvlJc w:val="right"/>
      <w:pPr>
        <w:ind w:left="4608" w:hanging="420"/>
      </w:pPr>
    </w:lvl>
  </w:abstractNum>
  <w:abstractNum w:abstractNumId="1" w15:restartNumberingAfterBreak="0">
    <w:nsid w:val="089025CF"/>
    <w:multiLevelType w:val="hybridMultilevel"/>
    <w:tmpl w:val="7168FCCE"/>
    <w:lvl w:ilvl="0" w:tplc="1B6A017C">
      <w:start w:val="1"/>
      <w:numFmt w:val="decimal"/>
      <w:lvlText w:val="3.2.%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4E2656A"/>
    <w:multiLevelType w:val="hybridMultilevel"/>
    <w:tmpl w:val="8A2408BC"/>
    <w:lvl w:ilvl="0" w:tplc="08E0C0F2">
      <w:start w:val="1"/>
      <w:numFmt w:val="decimal"/>
      <w:lvlText w:val="8.1.2.%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4E83003"/>
    <w:multiLevelType w:val="hybridMultilevel"/>
    <w:tmpl w:val="B2BEB7C0"/>
    <w:lvl w:ilvl="0" w:tplc="C30064E8">
      <w:start w:val="1"/>
      <w:numFmt w:val="decimal"/>
      <w:lvlText w:val="（%1）"/>
      <w:lvlJc w:val="left"/>
      <w:pPr>
        <w:ind w:left="2635" w:hanging="224"/>
      </w:pPr>
      <w:rPr>
        <w:rFonts w:hint="eastAsia"/>
        <w:lang w:val="en-US"/>
      </w:rPr>
    </w:lvl>
    <w:lvl w:ilvl="1" w:tplc="036A377A">
      <w:start w:val="1"/>
      <w:numFmt w:val="decimal"/>
      <w:lvlText w:val="（%2）"/>
      <w:lvlJc w:val="left"/>
      <w:pPr>
        <w:ind w:left="2924" w:hanging="720"/>
      </w:pPr>
      <w:rPr>
        <w:rFonts w:hint="default"/>
      </w:rPr>
    </w:lvl>
    <w:lvl w:ilvl="2" w:tplc="0409001B" w:tentative="1">
      <w:start w:val="1"/>
      <w:numFmt w:val="lowerRoman"/>
      <w:lvlText w:val="%3."/>
      <w:lvlJc w:val="right"/>
      <w:pPr>
        <w:ind w:left="3044" w:hanging="420"/>
      </w:pPr>
    </w:lvl>
    <w:lvl w:ilvl="3" w:tplc="0409000F" w:tentative="1">
      <w:start w:val="1"/>
      <w:numFmt w:val="decimal"/>
      <w:lvlText w:val="%4."/>
      <w:lvlJc w:val="left"/>
      <w:pPr>
        <w:ind w:left="3464" w:hanging="420"/>
      </w:pPr>
    </w:lvl>
    <w:lvl w:ilvl="4" w:tplc="04090019" w:tentative="1">
      <w:start w:val="1"/>
      <w:numFmt w:val="lowerLetter"/>
      <w:lvlText w:val="%5)"/>
      <w:lvlJc w:val="left"/>
      <w:pPr>
        <w:ind w:left="3884" w:hanging="420"/>
      </w:pPr>
    </w:lvl>
    <w:lvl w:ilvl="5" w:tplc="0409001B" w:tentative="1">
      <w:start w:val="1"/>
      <w:numFmt w:val="lowerRoman"/>
      <w:lvlText w:val="%6."/>
      <w:lvlJc w:val="right"/>
      <w:pPr>
        <w:ind w:left="4304" w:hanging="420"/>
      </w:pPr>
    </w:lvl>
    <w:lvl w:ilvl="6" w:tplc="0409000F" w:tentative="1">
      <w:start w:val="1"/>
      <w:numFmt w:val="decimal"/>
      <w:lvlText w:val="%7."/>
      <w:lvlJc w:val="left"/>
      <w:pPr>
        <w:ind w:left="4724" w:hanging="420"/>
      </w:pPr>
    </w:lvl>
    <w:lvl w:ilvl="7" w:tplc="04090019" w:tentative="1">
      <w:start w:val="1"/>
      <w:numFmt w:val="lowerLetter"/>
      <w:lvlText w:val="%8)"/>
      <w:lvlJc w:val="left"/>
      <w:pPr>
        <w:ind w:left="5144" w:hanging="420"/>
      </w:pPr>
    </w:lvl>
    <w:lvl w:ilvl="8" w:tplc="0409001B" w:tentative="1">
      <w:start w:val="1"/>
      <w:numFmt w:val="lowerRoman"/>
      <w:lvlText w:val="%9."/>
      <w:lvlJc w:val="right"/>
      <w:pPr>
        <w:ind w:left="5564" w:hanging="420"/>
      </w:pPr>
    </w:lvl>
  </w:abstractNum>
  <w:abstractNum w:abstractNumId="4" w15:restartNumberingAfterBreak="0">
    <w:nsid w:val="17C47B03"/>
    <w:multiLevelType w:val="hybridMultilevel"/>
    <w:tmpl w:val="CE2CEC10"/>
    <w:lvl w:ilvl="0" w:tplc="35349934">
      <w:start w:val="1"/>
      <w:numFmt w:val="decimal"/>
      <w:lvlText w:val="8.%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97261F6"/>
    <w:multiLevelType w:val="multilevel"/>
    <w:tmpl w:val="D0501EC8"/>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7" w15:restartNumberingAfterBreak="0">
    <w:nsid w:val="247C6C15"/>
    <w:multiLevelType w:val="hybridMultilevel"/>
    <w:tmpl w:val="35FA3602"/>
    <w:lvl w:ilvl="0" w:tplc="A5DEE712">
      <w:start w:val="1"/>
      <w:numFmt w:val="decimal"/>
      <w:lvlText w:val="5.%1"/>
      <w:lvlJc w:val="left"/>
      <w:pPr>
        <w:ind w:left="420" w:hanging="420"/>
      </w:pPr>
      <w:rPr>
        <w:rFonts w:hint="default"/>
      </w:rPr>
    </w:lvl>
    <w:lvl w:ilvl="1" w:tplc="5DCE0842">
      <w:start w:val="1"/>
      <w:numFmt w:val="decimal"/>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2E647360"/>
    <w:multiLevelType w:val="multilevel"/>
    <w:tmpl w:val="EF984894"/>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77C4C67"/>
    <w:multiLevelType w:val="hybridMultilevel"/>
    <w:tmpl w:val="5C582440"/>
    <w:lvl w:ilvl="0" w:tplc="C950AAEA">
      <w:start w:val="1"/>
      <w:numFmt w:val="decimal"/>
      <w:lvlText w:val="8.1.%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37F152F3"/>
    <w:multiLevelType w:val="hybridMultilevel"/>
    <w:tmpl w:val="F258E100"/>
    <w:lvl w:ilvl="0" w:tplc="21D419BE">
      <w:start w:val="1"/>
      <w:numFmt w:val="decimal"/>
      <w:lvlText w:val="（%1）"/>
      <w:lvlJc w:val="left"/>
      <w:pPr>
        <w:ind w:left="851" w:hanging="224"/>
      </w:pPr>
      <w:rPr>
        <w:rFonts w:hint="eastAsia"/>
      </w:rPr>
    </w:lvl>
    <w:lvl w:ilvl="1" w:tplc="036A377A">
      <w:start w:val="1"/>
      <w:numFmt w:val="decimal"/>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3C776F3E"/>
    <w:multiLevelType w:val="hybridMultilevel"/>
    <w:tmpl w:val="F258E100"/>
    <w:lvl w:ilvl="0" w:tplc="21D419BE">
      <w:start w:val="1"/>
      <w:numFmt w:val="decimal"/>
      <w:lvlText w:val="（%1）"/>
      <w:lvlJc w:val="left"/>
      <w:pPr>
        <w:ind w:left="851" w:hanging="224"/>
      </w:pPr>
      <w:rPr>
        <w:rFonts w:hint="eastAsia"/>
      </w:rPr>
    </w:lvl>
    <w:lvl w:ilvl="1" w:tplc="036A377A">
      <w:start w:val="1"/>
      <w:numFmt w:val="decimal"/>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3D6C086C"/>
    <w:multiLevelType w:val="hybridMultilevel"/>
    <w:tmpl w:val="F258E100"/>
    <w:lvl w:ilvl="0" w:tplc="21D419BE">
      <w:start w:val="1"/>
      <w:numFmt w:val="decimal"/>
      <w:lvlText w:val="（%1）"/>
      <w:lvlJc w:val="left"/>
      <w:pPr>
        <w:ind w:left="851" w:hanging="224"/>
      </w:pPr>
      <w:rPr>
        <w:rFonts w:hint="eastAsia"/>
      </w:rPr>
    </w:lvl>
    <w:lvl w:ilvl="1" w:tplc="036A377A">
      <w:start w:val="1"/>
      <w:numFmt w:val="decimal"/>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3D9A03A2"/>
    <w:multiLevelType w:val="hybridMultilevel"/>
    <w:tmpl w:val="F258E100"/>
    <w:lvl w:ilvl="0" w:tplc="21D419BE">
      <w:start w:val="1"/>
      <w:numFmt w:val="decimal"/>
      <w:lvlText w:val="（%1）"/>
      <w:lvlJc w:val="left"/>
      <w:pPr>
        <w:ind w:left="851" w:hanging="224"/>
      </w:pPr>
      <w:rPr>
        <w:rFonts w:hint="eastAsia"/>
      </w:rPr>
    </w:lvl>
    <w:lvl w:ilvl="1" w:tplc="036A377A">
      <w:start w:val="1"/>
      <w:numFmt w:val="decimal"/>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3F571F70"/>
    <w:multiLevelType w:val="hybridMultilevel"/>
    <w:tmpl w:val="0FDA98F0"/>
    <w:lvl w:ilvl="0" w:tplc="0B82DB70">
      <w:start w:val="1"/>
      <w:numFmt w:val="decimal"/>
      <w:lvlText w:val="8.2.%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3F864141"/>
    <w:multiLevelType w:val="hybridMultilevel"/>
    <w:tmpl w:val="A404B7DA"/>
    <w:lvl w:ilvl="0" w:tplc="4210C1B8">
      <w:start w:val="1"/>
      <w:numFmt w:val="decimal"/>
      <w:lvlText w:val="6.6.%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421B3816"/>
    <w:multiLevelType w:val="multilevel"/>
    <w:tmpl w:val="D5860BE2"/>
    <w:lvl w:ilvl="0">
      <w:start w:val="5"/>
      <w:numFmt w:val="decimal"/>
      <w:lvlText w:val="%1"/>
      <w:lvlJc w:val="left"/>
      <w:pPr>
        <w:ind w:left="525" w:hanging="525"/>
      </w:pPr>
      <w:rPr>
        <w:rFonts w:hint="default"/>
      </w:rPr>
    </w:lvl>
    <w:lvl w:ilvl="1">
      <w:start w:val="1"/>
      <w:numFmt w:val="decimal"/>
      <w:lvlText w:val="%1.%2"/>
      <w:lvlJc w:val="left"/>
      <w:pPr>
        <w:ind w:left="735" w:hanging="525"/>
      </w:pPr>
      <w:rPr>
        <w:rFonts w:hint="default"/>
      </w:rPr>
    </w:lvl>
    <w:lvl w:ilvl="2">
      <w:start w:val="4"/>
      <w:numFmt w:val="decimal"/>
      <w:lvlText w:val="%1.%2.%3"/>
      <w:lvlJc w:val="left"/>
      <w:pPr>
        <w:ind w:left="1140" w:hanging="720"/>
      </w:pPr>
      <w:rPr>
        <w:rFonts w:hint="default"/>
      </w:rPr>
    </w:lvl>
    <w:lvl w:ilvl="3">
      <w:start w:val="1"/>
      <w:numFmt w:val="decimal"/>
      <w:lvlText w:val="%1.%2.%3.%4"/>
      <w:lvlJc w:val="left"/>
      <w:pPr>
        <w:ind w:left="1710" w:hanging="108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490" w:hanging="144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3270" w:hanging="1800"/>
      </w:pPr>
      <w:rPr>
        <w:rFonts w:hint="default"/>
      </w:rPr>
    </w:lvl>
    <w:lvl w:ilvl="8">
      <w:start w:val="1"/>
      <w:numFmt w:val="decimal"/>
      <w:lvlText w:val="%1.%2.%3.%4.%5.%6.%7.%8.%9"/>
      <w:lvlJc w:val="left"/>
      <w:pPr>
        <w:ind w:left="3480" w:hanging="1800"/>
      </w:pPr>
      <w:rPr>
        <w:rFonts w:hint="default"/>
      </w:rPr>
    </w:lvl>
  </w:abstractNum>
  <w:abstractNum w:abstractNumId="17" w15:restartNumberingAfterBreak="0">
    <w:nsid w:val="4AF55DC3"/>
    <w:multiLevelType w:val="hybridMultilevel"/>
    <w:tmpl w:val="793C57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4B38756F"/>
    <w:multiLevelType w:val="hybridMultilevel"/>
    <w:tmpl w:val="E10ABA86"/>
    <w:lvl w:ilvl="0" w:tplc="FFFFFFFF">
      <w:start w:val="1"/>
      <w:numFmt w:val="decimal"/>
      <w:lvlText w:val="%1."/>
      <w:lvlJc w:val="left"/>
      <w:pPr>
        <w:ind w:left="420" w:hanging="420"/>
      </w:p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19" w15:restartNumberingAfterBreak="0">
    <w:nsid w:val="4D2D02A1"/>
    <w:multiLevelType w:val="hybridMultilevel"/>
    <w:tmpl w:val="E10ABA86"/>
    <w:lvl w:ilvl="0" w:tplc="FFFFFFFF">
      <w:start w:val="1"/>
      <w:numFmt w:val="decimal"/>
      <w:lvlText w:val="%1."/>
      <w:lvlJc w:val="left"/>
      <w:pPr>
        <w:ind w:left="420" w:hanging="420"/>
      </w:p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20" w15:restartNumberingAfterBreak="0">
    <w:nsid w:val="4D626400"/>
    <w:multiLevelType w:val="hybridMultilevel"/>
    <w:tmpl w:val="5EDEE3CA"/>
    <w:lvl w:ilvl="0" w:tplc="E15E5AB8">
      <w:start w:val="1"/>
      <w:numFmt w:val="decimal"/>
      <w:lvlText w:val="6.6.3.%1"/>
      <w:lvlJc w:val="left"/>
      <w:pPr>
        <w:ind w:left="420" w:hanging="42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563F6EAD"/>
    <w:multiLevelType w:val="multilevel"/>
    <w:tmpl w:val="40D6A0AE"/>
    <w:lvl w:ilvl="0">
      <w:start w:val="5"/>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6774F28"/>
    <w:multiLevelType w:val="hybridMultilevel"/>
    <w:tmpl w:val="676C26AA"/>
    <w:lvl w:ilvl="0" w:tplc="5CAC9C44">
      <w:start w:val="1"/>
      <w:numFmt w:val="decimal"/>
      <w:lvlText w:val="7.1.%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5F434A60"/>
    <w:multiLevelType w:val="hybridMultilevel"/>
    <w:tmpl w:val="F258E100"/>
    <w:lvl w:ilvl="0" w:tplc="21D419BE">
      <w:start w:val="1"/>
      <w:numFmt w:val="decimal"/>
      <w:lvlText w:val="（%1）"/>
      <w:lvlJc w:val="left"/>
      <w:pPr>
        <w:ind w:left="851" w:hanging="224"/>
      </w:pPr>
      <w:rPr>
        <w:rFonts w:hint="eastAsia"/>
      </w:rPr>
    </w:lvl>
    <w:lvl w:ilvl="1" w:tplc="036A377A">
      <w:start w:val="1"/>
      <w:numFmt w:val="decimal"/>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60170C2E"/>
    <w:multiLevelType w:val="hybridMultilevel"/>
    <w:tmpl w:val="F258E100"/>
    <w:lvl w:ilvl="0" w:tplc="21D419BE">
      <w:start w:val="1"/>
      <w:numFmt w:val="decimal"/>
      <w:lvlText w:val="（%1）"/>
      <w:lvlJc w:val="left"/>
      <w:pPr>
        <w:ind w:left="851" w:hanging="224"/>
      </w:pPr>
      <w:rPr>
        <w:rFonts w:hint="eastAsia"/>
      </w:rPr>
    </w:lvl>
    <w:lvl w:ilvl="1" w:tplc="036A377A">
      <w:start w:val="1"/>
      <w:numFmt w:val="decimal"/>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60B55DC2"/>
    <w:multiLevelType w:val="multilevel"/>
    <w:tmpl w:val="60B55DC2"/>
    <w:lvl w:ilvl="0">
      <w:start w:val="1"/>
      <w:numFmt w:val="upperLetter"/>
      <w:pStyle w:val="a5"/>
      <w:lvlText w:val="%1"/>
      <w:lvlJc w:val="left"/>
      <w:pPr>
        <w:tabs>
          <w:tab w:val="left" w:pos="0"/>
        </w:tabs>
        <w:ind w:left="0" w:hanging="425"/>
      </w:pPr>
      <w:rPr>
        <w:rFonts w:hint="eastAsia"/>
      </w:rPr>
    </w:lvl>
    <w:lvl w:ilvl="1">
      <w:start w:val="1"/>
      <w:numFmt w:val="decimal"/>
      <w:pStyle w:val="a6"/>
      <w:suff w:val="nothing"/>
      <w:lvlText w:val="表%1.%2　"/>
      <w:lvlJc w:val="left"/>
      <w:pPr>
        <w:ind w:left="4253"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26" w15:restartNumberingAfterBreak="0">
    <w:nsid w:val="657D3FBC"/>
    <w:multiLevelType w:val="multilevel"/>
    <w:tmpl w:val="657D3FBC"/>
    <w:lvl w:ilvl="0">
      <w:start w:val="1"/>
      <w:numFmt w:val="upperLetter"/>
      <w:pStyle w:val="a7"/>
      <w:suff w:val="nothing"/>
      <w:lvlText w:val="附　录　%1"/>
      <w:lvlJc w:val="left"/>
      <w:pPr>
        <w:ind w:left="0" w:firstLine="0"/>
      </w:pPr>
      <w:rPr>
        <w:rFonts w:ascii="黑体" w:eastAsia="黑体" w:hAnsi="Times New Roman" w:hint="eastAsia"/>
        <w:b w:val="0"/>
        <w:i w:val="0"/>
        <w:spacing w:val="0"/>
        <w:w w:val="100"/>
        <w:sz w:val="21"/>
        <w:lang w:val="en-US"/>
      </w:rPr>
    </w:lvl>
    <w:lvl w:ilvl="1">
      <w:start w:val="1"/>
      <w:numFmt w:val="decimal"/>
      <w:pStyle w:val="a8"/>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9"/>
      <w:suff w:val="nothing"/>
      <w:lvlText w:val="%1.%2.%3　"/>
      <w:lvlJc w:val="left"/>
      <w:pPr>
        <w:ind w:left="0" w:firstLine="0"/>
      </w:pPr>
      <w:rPr>
        <w:rFonts w:ascii="黑体" w:eastAsia="黑体" w:hAnsi="Times New Roman" w:hint="eastAsia"/>
        <w:b w:val="0"/>
        <w:i w:val="0"/>
        <w:sz w:val="21"/>
      </w:rPr>
    </w:lvl>
    <w:lvl w:ilvl="3">
      <w:start w:val="1"/>
      <w:numFmt w:val="decimal"/>
      <w:pStyle w:val="aa"/>
      <w:suff w:val="nothing"/>
      <w:lvlText w:val="%1.%2.%3.%4　"/>
      <w:lvlJc w:val="left"/>
      <w:pPr>
        <w:ind w:left="0" w:firstLine="0"/>
      </w:pPr>
      <w:rPr>
        <w:rFonts w:ascii="黑体" w:eastAsia="黑体" w:hAnsi="Times New Roman" w:hint="eastAsia"/>
        <w:b w:val="0"/>
        <w:i w:val="0"/>
        <w:sz w:val="21"/>
      </w:rPr>
    </w:lvl>
    <w:lvl w:ilvl="4">
      <w:start w:val="1"/>
      <w:numFmt w:val="decimal"/>
      <w:pStyle w:val="ab"/>
      <w:suff w:val="nothing"/>
      <w:lvlText w:val="%1.%2.%3.%4.%5　"/>
      <w:lvlJc w:val="left"/>
      <w:pPr>
        <w:ind w:left="0" w:firstLine="0"/>
      </w:pPr>
      <w:rPr>
        <w:rFonts w:ascii="黑体" w:eastAsia="黑体" w:hAnsi="Times New Roman" w:hint="eastAsia"/>
        <w:b w:val="0"/>
        <w:i w:val="0"/>
        <w:sz w:val="21"/>
      </w:rPr>
    </w:lvl>
    <w:lvl w:ilvl="5">
      <w:start w:val="1"/>
      <w:numFmt w:val="decimal"/>
      <w:pStyle w:val="ac"/>
      <w:suff w:val="nothing"/>
      <w:lvlText w:val="%1.%2.%3.%4.%5.%6　"/>
      <w:lvlJc w:val="left"/>
      <w:pPr>
        <w:ind w:left="0" w:firstLine="0"/>
      </w:pPr>
      <w:rPr>
        <w:rFonts w:ascii="黑体" w:eastAsia="黑体" w:hAnsi="Times New Roman" w:hint="eastAsia"/>
        <w:b w:val="0"/>
        <w:i w:val="0"/>
        <w:sz w:val="21"/>
      </w:rPr>
    </w:lvl>
    <w:lvl w:ilvl="6">
      <w:start w:val="1"/>
      <w:numFmt w:val="decimal"/>
      <w:pStyle w:val="ad"/>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7" w15:restartNumberingAfterBreak="0">
    <w:nsid w:val="680F54E6"/>
    <w:multiLevelType w:val="hybridMultilevel"/>
    <w:tmpl w:val="1A102F5E"/>
    <w:lvl w:ilvl="0" w:tplc="DA463E0E">
      <w:start w:val="1"/>
      <w:numFmt w:val="decimal"/>
      <w:lvlText w:val="%1."/>
      <w:lvlJc w:val="left"/>
      <w:pPr>
        <w:ind w:left="1092" w:hanging="465"/>
      </w:pPr>
      <w:rPr>
        <w:rFonts w:hint="default"/>
      </w:rPr>
    </w:lvl>
    <w:lvl w:ilvl="1" w:tplc="04090019" w:tentative="1">
      <w:start w:val="1"/>
      <w:numFmt w:val="lowerLetter"/>
      <w:lvlText w:val="%2)"/>
      <w:lvlJc w:val="left"/>
      <w:pPr>
        <w:ind w:left="1467" w:hanging="420"/>
      </w:pPr>
    </w:lvl>
    <w:lvl w:ilvl="2" w:tplc="0409001B" w:tentative="1">
      <w:start w:val="1"/>
      <w:numFmt w:val="lowerRoman"/>
      <w:lvlText w:val="%3."/>
      <w:lvlJc w:val="right"/>
      <w:pPr>
        <w:ind w:left="1887" w:hanging="420"/>
      </w:pPr>
    </w:lvl>
    <w:lvl w:ilvl="3" w:tplc="0409000F" w:tentative="1">
      <w:start w:val="1"/>
      <w:numFmt w:val="decimal"/>
      <w:lvlText w:val="%4."/>
      <w:lvlJc w:val="left"/>
      <w:pPr>
        <w:ind w:left="2307" w:hanging="420"/>
      </w:pPr>
    </w:lvl>
    <w:lvl w:ilvl="4" w:tplc="04090019" w:tentative="1">
      <w:start w:val="1"/>
      <w:numFmt w:val="lowerLetter"/>
      <w:lvlText w:val="%5)"/>
      <w:lvlJc w:val="left"/>
      <w:pPr>
        <w:ind w:left="2727" w:hanging="420"/>
      </w:pPr>
    </w:lvl>
    <w:lvl w:ilvl="5" w:tplc="0409001B" w:tentative="1">
      <w:start w:val="1"/>
      <w:numFmt w:val="lowerRoman"/>
      <w:lvlText w:val="%6."/>
      <w:lvlJc w:val="right"/>
      <w:pPr>
        <w:ind w:left="3147" w:hanging="420"/>
      </w:pPr>
    </w:lvl>
    <w:lvl w:ilvl="6" w:tplc="0409000F" w:tentative="1">
      <w:start w:val="1"/>
      <w:numFmt w:val="decimal"/>
      <w:lvlText w:val="%7."/>
      <w:lvlJc w:val="left"/>
      <w:pPr>
        <w:ind w:left="3567" w:hanging="420"/>
      </w:pPr>
    </w:lvl>
    <w:lvl w:ilvl="7" w:tplc="04090019" w:tentative="1">
      <w:start w:val="1"/>
      <w:numFmt w:val="lowerLetter"/>
      <w:lvlText w:val="%8)"/>
      <w:lvlJc w:val="left"/>
      <w:pPr>
        <w:ind w:left="3987" w:hanging="420"/>
      </w:pPr>
    </w:lvl>
    <w:lvl w:ilvl="8" w:tplc="0409001B" w:tentative="1">
      <w:start w:val="1"/>
      <w:numFmt w:val="lowerRoman"/>
      <w:lvlText w:val="%9."/>
      <w:lvlJc w:val="right"/>
      <w:pPr>
        <w:ind w:left="4407" w:hanging="420"/>
      </w:pPr>
    </w:lvl>
  </w:abstractNum>
  <w:abstractNum w:abstractNumId="28" w15:restartNumberingAfterBreak="0">
    <w:nsid w:val="690E0DA2"/>
    <w:multiLevelType w:val="hybridMultilevel"/>
    <w:tmpl w:val="87F64D8A"/>
    <w:lvl w:ilvl="0" w:tplc="04090019">
      <w:start w:val="1"/>
      <w:numFmt w:val="lowerLetter"/>
      <w:lvlText w:val="%1)"/>
      <w:lvlJc w:val="left"/>
      <w:pPr>
        <w:ind w:left="840" w:hanging="420"/>
      </w:p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9" w15:restartNumberingAfterBreak="0">
    <w:nsid w:val="691C306A"/>
    <w:multiLevelType w:val="multilevel"/>
    <w:tmpl w:val="418646BA"/>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00C4E25"/>
    <w:multiLevelType w:val="hybridMultilevel"/>
    <w:tmpl w:val="883AB02C"/>
    <w:lvl w:ilvl="0" w:tplc="E15E5AB8">
      <w:start w:val="1"/>
      <w:numFmt w:val="decimal"/>
      <w:lvlText w:val="6.6.3.%1"/>
      <w:lvlJc w:val="left"/>
      <w:pPr>
        <w:ind w:left="420" w:hanging="420"/>
      </w:pPr>
      <w:rPr>
        <w:rFonts w:hint="default"/>
      </w:rPr>
    </w:lvl>
    <w:lvl w:ilvl="1" w:tplc="036A377A">
      <w:start w:val="1"/>
      <w:numFmt w:val="decimal"/>
      <w:lvlText w:val="（%2）"/>
      <w:lvlJc w:val="left"/>
      <w:pPr>
        <w:ind w:left="840" w:hanging="420"/>
      </w:pPr>
      <w:rPr>
        <w:rFonts w:hint="default"/>
      </w:rPr>
    </w:lvl>
    <w:lvl w:ilvl="2" w:tplc="2CE6EFA0">
      <w:start w:val="6"/>
      <w:numFmt w:val="decimal"/>
      <w:lvlText w:val="%3．"/>
      <w:lvlJc w:val="left"/>
      <w:pPr>
        <w:ind w:left="1200" w:hanging="360"/>
      </w:pPr>
      <w:rPr>
        <w:rFonts w:hint="default"/>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752D0EA1"/>
    <w:multiLevelType w:val="hybridMultilevel"/>
    <w:tmpl w:val="E10ABA8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77DA4968"/>
    <w:multiLevelType w:val="multilevel"/>
    <w:tmpl w:val="C944C78E"/>
    <w:lvl w:ilvl="0">
      <w:start w:val="1"/>
      <w:numFmt w:val="decimal"/>
      <w:lvlText w:val="%1"/>
      <w:lvlJc w:val="left"/>
      <w:pPr>
        <w:ind w:left="408" w:hanging="408"/>
      </w:pPr>
      <w:rPr>
        <w:rFonts w:hint="default"/>
      </w:rPr>
    </w:lvl>
    <w:lvl w:ilvl="1">
      <w:start w:val="1"/>
      <w:numFmt w:val="decimal"/>
      <w:lvlText w:val="%1.%2"/>
      <w:lvlJc w:val="left"/>
      <w:pPr>
        <w:ind w:left="828" w:hanging="408"/>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33" w15:restartNumberingAfterBreak="0">
    <w:nsid w:val="79E34B6B"/>
    <w:multiLevelType w:val="hybridMultilevel"/>
    <w:tmpl w:val="B1FA4970"/>
    <w:lvl w:ilvl="0" w:tplc="90D0ED7E">
      <w:start w:val="1"/>
      <w:numFmt w:val="decimal"/>
      <w:lvlText w:val="7.%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15:restartNumberingAfterBreak="0">
    <w:nsid w:val="7CB90E5F"/>
    <w:multiLevelType w:val="hybridMultilevel"/>
    <w:tmpl w:val="341694C4"/>
    <w:lvl w:ilvl="0" w:tplc="E5F446AA">
      <w:start w:val="1"/>
      <w:numFmt w:val="decimal"/>
      <w:lvlText w:val="6.%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15:restartNumberingAfterBreak="0">
    <w:nsid w:val="7E457262"/>
    <w:multiLevelType w:val="hybridMultilevel"/>
    <w:tmpl w:val="CFFCAFE4"/>
    <w:lvl w:ilvl="0" w:tplc="E15E5AB8">
      <w:start w:val="1"/>
      <w:numFmt w:val="decimal"/>
      <w:lvlText w:val="6.6.3.%1"/>
      <w:lvlJc w:val="left"/>
      <w:pPr>
        <w:ind w:left="420" w:hanging="420"/>
      </w:pPr>
      <w:rPr>
        <w:rFonts w:hint="default"/>
      </w:rPr>
    </w:lvl>
    <w:lvl w:ilvl="1" w:tplc="036A377A">
      <w:start w:val="1"/>
      <w:numFmt w:val="decimal"/>
      <w:lvlText w:val="（%2）"/>
      <w:lvlJc w:val="left"/>
      <w:pPr>
        <w:ind w:left="840" w:hanging="420"/>
      </w:pPr>
      <w:rPr>
        <w:rFonts w:hint="default"/>
      </w:rPr>
    </w:lvl>
    <w:lvl w:ilvl="2" w:tplc="300ED382">
      <w:start w:val="8"/>
      <w:numFmt w:val="decimal"/>
      <w:lvlText w:val="%3．"/>
      <w:lvlJc w:val="left"/>
      <w:pPr>
        <w:ind w:left="1200" w:hanging="360"/>
      </w:pPr>
      <w:rPr>
        <w:rFonts w:hint="default"/>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739443149">
    <w:abstractNumId w:val="6"/>
  </w:num>
  <w:num w:numId="2" w16cid:durableId="884221827">
    <w:abstractNumId w:val="26"/>
  </w:num>
  <w:num w:numId="3" w16cid:durableId="28998283">
    <w:abstractNumId w:val="25"/>
  </w:num>
  <w:num w:numId="4" w16cid:durableId="1884711944">
    <w:abstractNumId w:val="27"/>
  </w:num>
  <w:num w:numId="5" w16cid:durableId="861018062">
    <w:abstractNumId w:val="11"/>
  </w:num>
  <w:num w:numId="6" w16cid:durableId="1630479762">
    <w:abstractNumId w:val="12"/>
  </w:num>
  <w:num w:numId="7" w16cid:durableId="46422264">
    <w:abstractNumId w:val="23"/>
  </w:num>
  <w:num w:numId="8" w16cid:durableId="2015496183">
    <w:abstractNumId w:val="10"/>
  </w:num>
  <w:num w:numId="9" w16cid:durableId="1085540662">
    <w:abstractNumId w:val="7"/>
  </w:num>
  <w:num w:numId="10" w16cid:durableId="245186839">
    <w:abstractNumId w:val="3"/>
  </w:num>
  <w:num w:numId="11" w16cid:durableId="1329987984">
    <w:abstractNumId w:val="15"/>
  </w:num>
  <w:num w:numId="12" w16cid:durableId="359204998">
    <w:abstractNumId w:val="13"/>
  </w:num>
  <w:num w:numId="13" w16cid:durableId="541675890">
    <w:abstractNumId w:val="34"/>
  </w:num>
  <w:num w:numId="14" w16cid:durableId="1003705884">
    <w:abstractNumId w:val="33"/>
  </w:num>
  <w:num w:numId="15" w16cid:durableId="958603296">
    <w:abstractNumId w:val="22"/>
  </w:num>
  <w:num w:numId="16" w16cid:durableId="422729649">
    <w:abstractNumId w:val="24"/>
  </w:num>
  <w:num w:numId="17" w16cid:durableId="2011834335">
    <w:abstractNumId w:val="4"/>
  </w:num>
  <w:num w:numId="18" w16cid:durableId="1608386029">
    <w:abstractNumId w:val="9"/>
  </w:num>
  <w:num w:numId="19" w16cid:durableId="1979407785">
    <w:abstractNumId w:val="2"/>
  </w:num>
  <w:num w:numId="20" w16cid:durableId="1453396881">
    <w:abstractNumId w:val="14"/>
  </w:num>
  <w:num w:numId="21" w16cid:durableId="1225526794">
    <w:abstractNumId w:val="1"/>
  </w:num>
  <w:num w:numId="22" w16cid:durableId="1177504474">
    <w:abstractNumId w:val="20"/>
  </w:num>
  <w:num w:numId="23" w16cid:durableId="1494025034">
    <w:abstractNumId w:val="28"/>
  </w:num>
  <w:num w:numId="24" w16cid:durableId="1425956778">
    <w:abstractNumId w:val="16"/>
  </w:num>
  <w:num w:numId="25" w16cid:durableId="908080500">
    <w:abstractNumId w:val="21"/>
  </w:num>
  <w:num w:numId="26" w16cid:durableId="1586264918">
    <w:abstractNumId w:val="8"/>
  </w:num>
  <w:num w:numId="27" w16cid:durableId="1380931338">
    <w:abstractNumId w:val="30"/>
  </w:num>
  <w:num w:numId="28" w16cid:durableId="1691178280">
    <w:abstractNumId w:val="35"/>
  </w:num>
  <w:num w:numId="29" w16cid:durableId="378434777">
    <w:abstractNumId w:val="29"/>
  </w:num>
  <w:num w:numId="30" w16cid:durableId="102189115">
    <w:abstractNumId w:val="5"/>
  </w:num>
  <w:num w:numId="31" w16cid:durableId="937761513">
    <w:abstractNumId w:val="32"/>
  </w:num>
  <w:num w:numId="32" w16cid:durableId="114564868">
    <w:abstractNumId w:val="0"/>
  </w:num>
  <w:num w:numId="33" w16cid:durableId="642194625">
    <w:abstractNumId w:val="17"/>
  </w:num>
  <w:num w:numId="34" w16cid:durableId="115063045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40281526">
    <w:abstractNumId w:val="31"/>
  </w:num>
  <w:num w:numId="36" w16cid:durableId="941761107">
    <w:abstractNumId w:val="18"/>
  </w:num>
  <w:num w:numId="37" w16cid:durableId="74858611">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fill="f" fillcolor="white" strokecolor="white">
      <v:fill color="white" on="f"/>
      <v:stroke color="white"/>
    </o:shapedefaults>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57FF"/>
    <w:rsid w:val="00000CD8"/>
    <w:rsid w:val="00004A25"/>
    <w:rsid w:val="000103B9"/>
    <w:rsid w:val="00015937"/>
    <w:rsid w:val="00020643"/>
    <w:rsid w:val="00024123"/>
    <w:rsid w:val="00025B6C"/>
    <w:rsid w:val="00026457"/>
    <w:rsid w:val="00027503"/>
    <w:rsid w:val="00033335"/>
    <w:rsid w:val="00043F7F"/>
    <w:rsid w:val="000531C1"/>
    <w:rsid w:val="00055547"/>
    <w:rsid w:val="00057761"/>
    <w:rsid w:val="00061822"/>
    <w:rsid w:val="00062396"/>
    <w:rsid w:val="00080921"/>
    <w:rsid w:val="0008471F"/>
    <w:rsid w:val="00096461"/>
    <w:rsid w:val="000A0564"/>
    <w:rsid w:val="000A3D92"/>
    <w:rsid w:val="000A53E6"/>
    <w:rsid w:val="000A5F49"/>
    <w:rsid w:val="000A7404"/>
    <w:rsid w:val="000B265F"/>
    <w:rsid w:val="000C3F0A"/>
    <w:rsid w:val="000C53A4"/>
    <w:rsid w:val="000D40C3"/>
    <w:rsid w:val="000E149F"/>
    <w:rsid w:val="000E2410"/>
    <w:rsid w:val="000E4156"/>
    <w:rsid w:val="000F197A"/>
    <w:rsid w:val="000F58C2"/>
    <w:rsid w:val="00102293"/>
    <w:rsid w:val="00103154"/>
    <w:rsid w:val="0010316C"/>
    <w:rsid w:val="00111BC8"/>
    <w:rsid w:val="00112B6F"/>
    <w:rsid w:val="00114EE4"/>
    <w:rsid w:val="00120837"/>
    <w:rsid w:val="00120FE1"/>
    <w:rsid w:val="00123A02"/>
    <w:rsid w:val="0013281D"/>
    <w:rsid w:val="001347ED"/>
    <w:rsid w:val="00134836"/>
    <w:rsid w:val="00150C98"/>
    <w:rsid w:val="00153E2B"/>
    <w:rsid w:val="00164BDE"/>
    <w:rsid w:val="00165C68"/>
    <w:rsid w:val="0017317F"/>
    <w:rsid w:val="001760D1"/>
    <w:rsid w:val="001814EF"/>
    <w:rsid w:val="00187AEB"/>
    <w:rsid w:val="0019099E"/>
    <w:rsid w:val="00190CD4"/>
    <w:rsid w:val="00195BD5"/>
    <w:rsid w:val="00197462"/>
    <w:rsid w:val="001A302A"/>
    <w:rsid w:val="001A39A1"/>
    <w:rsid w:val="001A736E"/>
    <w:rsid w:val="001A7C11"/>
    <w:rsid w:val="001B56D2"/>
    <w:rsid w:val="001B620B"/>
    <w:rsid w:val="001B764A"/>
    <w:rsid w:val="001C7510"/>
    <w:rsid w:val="001D22EF"/>
    <w:rsid w:val="001D4538"/>
    <w:rsid w:val="001E1E5B"/>
    <w:rsid w:val="001E2FE1"/>
    <w:rsid w:val="001E459C"/>
    <w:rsid w:val="001E58D0"/>
    <w:rsid w:val="001E69C0"/>
    <w:rsid w:val="001F0AE6"/>
    <w:rsid w:val="001F0E29"/>
    <w:rsid w:val="001F23BA"/>
    <w:rsid w:val="001F25AE"/>
    <w:rsid w:val="001F6B3E"/>
    <w:rsid w:val="00207616"/>
    <w:rsid w:val="00214218"/>
    <w:rsid w:val="00223FBD"/>
    <w:rsid w:val="00224041"/>
    <w:rsid w:val="00236BC6"/>
    <w:rsid w:val="002373F1"/>
    <w:rsid w:val="002425EA"/>
    <w:rsid w:val="00243030"/>
    <w:rsid w:val="002438CF"/>
    <w:rsid w:val="00243ED6"/>
    <w:rsid w:val="002516DC"/>
    <w:rsid w:val="00253834"/>
    <w:rsid w:val="00253997"/>
    <w:rsid w:val="002561C5"/>
    <w:rsid w:val="00256409"/>
    <w:rsid w:val="00256C3F"/>
    <w:rsid w:val="0026564E"/>
    <w:rsid w:val="0026683E"/>
    <w:rsid w:val="00271EAA"/>
    <w:rsid w:val="00275EC9"/>
    <w:rsid w:val="00280346"/>
    <w:rsid w:val="00280E99"/>
    <w:rsid w:val="00290B22"/>
    <w:rsid w:val="002913AE"/>
    <w:rsid w:val="00291DD7"/>
    <w:rsid w:val="0029748A"/>
    <w:rsid w:val="002A10F4"/>
    <w:rsid w:val="002A5054"/>
    <w:rsid w:val="002B6C37"/>
    <w:rsid w:val="002C1677"/>
    <w:rsid w:val="002C39D0"/>
    <w:rsid w:val="002C3D81"/>
    <w:rsid w:val="002C564A"/>
    <w:rsid w:val="002C56F9"/>
    <w:rsid w:val="002C575E"/>
    <w:rsid w:val="002C62AC"/>
    <w:rsid w:val="002D2345"/>
    <w:rsid w:val="002D411B"/>
    <w:rsid w:val="002E0FE3"/>
    <w:rsid w:val="002E285A"/>
    <w:rsid w:val="002E47BE"/>
    <w:rsid w:val="002E4CE4"/>
    <w:rsid w:val="002E53E7"/>
    <w:rsid w:val="002E7993"/>
    <w:rsid w:val="002F493D"/>
    <w:rsid w:val="002F7A43"/>
    <w:rsid w:val="003052E5"/>
    <w:rsid w:val="0030719E"/>
    <w:rsid w:val="00313ADF"/>
    <w:rsid w:val="00313B24"/>
    <w:rsid w:val="003168D0"/>
    <w:rsid w:val="00325402"/>
    <w:rsid w:val="00327A06"/>
    <w:rsid w:val="00332086"/>
    <w:rsid w:val="00332708"/>
    <w:rsid w:val="00334FA9"/>
    <w:rsid w:val="00334FF5"/>
    <w:rsid w:val="00351E7D"/>
    <w:rsid w:val="0035290B"/>
    <w:rsid w:val="00361C9B"/>
    <w:rsid w:val="00363BB4"/>
    <w:rsid w:val="00364CAC"/>
    <w:rsid w:val="00381F7D"/>
    <w:rsid w:val="00384BEC"/>
    <w:rsid w:val="00385130"/>
    <w:rsid w:val="003A3B68"/>
    <w:rsid w:val="003A687D"/>
    <w:rsid w:val="003A77A9"/>
    <w:rsid w:val="003B241C"/>
    <w:rsid w:val="003B2A00"/>
    <w:rsid w:val="003C1CE3"/>
    <w:rsid w:val="003C6512"/>
    <w:rsid w:val="003D1AB9"/>
    <w:rsid w:val="003D27AD"/>
    <w:rsid w:val="003D3D96"/>
    <w:rsid w:val="003D5975"/>
    <w:rsid w:val="003D5B9C"/>
    <w:rsid w:val="003D76B4"/>
    <w:rsid w:val="003E23B5"/>
    <w:rsid w:val="003E3F5C"/>
    <w:rsid w:val="003E41FA"/>
    <w:rsid w:val="0041455E"/>
    <w:rsid w:val="0041726F"/>
    <w:rsid w:val="004256DB"/>
    <w:rsid w:val="004371A7"/>
    <w:rsid w:val="00442B3E"/>
    <w:rsid w:val="004447AD"/>
    <w:rsid w:val="00451DC6"/>
    <w:rsid w:val="004557FF"/>
    <w:rsid w:val="0045646F"/>
    <w:rsid w:val="00460D92"/>
    <w:rsid w:val="00474FF1"/>
    <w:rsid w:val="0048039B"/>
    <w:rsid w:val="00483E41"/>
    <w:rsid w:val="0049227D"/>
    <w:rsid w:val="0049296A"/>
    <w:rsid w:val="00493EA8"/>
    <w:rsid w:val="0049586C"/>
    <w:rsid w:val="004964C0"/>
    <w:rsid w:val="004A52F4"/>
    <w:rsid w:val="004A70B1"/>
    <w:rsid w:val="004B15FB"/>
    <w:rsid w:val="004B2104"/>
    <w:rsid w:val="004B51E8"/>
    <w:rsid w:val="004C226D"/>
    <w:rsid w:val="004C663A"/>
    <w:rsid w:val="004D0D6D"/>
    <w:rsid w:val="004D4FEC"/>
    <w:rsid w:val="004D69E2"/>
    <w:rsid w:val="004D765B"/>
    <w:rsid w:val="004E3150"/>
    <w:rsid w:val="004F1547"/>
    <w:rsid w:val="004F1578"/>
    <w:rsid w:val="004F3975"/>
    <w:rsid w:val="004F5801"/>
    <w:rsid w:val="004F5CCA"/>
    <w:rsid w:val="00506406"/>
    <w:rsid w:val="005072C6"/>
    <w:rsid w:val="00512724"/>
    <w:rsid w:val="0051596D"/>
    <w:rsid w:val="0052198E"/>
    <w:rsid w:val="00526562"/>
    <w:rsid w:val="00526C6F"/>
    <w:rsid w:val="00527B4B"/>
    <w:rsid w:val="005319C5"/>
    <w:rsid w:val="00536EF9"/>
    <w:rsid w:val="005419AC"/>
    <w:rsid w:val="005506E2"/>
    <w:rsid w:val="005508C0"/>
    <w:rsid w:val="0055188F"/>
    <w:rsid w:val="00553C0A"/>
    <w:rsid w:val="00570A9F"/>
    <w:rsid w:val="005815A6"/>
    <w:rsid w:val="00581E8C"/>
    <w:rsid w:val="005823A1"/>
    <w:rsid w:val="00584243"/>
    <w:rsid w:val="0058657A"/>
    <w:rsid w:val="00592D07"/>
    <w:rsid w:val="005A20AE"/>
    <w:rsid w:val="005A2CC5"/>
    <w:rsid w:val="005A4CC1"/>
    <w:rsid w:val="005B2396"/>
    <w:rsid w:val="005B3210"/>
    <w:rsid w:val="005B55DD"/>
    <w:rsid w:val="005B7668"/>
    <w:rsid w:val="005C1108"/>
    <w:rsid w:val="005C6675"/>
    <w:rsid w:val="005D0E3C"/>
    <w:rsid w:val="005E5F11"/>
    <w:rsid w:val="005F0F03"/>
    <w:rsid w:val="006026DB"/>
    <w:rsid w:val="006042AB"/>
    <w:rsid w:val="00604B34"/>
    <w:rsid w:val="006051AD"/>
    <w:rsid w:val="00606E03"/>
    <w:rsid w:val="00610709"/>
    <w:rsid w:val="00614F14"/>
    <w:rsid w:val="006236AA"/>
    <w:rsid w:val="00630492"/>
    <w:rsid w:val="00636489"/>
    <w:rsid w:val="00642E18"/>
    <w:rsid w:val="00644CEC"/>
    <w:rsid w:val="00646986"/>
    <w:rsid w:val="00650F5E"/>
    <w:rsid w:val="00651694"/>
    <w:rsid w:val="00651EDC"/>
    <w:rsid w:val="006528C4"/>
    <w:rsid w:val="0065470A"/>
    <w:rsid w:val="00666A9C"/>
    <w:rsid w:val="00667F8A"/>
    <w:rsid w:val="006742A5"/>
    <w:rsid w:val="00677C74"/>
    <w:rsid w:val="00681B98"/>
    <w:rsid w:val="00691F02"/>
    <w:rsid w:val="00694167"/>
    <w:rsid w:val="006A0389"/>
    <w:rsid w:val="006A1669"/>
    <w:rsid w:val="006A37A8"/>
    <w:rsid w:val="006A4DCB"/>
    <w:rsid w:val="006D0C71"/>
    <w:rsid w:val="006E6A7C"/>
    <w:rsid w:val="006F2F36"/>
    <w:rsid w:val="007170FB"/>
    <w:rsid w:val="007214A6"/>
    <w:rsid w:val="00721537"/>
    <w:rsid w:val="00733BB1"/>
    <w:rsid w:val="00755826"/>
    <w:rsid w:val="0076099E"/>
    <w:rsid w:val="00765BEC"/>
    <w:rsid w:val="007678D6"/>
    <w:rsid w:val="00772E88"/>
    <w:rsid w:val="00772EB2"/>
    <w:rsid w:val="007737C9"/>
    <w:rsid w:val="00774168"/>
    <w:rsid w:val="007761D9"/>
    <w:rsid w:val="00777499"/>
    <w:rsid w:val="00785927"/>
    <w:rsid w:val="0079178F"/>
    <w:rsid w:val="00792ABD"/>
    <w:rsid w:val="00795C5C"/>
    <w:rsid w:val="007A3296"/>
    <w:rsid w:val="007A7BBF"/>
    <w:rsid w:val="007B17A8"/>
    <w:rsid w:val="007B3A33"/>
    <w:rsid w:val="007B4487"/>
    <w:rsid w:val="007B517B"/>
    <w:rsid w:val="007C1D5A"/>
    <w:rsid w:val="007D4DF7"/>
    <w:rsid w:val="007D5A45"/>
    <w:rsid w:val="007E3749"/>
    <w:rsid w:val="007E5835"/>
    <w:rsid w:val="007E6FC8"/>
    <w:rsid w:val="007F1ECA"/>
    <w:rsid w:val="00801954"/>
    <w:rsid w:val="008037A4"/>
    <w:rsid w:val="00812050"/>
    <w:rsid w:val="0081350A"/>
    <w:rsid w:val="0081399F"/>
    <w:rsid w:val="008144E8"/>
    <w:rsid w:val="008145C1"/>
    <w:rsid w:val="00821AFD"/>
    <w:rsid w:val="00824482"/>
    <w:rsid w:val="008247E6"/>
    <w:rsid w:val="00835931"/>
    <w:rsid w:val="00841DE7"/>
    <w:rsid w:val="00843500"/>
    <w:rsid w:val="00845669"/>
    <w:rsid w:val="00853EE4"/>
    <w:rsid w:val="00854222"/>
    <w:rsid w:val="008569AE"/>
    <w:rsid w:val="00862966"/>
    <w:rsid w:val="00884EB4"/>
    <w:rsid w:val="00887285"/>
    <w:rsid w:val="008908D2"/>
    <w:rsid w:val="008919AB"/>
    <w:rsid w:val="00891E4A"/>
    <w:rsid w:val="008931C6"/>
    <w:rsid w:val="0089372B"/>
    <w:rsid w:val="00894490"/>
    <w:rsid w:val="00896335"/>
    <w:rsid w:val="0089684E"/>
    <w:rsid w:val="00897642"/>
    <w:rsid w:val="00897C2E"/>
    <w:rsid w:val="008A5B79"/>
    <w:rsid w:val="008A79E5"/>
    <w:rsid w:val="008B23BF"/>
    <w:rsid w:val="008B2AE2"/>
    <w:rsid w:val="008B7362"/>
    <w:rsid w:val="008B763F"/>
    <w:rsid w:val="008D0F8E"/>
    <w:rsid w:val="008D2576"/>
    <w:rsid w:val="008E592D"/>
    <w:rsid w:val="008F5A73"/>
    <w:rsid w:val="00906F2B"/>
    <w:rsid w:val="009213E4"/>
    <w:rsid w:val="009317AB"/>
    <w:rsid w:val="009323E4"/>
    <w:rsid w:val="0094367A"/>
    <w:rsid w:val="00944DB6"/>
    <w:rsid w:val="00947A98"/>
    <w:rsid w:val="00953CDB"/>
    <w:rsid w:val="009542EF"/>
    <w:rsid w:val="00956130"/>
    <w:rsid w:val="00956A31"/>
    <w:rsid w:val="00960BA3"/>
    <w:rsid w:val="00963DA0"/>
    <w:rsid w:val="00966DFC"/>
    <w:rsid w:val="00974B32"/>
    <w:rsid w:val="00974B95"/>
    <w:rsid w:val="00975DFB"/>
    <w:rsid w:val="00976EDA"/>
    <w:rsid w:val="00980A4E"/>
    <w:rsid w:val="009828E3"/>
    <w:rsid w:val="00983F9E"/>
    <w:rsid w:val="0099008E"/>
    <w:rsid w:val="00990927"/>
    <w:rsid w:val="009922DF"/>
    <w:rsid w:val="00997BCA"/>
    <w:rsid w:val="009A0A74"/>
    <w:rsid w:val="009A3391"/>
    <w:rsid w:val="009B63FC"/>
    <w:rsid w:val="009B68F5"/>
    <w:rsid w:val="009B761F"/>
    <w:rsid w:val="009C0803"/>
    <w:rsid w:val="009C417A"/>
    <w:rsid w:val="009D4161"/>
    <w:rsid w:val="009E0180"/>
    <w:rsid w:val="009E2D93"/>
    <w:rsid w:val="009E4BA4"/>
    <w:rsid w:val="009E4E56"/>
    <w:rsid w:val="009E5253"/>
    <w:rsid w:val="009E6842"/>
    <w:rsid w:val="009E6C00"/>
    <w:rsid w:val="009F0BDF"/>
    <w:rsid w:val="009F0E24"/>
    <w:rsid w:val="009F0FCD"/>
    <w:rsid w:val="009F2887"/>
    <w:rsid w:val="00A019D0"/>
    <w:rsid w:val="00A034E8"/>
    <w:rsid w:val="00A042CD"/>
    <w:rsid w:val="00A05270"/>
    <w:rsid w:val="00A2173B"/>
    <w:rsid w:val="00A27F71"/>
    <w:rsid w:val="00A3265F"/>
    <w:rsid w:val="00A33217"/>
    <w:rsid w:val="00A335EB"/>
    <w:rsid w:val="00A43B4D"/>
    <w:rsid w:val="00A43DDA"/>
    <w:rsid w:val="00A537FF"/>
    <w:rsid w:val="00A551EB"/>
    <w:rsid w:val="00A574B0"/>
    <w:rsid w:val="00A649FF"/>
    <w:rsid w:val="00A72120"/>
    <w:rsid w:val="00A747B7"/>
    <w:rsid w:val="00A77082"/>
    <w:rsid w:val="00A80123"/>
    <w:rsid w:val="00A85B91"/>
    <w:rsid w:val="00A90717"/>
    <w:rsid w:val="00A9101D"/>
    <w:rsid w:val="00A9320E"/>
    <w:rsid w:val="00A96BBE"/>
    <w:rsid w:val="00AA02B2"/>
    <w:rsid w:val="00AA3832"/>
    <w:rsid w:val="00AA4D75"/>
    <w:rsid w:val="00AA7F53"/>
    <w:rsid w:val="00AC0FB8"/>
    <w:rsid w:val="00AC473F"/>
    <w:rsid w:val="00AC650F"/>
    <w:rsid w:val="00AD0956"/>
    <w:rsid w:val="00AD3A49"/>
    <w:rsid w:val="00AE352A"/>
    <w:rsid w:val="00AF08D3"/>
    <w:rsid w:val="00AF3830"/>
    <w:rsid w:val="00AF7B41"/>
    <w:rsid w:val="00B0262F"/>
    <w:rsid w:val="00B03B77"/>
    <w:rsid w:val="00B04CDB"/>
    <w:rsid w:val="00B0679F"/>
    <w:rsid w:val="00B06BD4"/>
    <w:rsid w:val="00B15673"/>
    <w:rsid w:val="00B20A02"/>
    <w:rsid w:val="00B24A34"/>
    <w:rsid w:val="00B24E6F"/>
    <w:rsid w:val="00B25ABA"/>
    <w:rsid w:val="00B30827"/>
    <w:rsid w:val="00B4217C"/>
    <w:rsid w:val="00B51C6F"/>
    <w:rsid w:val="00B60A64"/>
    <w:rsid w:val="00B65077"/>
    <w:rsid w:val="00B66E8E"/>
    <w:rsid w:val="00B75187"/>
    <w:rsid w:val="00B7707A"/>
    <w:rsid w:val="00B849F4"/>
    <w:rsid w:val="00B84EEB"/>
    <w:rsid w:val="00B870CC"/>
    <w:rsid w:val="00B918ED"/>
    <w:rsid w:val="00BA53E0"/>
    <w:rsid w:val="00BA674F"/>
    <w:rsid w:val="00BB7A11"/>
    <w:rsid w:val="00BC2A57"/>
    <w:rsid w:val="00BD610D"/>
    <w:rsid w:val="00BE0DD4"/>
    <w:rsid w:val="00BE3C77"/>
    <w:rsid w:val="00BE3D44"/>
    <w:rsid w:val="00BE5E1E"/>
    <w:rsid w:val="00BF61F4"/>
    <w:rsid w:val="00C135D7"/>
    <w:rsid w:val="00C14F0C"/>
    <w:rsid w:val="00C23821"/>
    <w:rsid w:val="00C266EE"/>
    <w:rsid w:val="00C27E09"/>
    <w:rsid w:val="00C3113E"/>
    <w:rsid w:val="00C318AB"/>
    <w:rsid w:val="00C36013"/>
    <w:rsid w:val="00C5006A"/>
    <w:rsid w:val="00C54EFE"/>
    <w:rsid w:val="00C6175B"/>
    <w:rsid w:val="00C6275B"/>
    <w:rsid w:val="00C73529"/>
    <w:rsid w:val="00C74C34"/>
    <w:rsid w:val="00C7765E"/>
    <w:rsid w:val="00C877FD"/>
    <w:rsid w:val="00C91A90"/>
    <w:rsid w:val="00C9282A"/>
    <w:rsid w:val="00C93159"/>
    <w:rsid w:val="00C941DD"/>
    <w:rsid w:val="00C96610"/>
    <w:rsid w:val="00C96E5A"/>
    <w:rsid w:val="00CA3823"/>
    <w:rsid w:val="00CA563E"/>
    <w:rsid w:val="00CB5115"/>
    <w:rsid w:val="00CB7214"/>
    <w:rsid w:val="00CC267E"/>
    <w:rsid w:val="00CC7577"/>
    <w:rsid w:val="00CD4B31"/>
    <w:rsid w:val="00CD7C8C"/>
    <w:rsid w:val="00CE4F77"/>
    <w:rsid w:val="00CE5ADD"/>
    <w:rsid w:val="00CE5C40"/>
    <w:rsid w:val="00CF42FA"/>
    <w:rsid w:val="00CF77E3"/>
    <w:rsid w:val="00D04BB2"/>
    <w:rsid w:val="00D05203"/>
    <w:rsid w:val="00D05C01"/>
    <w:rsid w:val="00D06265"/>
    <w:rsid w:val="00D06A5E"/>
    <w:rsid w:val="00D0705B"/>
    <w:rsid w:val="00D07F33"/>
    <w:rsid w:val="00D150FF"/>
    <w:rsid w:val="00D15E41"/>
    <w:rsid w:val="00D2323C"/>
    <w:rsid w:val="00D23DD7"/>
    <w:rsid w:val="00D23EE3"/>
    <w:rsid w:val="00D276BA"/>
    <w:rsid w:val="00D30B85"/>
    <w:rsid w:val="00D4235E"/>
    <w:rsid w:val="00D42BE1"/>
    <w:rsid w:val="00D54AA1"/>
    <w:rsid w:val="00D61285"/>
    <w:rsid w:val="00D6147A"/>
    <w:rsid w:val="00D61649"/>
    <w:rsid w:val="00D61DD8"/>
    <w:rsid w:val="00D634E7"/>
    <w:rsid w:val="00D63B61"/>
    <w:rsid w:val="00D673F7"/>
    <w:rsid w:val="00D70B9B"/>
    <w:rsid w:val="00D85512"/>
    <w:rsid w:val="00D864EE"/>
    <w:rsid w:val="00D86DC6"/>
    <w:rsid w:val="00D87A05"/>
    <w:rsid w:val="00D91817"/>
    <w:rsid w:val="00D94F87"/>
    <w:rsid w:val="00D97629"/>
    <w:rsid w:val="00DA30E8"/>
    <w:rsid w:val="00DA730E"/>
    <w:rsid w:val="00DB4724"/>
    <w:rsid w:val="00DB563D"/>
    <w:rsid w:val="00DC353A"/>
    <w:rsid w:val="00DC4D76"/>
    <w:rsid w:val="00DC5F29"/>
    <w:rsid w:val="00DC6687"/>
    <w:rsid w:val="00DD0B4B"/>
    <w:rsid w:val="00DD2932"/>
    <w:rsid w:val="00DE46D1"/>
    <w:rsid w:val="00DF14AA"/>
    <w:rsid w:val="00DF1845"/>
    <w:rsid w:val="00DF675D"/>
    <w:rsid w:val="00E01AB0"/>
    <w:rsid w:val="00E03310"/>
    <w:rsid w:val="00E05087"/>
    <w:rsid w:val="00E05B3F"/>
    <w:rsid w:val="00E071B7"/>
    <w:rsid w:val="00E07ABF"/>
    <w:rsid w:val="00E10FE5"/>
    <w:rsid w:val="00E16239"/>
    <w:rsid w:val="00E1746B"/>
    <w:rsid w:val="00E179DE"/>
    <w:rsid w:val="00E2013E"/>
    <w:rsid w:val="00E33757"/>
    <w:rsid w:val="00E350AA"/>
    <w:rsid w:val="00E40566"/>
    <w:rsid w:val="00E40A67"/>
    <w:rsid w:val="00E4157B"/>
    <w:rsid w:val="00E4285A"/>
    <w:rsid w:val="00E43D5B"/>
    <w:rsid w:val="00E44450"/>
    <w:rsid w:val="00E513D0"/>
    <w:rsid w:val="00E53FF9"/>
    <w:rsid w:val="00E548DD"/>
    <w:rsid w:val="00E60B97"/>
    <w:rsid w:val="00E62A4C"/>
    <w:rsid w:val="00E67320"/>
    <w:rsid w:val="00E7028F"/>
    <w:rsid w:val="00E73296"/>
    <w:rsid w:val="00E845A7"/>
    <w:rsid w:val="00E908A6"/>
    <w:rsid w:val="00E91247"/>
    <w:rsid w:val="00E912DA"/>
    <w:rsid w:val="00E97230"/>
    <w:rsid w:val="00E97A04"/>
    <w:rsid w:val="00EA020E"/>
    <w:rsid w:val="00EA0455"/>
    <w:rsid w:val="00EA5847"/>
    <w:rsid w:val="00EB4F98"/>
    <w:rsid w:val="00EC3646"/>
    <w:rsid w:val="00EC4BD2"/>
    <w:rsid w:val="00EC5C94"/>
    <w:rsid w:val="00EC5FEC"/>
    <w:rsid w:val="00EC6685"/>
    <w:rsid w:val="00ED1C39"/>
    <w:rsid w:val="00ED1E6A"/>
    <w:rsid w:val="00ED3918"/>
    <w:rsid w:val="00ED6742"/>
    <w:rsid w:val="00EE077D"/>
    <w:rsid w:val="00EE0BC0"/>
    <w:rsid w:val="00EE1EBF"/>
    <w:rsid w:val="00EE3625"/>
    <w:rsid w:val="00EE50DF"/>
    <w:rsid w:val="00EF406A"/>
    <w:rsid w:val="00F00652"/>
    <w:rsid w:val="00F0308F"/>
    <w:rsid w:val="00F1295B"/>
    <w:rsid w:val="00F12A22"/>
    <w:rsid w:val="00F13B2D"/>
    <w:rsid w:val="00F22A0E"/>
    <w:rsid w:val="00F26224"/>
    <w:rsid w:val="00F268EE"/>
    <w:rsid w:val="00F27A79"/>
    <w:rsid w:val="00F304D0"/>
    <w:rsid w:val="00F368E6"/>
    <w:rsid w:val="00F3702C"/>
    <w:rsid w:val="00F44B6A"/>
    <w:rsid w:val="00F461F5"/>
    <w:rsid w:val="00F4793C"/>
    <w:rsid w:val="00F526B2"/>
    <w:rsid w:val="00F5420B"/>
    <w:rsid w:val="00F562CF"/>
    <w:rsid w:val="00F621D1"/>
    <w:rsid w:val="00F62CFB"/>
    <w:rsid w:val="00F64589"/>
    <w:rsid w:val="00F65295"/>
    <w:rsid w:val="00F70CA0"/>
    <w:rsid w:val="00F74A0A"/>
    <w:rsid w:val="00F81354"/>
    <w:rsid w:val="00F81B68"/>
    <w:rsid w:val="00F849DC"/>
    <w:rsid w:val="00F94E38"/>
    <w:rsid w:val="00FA0AFF"/>
    <w:rsid w:val="00FA6E6C"/>
    <w:rsid w:val="00FB43A8"/>
    <w:rsid w:val="00FC5440"/>
    <w:rsid w:val="00FC5F1D"/>
    <w:rsid w:val="00FC70DE"/>
    <w:rsid w:val="00FD19AC"/>
    <w:rsid w:val="00FD1F6D"/>
    <w:rsid w:val="00FD2FB5"/>
    <w:rsid w:val="00FE57CB"/>
    <w:rsid w:val="00FF5AF2"/>
    <w:rsid w:val="00FF5E2B"/>
    <w:rsid w:val="00FF64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f" fillcolor="white" strokecolor="white">
      <v:fill color="white" on="f"/>
      <v:stroke color="white"/>
    </o:shapedefaults>
    <o:shapelayout v:ext="edit">
      <o:idmap v:ext="edit" data="2"/>
    </o:shapelayout>
  </w:shapeDefaults>
  <w:decimalSymbol w:val="."/>
  <w:listSeparator w:val=","/>
  <w14:docId w14:val="0D6EA8F8"/>
  <w15:docId w15:val="{95F8DB89-1C46-4651-A89B-0804222B1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e">
    <w:name w:val="Normal"/>
    <w:qFormat/>
    <w:rsid w:val="001C7510"/>
    <w:rPr>
      <w:sz w:val="18"/>
      <w:szCs w:val="18"/>
    </w:rPr>
  </w:style>
  <w:style w:type="paragraph" w:styleId="1">
    <w:name w:val="heading 1"/>
    <w:basedOn w:val="ae"/>
    <w:next w:val="ae"/>
    <w:qFormat/>
    <w:pPr>
      <w:keepNext/>
      <w:widowControl w:val="0"/>
      <w:jc w:val="both"/>
      <w:outlineLvl w:val="0"/>
    </w:pPr>
    <w:rPr>
      <w:kern w:val="2"/>
      <w:sz w:val="28"/>
      <w:szCs w:val="28"/>
    </w:rPr>
  </w:style>
  <w:style w:type="paragraph" w:styleId="3">
    <w:name w:val="heading 3"/>
    <w:basedOn w:val="ae"/>
    <w:next w:val="ae"/>
    <w:qFormat/>
    <w:pPr>
      <w:keepNext/>
      <w:keepLines/>
      <w:spacing w:before="260" w:after="260" w:line="416" w:lineRule="auto"/>
      <w:outlineLvl w:val="2"/>
    </w:pPr>
    <w:rPr>
      <w:b/>
      <w:bCs/>
      <w:sz w:val="32"/>
      <w:szCs w:val="32"/>
    </w:rPr>
  </w:style>
  <w:style w:type="paragraph" w:styleId="4">
    <w:name w:val="heading 4"/>
    <w:basedOn w:val="ae"/>
    <w:next w:val="ae"/>
    <w:qFormat/>
    <w:pPr>
      <w:keepNext/>
      <w:keepLines/>
      <w:spacing w:before="280" w:after="290" w:line="376" w:lineRule="auto"/>
      <w:outlineLvl w:val="3"/>
    </w:pPr>
    <w:rPr>
      <w:rFonts w:ascii="Arial" w:eastAsia="黑体" w:hAnsi="Arial" w:cs="Arial"/>
      <w:b/>
      <w:bCs/>
      <w:sz w:val="28"/>
      <w:szCs w:val="28"/>
    </w:rPr>
  </w:style>
  <w:style w:type="paragraph" w:styleId="7">
    <w:name w:val="heading 7"/>
    <w:basedOn w:val="ae"/>
    <w:next w:val="ae"/>
    <w:qFormat/>
    <w:pPr>
      <w:keepNext/>
      <w:widowControl w:val="0"/>
      <w:snapToGrid w:val="0"/>
      <w:ind w:left="630" w:hanging="735"/>
      <w:jc w:val="both"/>
      <w:outlineLvl w:val="6"/>
    </w:pPr>
    <w:rPr>
      <w:rFonts w:ascii="宋体"/>
      <w:kern w:val="2"/>
      <w:sz w:val="28"/>
      <w:szCs w:val="28"/>
    </w:rPr>
  </w:style>
  <w:style w:type="character" w:default="1" w:styleId="af">
    <w:name w:val="Default Paragraph Font"/>
    <w:uiPriority w:val="1"/>
    <w:semiHidden/>
    <w:unhideWhenUsed/>
  </w:style>
  <w:style w:type="table" w:default="1" w:styleId="af0">
    <w:name w:val="Normal Table"/>
    <w:uiPriority w:val="99"/>
    <w:semiHidden/>
    <w:unhideWhenUsed/>
    <w:tblPr>
      <w:tblInd w:w="0" w:type="dxa"/>
      <w:tblCellMar>
        <w:top w:w="0" w:type="dxa"/>
        <w:left w:w="108" w:type="dxa"/>
        <w:bottom w:w="0" w:type="dxa"/>
        <w:right w:w="108" w:type="dxa"/>
      </w:tblCellMar>
    </w:tblPr>
  </w:style>
  <w:style w:type="numbering" w:default="1" w:styleId="af1">
    <w:name w:val="No List"/>
    <w:uiPriority w:val="99"/>
    <w:semiHidden/>
    <w:unhideWhenUsed/>
  </w:style>
  <w:style w:type="character" w:styleId="af2">
    <w:name w:val="page number"/>
    <w:basedOn w:val="af"/>
  </w:style>
  <w:style w:type="paragraph" w:styleId="af3">
    <w:name w:val="footer"/>
    <w:basedOn w:val="ae"/>
    <w:link w:val="10"/>
    <w:uiPriority w:val="99"/>
    <w:pPr>
      <w:widowControl w:val="0"/>
      <w:tabs>
        <w:tab w:val="center" w:pos="4153"/>
        <w:tab w:val="right" w:pos="8306"/>
      </w:tabs>
      <w:snapToGrid w:val="0"/>
    </w:pPr>
    <w:rPr>
      <w:kern w:val="2"/>
      <w:lang w:val="x-none" w:eastAsia="x-none"/>
    </w:rPr>
  </w:style>
  <w:style w:type="paragraph" w:styleId="af4">
    <w:name w:val="Body Text Indent"/>
    <w:basedOn w:val="ae"/>
    <w:pPr>
      <w:widowControl w:val="0"/>
      <w:spacing w:line="360" w:lineRule="auto"/>
      <w:ind w:firstLine="540"/>
      <w:jc w:val="both"/>
    </w:pPr>
    <w:rPr>
      <w:kern w:val="2"/>
      <w:sz w:val="24"/>
      <w:szCs w:val="24"/>
    </w:rPr>
  </w:style>
  <w:style w:type="paragraph" w:styleId="2">
    <w:name w:val="Body Text Indent 2"/>
    <w:basedOn w:val="ae"/>
    <w:pPr>
      <w:spacing w:line="360" w:lineRule="auto"/>
      <w:ind w:firstLine="560"/>
    </w:pPr>
    <w:rPr>
      <w:sz w:val="28"/>
      <w:szCs w:val="28"/>
    </w:rPr>
  </w:style>
  <w:style w:type="paragraph" w:styleId="30">
    <w:name w:val="Body Text Indent 3"/>
    <w:basedOn w:val="ae"/>
    <w:pPr>
      <w:ind w:firstLine="588"/>
    </w:pPr>
    <w:rPr>
      <w:sz w:val="28"/>
      <w:szCs w:val="28"/>
    </w:rPr>
  </w:style>
  <w:style w:type="paragraph" w:styleId="af5">
    <w:name w:val="header"/>
    <w:basedOn w:val="ae"/>
    <w:link w:val="af6"/>
    <w:pPr>
      <w:pBdr>
        <w:bottom w:val="single" w:sz="6" w:space="1" w:color="auto"/>
      </w:pBdr>
      <w:tabs>
        <w:tab w:val="center" w:pos="4153"/>
        <w:tab w:val="right" w:pos="8306"/>
      </w:tabs>
      <w:snapToGrid w:val="0"/>
      <w:jc w:val="center"/>
    </w:pPr>
    <w:rPr>
      <w:lang w:val="x-none" w:eastAsia="x-none"/>
    </w:rPr>
  </w:style>
  <w:style w:type="paragraph" w:styleId="af7">
    <w:name w:val="Salutation"/>
    <w:basedOn w:val="ae"/>
    <w:next w:val="ae"/>
    <w:pPr>
      <w:widowControl w:val="0"/>
      <w:jc w:val="both"/>
    </w:pPr>
    <w:rPr>
      <w:kern w:val="2"/>
      <w:sz w:val="28"/>
      <w:szCs w:val="28"/>
    </w:rPr>
  </w:style>
  <w:style w:type="paragraph" w:styleId="20">
    <w:name w:val="Body Text 2"/>
    <w:basedOn w:val="ae"/>
    <w:pPr>
      <w:spacing w:after="120" w:line="480" w:lineRule="auto"/>
    </w:pPr>
  </w:style>
  <w:style w:type="character" w:styleId="af8">
    <w:name w:val="Hyperlink"/>
    <w:rPr>
      <w:color w:val="0000FF"/>
      <w:u w:val="single"/>
    </w:rPr>
  </w:style>
  <w:style w:type="paragraph" w:styleId="af9">
    <w:name w:val="Block Text"/>
    <w:basedOn w:val="ae"/>
    <w:pPr>
      <w:widowControl w:val="0"/>
      <w:ind w:left="-360" w:right="-694"/>
      <w:jc w:val="center"/>
    </w:pPr>
    <w:rPr>
      <w:rFonts w:eastAsia="黑体"/>
      <w:kern w:val="2"/>
      <w:sz w:val="36"/>
      <w:szCs w:val="36"/>
    </w:rPr>
  </w:style>
  <w:style w:type="paragraph" w:styleId="afa">
    <w:name w:val="Normal Indent"/>
    <w:basedOn w:val="ae"/>
    <w:pPr>
      <w:widowControl w:val="0"/>
      <w:ind w:firstLine="420"/>
      <w:jc w:val="both"/>
    </w:pPr>
    <w:rPr>
      <w:kern w:val="2"/>
      <w:sz w:val="21"/>
      <w:szCs w:val="21"/>
    </w:rPr>
  </w:style>
  <w:style w:type="paragraph" w:styleId="afb">
    <w:name w:val="Normal (Web)"/>
    <w:basedOn w:val="ae"/>
    <w:rsid w:val="00B918ED"/>
    <w:pPr>
      <w:spacing w:before="100" w:beforeAutospacing="1" w:after="100" w:afterAutospacing="1"/>
    </w:pPr>
    <w:rPr>
      <w:rFonts w:ascii="宋体" w:hAnsi="宋体"/>
    </w:rPr>
  </w:style>
  <w:style w:type="table" w:styleId="afc">
    <w:name w:val="Table Grid"/>
    <w:basedOn w:val="af0"/>
    <w:rsid w:val="00DC4D76"/>
    <w:pPr>
      <w:widowControl w:val="0"/>
      <w:adjustRightInd w:val="0"/>
      <w:spacing w:line="312" w:lineRule="atLeast"/>
      <w:jc w:val="both"/>
      <w:textAlignment w:val="baseline"/>
    </w:pPr>
    <w:tblPr>
      <w:tblBorders>
        <w:top w:val="single" w:sz="4" w:space="0" w:color="auto"/>
        <w:bottom w:val="single" w:sz="4" w:space="0" w:color="auto"/>
        <w:insideH w:val="single" w:sz="4" w:space="0" w:color="auto"/>
        <w:insideV w:val="single" w:sz="4" w:space="0" w:color="auto"/>
      </w:tblBorders>
    </w:tblPr>
  </w:style>
  <w:style w:type="character" w:styleId="afd">
    <w:name w:val="Strong"/>
    <w:uiPriority w:val="22"/>
    <w:qFormat/>
    <w:rsid w:val="004B51E8"/>
    <w:rPr>
      <w:b/>
      <w:bCs/>
    </w:rPr>
  </w:style>
  <w:style w:type="character" w:styleId="afe">
    <w:name w:val="annotation reference"/>
    <w:rsid w:val="0008471F"/>
    <w:rPr>
      <w:sz w:val="21"/>
      <w:szCs w:val="21"/>
    </w:rPr>
  </w:style>
  <w:style w:type="paragraph" w:styleId="aff">
    <w:name w:val="annotation text"/>
    <w:basedOn w:val="ae"/>
    <w:link w:val="aff0"/>
    <w:rsid w:val="0008471F"/>
    <w:pPr>
      <w:widowControl w:val="0"/>
    </w:pPr>
    <w:rPr>
      <w:kern w:val="2"/>
      <w:sz w:val="21"/>
      <w:szCs w:val="24"/>
      <w:lang w:val="x-none" w:eastAsia="x-none"/>
    </w:rPr>
  </w:style>
  <w:style w:type="character" w:customStyle="1" w:styleId="aff0">
    <w:name w:val="批注文字 字符"/>
    <w:link w:val="aff"/>
    <w:rsid w:val="0008471F"/>
    <w:rPr>
      <w:kern w:val="2"/>
      <w:sz w:val="21"/>
      <w:szCs w:val="24"/>
    </w:rPr>
  </w:style>
  <w:style w:type="paragraph" w:styleId="aff1">
    <w:name w:val="Balloon Text"/>
    <w:basedOn w:val="ae"/>
    <w:link w:val="aff2"/>
    <w:rsid w:val="0008471F"/>
    <w:rPr>
      <w:lang w:val="x-none" w:eastAsia="x-none"/>
    </w:rPr>
  </w:style>
  <w:style w:type="character" w:customStyle="1" w:styleId="aff2">
    <w:name w:val="批注框文本 字符"/>
    <w:link w:val="aff1"/>
    <w:rsid w:val="0008471F"/>
    <w:rPr>
      <w:sz w:val="18"/>
      <w:szCs w:val="18"/>
    </w:rPr>
  </w:style>
  <w:style w:type="paragraph" w:styleId="aff3">
    <w:name w:val="Revision"/>
    <w:hidden/>
    <w:uiPriority w:val="99"/>
    <w:semiHidden/>
    <w:rsid w:val="00B25ABA"/>
    <w:rPr>
      <w:sz w:val="18"/>
      <w:szCs w:val="18"/>
    </w:rPr>
  </w:style>
  <w:style w:type="paragraph" w:styleId="aff4">
    <w:name w:val="List Paragraph"/>
    <w:aliases w:val="列出段落"/>
    <w:basedOn w:val="ae"/>
    <w:uiPriority w:val="34"/>
    <w:qFormat/>
    <w:rsid w:val="001E459C"/>
    <w:pPr>
      <w:widowControl w:val="0"/>
      <w:ind w:firstLineChars="200" w:firstLine="420"/>
      <w:jc w:val="both"/>
    </w:pPr>
    <w:rPr>
      <w:rFonts w:ascii="Calibri" w:hAnsi="Calibri"/>
      <w:kern w:val="2"/>
      <w:sz w:val="21"/>
      <w:szCs w:val="22"/>
    </w:rPr>
  </w:style>
  <w:style w:type="paragraph" w:customStyle="1" w:styleId="Default">
    <w:name w:val="Default"/>
    <w:rsid w:val="00C7765E"/>
    <w:pPr>
      <w:widowControl w:val="0"/>
      <w:autoSpaceDE w:val="0"/>
      <w:autoSpaceDN w:val="0"/>
      <w:adjustRightInd w:val="0"/>
    </w:pPr>
    <w:rPr>
      <w:rFonts w:ascii="宋体" w:cs="宋体"/>
      <w:color w:val="000000"/>
      <w:sz w:val="24"/>
      <w:szCs w:val="24"/>
    </w:rPr>
  </w:style>
  <w:style w:type="table" w:styleId="aff5">
    <w:name w:val="Table Theme"/>
    <w:basedOn w:val="af0"/>
    <w:rsid w:val="00D04B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6">
    <w:name w:val="段"/>
    <w:link w:val="Char"/>
    <w:rsid w:val="00C23821"/>
    <w:pPr>
      <w:tabs>
        <w:tab w:val="center" w:pos="4201"/>
        <w:tab w:val="right" w:leader="dot" w:pos="9298"/>
      </w:tabs>
      <w:autoSpaceDE w:val="0"/>
      <w:autoSpaceDN w:val="0"/>
      <w:ind w:firstLineChars="200" w:firstLine="420"/>
      <w:jc w:val="both"/>
    </w:pPr>
    <w:rPr>
      <w:rFonts w:ascii="宋体"/>
      <w:sz w:val="21"/>
    </w:rPr>
  </w:style>
  <w:style w:type="paragraph" w:customStyle="1" w:styleId="aff7">
    <w:name w:val="正文表标题"/>
    <w:next w:val="aff6"/>
    <w:rsid w:val="00C23821"/>
    <w:pPr>
      <w:tabs>
        <w:tab w:val="left" w:pos="360"/>
      </w:tabs>
      <w:spacing w:beforeLines="50" w:before="156" w:afterLines="50" w:after="156"/>
      <w:jc w:val="center"/>
    </w:pPr>
    <w:rPr>
      <w:rFonts w:ascii="黑体" w:eastAsia="黑体"/>
      <w:sz w:val="21"/>
    </w:rPr>
  </w:style>
  <w:style w:type="character" w:customStyle="1" w:styleId="Char">
    <w:name w:val="段 Char"/>
    <w:link w:val="aff6"/>
    <w:rsid w:val="00C23821"/>
    <w:rPr>
      <w:rFonts w:ascii="宋体"/>
      <w:sz w:val="21"/>
      <w:lang w:bidi="ar-SA"/>
    </w:rPr>
  </w:style>
  <w:style w:type="paragraph" w:customStyle="1" w:styleId="a0">
    <w:name w:val="一级条标题"/>
    <w:next w:val="aff6"/>
    <w:uiPriority w:val="99"/>
    <w:qFormat/>
    <w:rsid w:val="007E3749"/>
    <w:pPr>
      <w:numPr>
        <w:ilvl w:val="1"/>
        <w:numId w:val="1"/>
      </w:numPr>
      <w:spacing w:beforeLines="50" w:before="156" w:afterLines="50" w:after="156"/>
      <w:outlineLvl w:val="2"/>
    </w:pPr>
    <w:rPr>
      <w:rFonts w:ascii="黑体" w:eastAsia="黑体"/>
      <w:sz w:val="21"/>
      <w:szCs w:val="21"/>
    </w:rPr>
  </w:style>
  <w:style w:type="paragraph" w:customStyle="1" w:styleId="a">
    <w:name w:val="章标题"/>
    <w:next w:val="aff6"/>
    <w:rsid w:val="007E3749"/>
    <w:pPr>
      <w:numPr>
        <w:numId w:val="1"/>
      </w:numPr>
      <w:spacing w:beforeLines="100" w:before="312" w:afterLines="100" w:after="312"/>
      <w:jc w:val="both"/>
      <w:outlineLvl w:val="1"/>
    </w:pPr>
    <w:rPr>
      <w:rFonts w:ascii="黑体" w:eastAsia="黑体"/>
      <w:sz w:val="21"/>
    </w:rPr>
  </w:style>
  <w:style w:type="paragraph" w:customStyle="1" w:styleId="a1">
    <w:name w:val="二级条标题"/>
    <w:basedOn w:val="a0"/>
    <w:next w:val="aff6"/>
    <w:uiPriority w:val="99"/>
    <w:qFormat/>
    <w:rsid w:val="007E3749"/>
    <w:pPr>
      <w:numPr>
        <w:ilvl w:val="2"/>
      </w:numPr>
      <w:spacing w:before="50" w:after="50"/>
      <w:outlineLvl w:val="3"/>
    </w:pPr>
  </w:style>
  <w:style w:type="paragraph" w:customStyle="1" w:styleId="a2">
    <w:name w:val="三级条标题"/>
    <w:basedOn w:val="a1"/>
    <w:next w:val="aff6"/>
    <w:rsid w:val="007E3749"/>
    <w:pPr>
      <w:numPr>
        <w:ilvl w:val="3"/>
      </w:numPr>
      <w:outlineLvl w:val="4"/>
    </w:pPr>
  </w:style>
  <w:style w:type="paragraph" w:customStyle="1" w:styleId="a3">
    <w:name w:val="四级条标题"/>
    <w:basedOn w:val="a2"/>
    <w:next w:val="aff6"/>
    <w:uiPriority w:val="99"/>
    <w:rsid w:val="007E3749"/>
    <w:pPr>
      <w:numPr>
        <w:ilvl w:val="4"/>
      </w:numPr>
      <w:outlineLvl w:val="5"/>
    </w:pPr>
  </w:style>
  <w:style w:type="paragraph" w:customStyle="1" w:styleId="a4">
    <w:name w:val="五级条标题"/>
    <w:basedOn w:val="a3"/>
    <w:next w:val="aff6"/>
    <w:uiPriority w:val="99"/>
    <w:qFormat/>
    <w:rsid w:val="007E3749"/>
    <w:pPr>
      <w:numPr>
        <w:ilvl w:val="5"/>
      </w:numPr>
      <w:outlineLvl w:val="6"/>
    </w:pPr>
  </w:style>
  <w:style w:type="paragraph" w:customStyle="1" w:styleId="a7">
    <w:name w:val="附录标识"/>
    <w:basedOn w:val="ae"/>
    <w:next w:val="aff6"/>
    <w:rsid w:val="007E3749"/>
    <w:pPr>
      <w:keepNext/>
      <w:numPr>
        <w:numId w:val="2"/>
      </w:numPr>
      <w:shd w:val="clear" w:color="FFFFFF" w:fill="FFFFFF"/>
      <w:tabs>
        <w:tab w:val="left" w:pos="360"/>
        <w:tab w:val="left" w:pos="6405"/>
      </w:tabs>
      <w:spacing w:before="640" w:after="280"/>
      <w:jc w:val="center"/>
      <w:outlineLvl w:val="0"/>
    </w:pPr>
    <w:rPr>
      <w:rFonts w:ascii="黑体" w:eastAsia="黑体"/>
      <w:sz w:val="21"/>
      <w:szCs w:val="20"/>
    </w:rPr>
  </w:style>
  <w:style w:type="paragraph" w:customStyle="1" w:styleId="a5">
    <w:name w:val="附录表标号"/>
    <w:basedOn w:val="ae"/>
    <w:next w:val="aff6"/>
    <w:rsid w:val="007E3749"/>
    <w:pPr>
      <w:widowControl w:val="0"/>
      <w:numPr>
        <w:numId w:val="3"/>
      </w:numPr>
      <w:tabs>
        <w:tab w:val="clear" w:pos="0"/>
      </w:tabs>
      <w:spacing w:line="14" w:lineRule="exact"/>
      <w:ind w:left="811" w:hanging="448"/>
      <w:jc w:val="center"/>
      <w:outlineLvl w:val="0"/>
    </w:pPr>
    <w:rPr>
      <w:color w:val="FFFFFF"/>
      <w:kern w:val="2"/>
      <w:sz w:val="21"/>
      <w:szCs w:val="24"/>
    </w:rPr>
  </w:style>
  <w:style w:type="paragraph" w:customStyle="1" w:styleId="a6">
    <w:name w:val="附录表标题"/>
    <w:basedOn w:val="ae"/>
    <w:next w:val="aff6"/>
    <w:rsid w:val="007E3749"/>
    <w:pPr>
      <w:widowControl w:val="0"/>
      <w:numPr>
        <w:ilvl w:val="1"/>
        <w:numId w:val="3"/>
      </w:numPr>
      <w:tabs>
        <w:tab w:val="left" w:pos="180"/>
      </w:tabs>
      <w:spacing w:beforeLines="50" w:before="50" w:afterLines="50" w:after="50"/>
      <w:ind w:left="0" w:firstLine="0"/>
      <w:jc w:val="center"/>
    </w:pPr>
    <w:rPr>
      <w:rFonts w:ascii="黑体" w:eastAsia="黑体"/>
      <w:kern w:val="2"/>
      <w:sz w:val="21"/>
      <w:szCs w:val="21"/>
    </w:rPr>
  </w:style>
  <w:style w:type="paragraph" w:customStyle="1" w:styleId="aa">
    <w:name w:val="附录二级条标题"/>
    <w:basedOn w:val="ae"/>
    <w:next w:val="aff6"/>
    <w:rsid w:val="007E3749"/>
    <w:pPr>
      <w:numPr>
        <w:ilvl w:val="3"/>
        <w:numId w:val="2"/>
      </w:numPr>
      <w:tabs>
        <w:tab w:val="left" w:pos="360"/>
      </w:tabs>
      <w:wordWrap w:val="0"/>
      <w:overflowPunct w:val="0"/>
      <w:autoSpaceDE w:val="0"/>
      <w:autoSpaceDN w:val="0"/>
      <w:spacing w:beforeLines="50" w:before="50" w:afterLines="50" w:after="50"/>
      <w:jc w:val="both"/>
      <w:textAlignment w:val="baseline"/>
      <w:outlineLvl w:val="3"/>
    </w:pPr>
    <w:rPr>
      <w:rFonts w:ascii="黑体" w:eastAsia="黑体"/>
      <w:kern w:val="21"/>
      <w:sz w:val="21"/>
      <w:szCs w:val="20"/>
    </w:rPr>
  </w:style>
  <w:style w:type="paragraph" w:customStyle="1" w:styleId="ab">
    <w:name w:val="附录三级条标题"/>
    <w:basedOn w:val="aa"/>
    <w:next w:val="aff6"/>
    <w:rsid w:val="007E3749"/>
    <w:pPr>
      <w:numPr>
        <w:ilvl w:val="4"/>
      </w:numPr>
      <w:outlineLvl w:val="4"/>
    </w:pPr>
  </w:style>
  <w:style w:type="paragraph" w:customStyle="1" w:styleId="ac">
    <w:name w:val="附录四级条标题"/>
    <w:basedOn w:val="ab"/>
    <w:next w:val="aff6"/>
    <w:rsid w:val="007E3749"/>
    <w:pPr>
      <w:numPr>
        <w:ilvl w:val="5"/>
      </w:numPr>
      <w:outlineLvl w:val="5"/>
    </w:pPr>
  </w:style>
  <w:style w:type="paragraph" w:customStyle="1" w:styleId="ad">
    <w:name w:val="附录五级条标题"/>
    <w:basedOn w:val="ac"/>
    <w:next w:val="aff6"/>
    <w:rsid w:val="007E3749"/>
    <w:pPr>
      <w:numPr>
        <w:ilvl w:val="6"/>
      </w:numPr>
      <w:outlineLvl w:val="6"/>
    </w:pPr>
  </w:style>
  <w:style w:type="paragraph" w:customStyle="1" w:styleId="a8">
    <w:name w:val="附录章标题"/>
    <w:next w:val="aff6"/>
    <w:rsid w:val="007E3749"/>
    <w:pPr>
      <w:numPr>
        <w:ilvl w:val="1"/>
        <w:numId w:val="2"/>
      </w:num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9">
    <w:name w:val="附录一级条标题"/>
    <w:basedOn w:val="a8"/>
    <w:next w:val="aff6"/>
    <w:rsid w:val="007E3749"/>
    <w:pPr>
      <w:numPr>
        <w:ilvl w:val="2"/>
      </w:numPr>
      <w:autoSpaceDN w:val="0"/>
      <w:spacing w:beforeLines="50" w:before="50" w:afterLines="50" w:after="50"/>
      <w:outlineLvl w:val="2"/>
    </w:pPr>
  </w:style>
  <w:style w:type="character" w:customStyle="1" w:styleId="10">
    <w:name w:val="页脚 字符1"/>
    <w:link w:val="af3"/>
    <w:uiPriority w:val="99"/>
    <w:rsid w:val="00190CD4"/>
    <w:rPr>
      <w:kern w:val="2"/>
      <w:sz w:val="18"/>
      <w:szCs w:val="18"/>
    </w:rPr>
  </w:style>
  <w:style w:type="character" w:customStyle="1" w:styleId="af6">
    <w:name w:val="页眉 字符"/>
    <w:link w:val="af5"/>
    <w:rsid w:val="00190CD4"/>
    <w:rPr>
      <w:sz w:val="18"/>
      <w:szCs w:val="18"/>
    </w:rPr>
  </w:style>
  <w:style w:type="paragraph" w:styleId="aff8">
    <w:name w:val="Date"/>
    <w:basedOn w:val="ae"/>
    <w:next w:val="ae"/>
    <w:link w:val="aff9"/>
    <w:rsid w:val="000B265F"/>
    <w:pPr>
      <w:ind w:leftChars="2500" w:left="100"/>
    </w:pPr>
    <w:rPr>
      <w:lang w:val="x-none" w:eastAsia="x-none"/>
    </w:rPr>
  </w:style>
  <w:style w:type="character" w:customStyle="1" w:styleId="aff9">
    <w:name w:val="日期 字符"/>
    <w:link w:val="aff8"/>
    <w:rsid w:val="000B265F"/>
    <w:rPr>
      <w:sz w:val="18"/>
      <w:szCs w:val="18"/>
    </w:rPr>
  </w:style>
  <w:style w:type="character" w:customStyle="1" w:styleId="affa">
    <w:name w:val="页脚 字符"/>
    <w:uiPriority w:val="99"/>
    <w:rsid w:val="00651694"/>
    <w:rPr>
      <w:kern w:val="2"/>
      <w:sz w:val="18"/>
      <w:szCs w:val="18"/>
    </w:rPr>
  </w:style>
  <w:style w:type="paragraph" w:customStyle="1" w:styleId="002">
    <w:name w:val="002"/>
    <w:basedOn w:val="ae"/>
    <w:link w:val="0020"/>
    <w:qFormat/>
    <w:rsid w:val="00FF64DE"/>
    <w:pPr>
      <w:tabs>
        <w:tab w:val="center" w:pos="4201"/>
        <w:tab w:val="right" w:leader="dot" w:pos="9298"/>
      </w:tabs>
      <w:autoSpaceDE w:val="0"/>
      <w:autoSpaceDN w:val="0"/>
      <w:ind w:firstLineChars="200" w:firstLine="420"/>
      <w:jc w:val="both"/>
    </w:pPr>
    <w:rPr>
      <w:rFonts w:ascii="宋体"/>
      <w:noProof/>
      <w:sz w:val="21"/>
      <w:szCs w:val="20"/>
    </w:rPr>
  </w:style>
  <w:style w:type="paragraph" w:customStyle="1" w:styleId="003">
    <w:name w:val="003"/>
    <w:basedOn w:val="a"/>
    <w:link w:val="0030"/>
    <w:qFormat/>
    <w:rsid w:val="00FF64DE"/>
    <w:pPr>
      <w:numPr>
        <w:numId w:val="0"/>
      </w:numPr>
      <w:ind w:left="709"/>
    </w:pPr>
  </w:style>
  <w:style w:type="character" w:customStyle="1" w:styleId="0020">
    <w:name w:val="002 字符"/>
    <w:link w:val="002"/>
    <w:rsid w:val="00FF64DE"/>
    <w:rPr>
      <w:rFonts w:ascii="宋体"/>
      <w:noProof/>
      <w:sz w:val="21"/>
    </w:rPr>
  </w:style>
  <w:style w:type="character" w:customStyle="1" w:styleId="0030">
    <w:name w:val="003 字符"/>
    <w:link w:val="003"/>
    <w:rsid w:val="00FF64DE"/>
    <w:rPr>
      <w:rFonts w:ascii="黑体" w:eastAsia="黑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F401D4-155D-4DE4-B03D-BC0457157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Pages>
  <Words>1864</Words>
  <Characters>10625</Characters>
  <Application>Microsoft Office Word</Application>
  <DocSecurity>0</DocSecurity>
  <Lines>88</Lines>
  <Paragraphs>24</Paragraphs>
  <ScaleCrop>false</ScaleCrop>
  <Company>微软（中国）有限公司</Company>
  <LinksUpToDate>false</LinksUpToDate>
  <CharactersWithSpaces>12465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cqclhl</dc:creator>
  <cp:keywords/>
  <dc:description/>
  <cp:lastModifiedBy>王 玮</cp:lastModifiedBy>
  <cp:revision>5</cp:revision>
  <cp:lastPrinted>2010-07-06T02:27:00Z</cp:lastPrinted>
  <dcterms:created xsi:type="dcterms:W3CDTF">2022-08-22T07:27:00Z</dcterms:created>
  <dcterms:modified xsi:type="dcterms:W3CDTF">2022-09-13T01:47:00Z</dcterms:modified>
</cp:coreProperties>
</file>